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CAF82" w14:textId="1C7CAE21" w:rsidR="0002305A" w:rsidRDefault="0002305A" w:rsidP="0002305A">
      <w:pPr>
        <w:pStyle w:val="Titel"/>
      </w:pPr>
      <w:r>
        <w:t>Substitution i bestemte integraler</w:t>
      </w:r>
    </w:p>
    <w:p w14:paraId="0E0EB594" w14:textId="53118857" w:rsidR="0002305A" w:rsidRDefault="00F556CE" w:rsidP="0002305A">
      <w:r>
        <w:br/>
      </w:r>
      <w:r w:rsidR="0002305A" w:rsidRPr="00AE4AEC">
        <w:t xml:space="preserve">Hvis man skal finde værdien af et bestemt integral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f(x)</m:t>
            </m:r>
          </m:e>
        </m:nary>
        <m:r>
          <w:rPr>
            <w:rFonts w:ascii="Cambria Math" w:hAnsi="Cambria Math"/>
          </w:rPr>
          <m:t>dx</m:t>
        </m:r>
      </m:oMath>
      <w:r w:rsidR="0002305A" w:rsidRPr="00AE4AEC">
        <w:t xml:space="preserve"> ved substitution, </w:t>
      </w:r>
      <w:r w:rsidR="00760246" w:rsidRPr="00AE4AEC">
        <w:t>bruger man næsten samme metode som ved ubestemte integraler - se følgende eksempler.</w:t>
      </w:r>
    </w:p>
    <w:p w14:paraId="47EBFE18" w14:textId="2CDD7E50" w:rsidR="0002305A" w:rsidRDefault="00D21971" w:rsidP="00F556CE">
      <w:pPr>
        <w:pStyle w:val="Overskrift1"/>
        <w:rPr>
          <w:rFonts w:eastAsiaTheme="minorEastAsia"/>
        </w:rPr>
      </w:pPr>
      <w:r>
        <w:rPr>
          <w:rFonts w:eastAsiaTheme="minorEastAsia"/>
        </w:rPr>
        <w:t>Eksempel 1</w:t>
      </w:r>
    </w:p>
    <w:p w14:paraId="01BA0BA9" w14:textId="77777777" w:rsidR="0002305A" w:rsidRDefault="0002305A" w:rsidP="0002305A">
      <w:r>
        <w:t xml:space="preserve">Vi skal bestemme </w:t>
      </w:r>
    </w:p>
    <w:p w14:paraId="396A2FB0" w14:textId="0CE209CB" w:rsidR="0002305A" w:rsidRPr="0002305A" w:rsidRDefault="00D41A36" w:rsidP="0002305A"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6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3x</m:t>
                      </m:r>
                    </m:e>
                  </m:d>
                </m:e>
              </m:func>
              <m:r>
                <w:rPr>
                  <w:rFonts w:ascii="Cambria Math" w:hAnsi="Cambria Math"/>
                  <w:color w:val="00B050"/>
                </w:rPr>
                <m:t>dx</m:t>
              </m:r>
            </m:e>
          </m:nary>
        </m:oMath>
      </m:oMathPara>
    </w:p>
    <w:p w14:paraId="0830A0E3" w14:textId="6A8433E0" w:rsidR="0002305A" w:rsidRDefault="0002305A" w:rsidP="00760246">
      <w:pPr>
        <w:pStyle w:val="Listeafsnit"/>
        <w:numPr>
          <w:ilvl w:val="0"/>
          <w:numId w:val="8"/>
        </w:numPr>
      </w:pPr>
      <w:r>
        <w:t xml:space="preserve">Vi </w:t>
      </w:r>
      <w:r w:rsidR="00760246">
        <w:t>indfører følgende substitution:</w:t>
      </w:r>
    </w:p>
    <w:p w14:paraId="6CC71787" w14:textId="2B74BEE2" w:rsidR="00760246" w:rsidRPr="004E7938" w:rsidRDefault="00760246" w:rsidP="00760246">
      <w:pPr>
        <w:pStyle w:val="Listeafsnit"/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t=3x</m:t>
          </m:r>
        </m:oMath>
      </m:oMathPara>
    </w:p>
    <w:p w14:paraId="38CBAAD6" w14:textId="1AF8D7A1" w:rsidR="00760246" w:rsidRDefault="00760246" w:rsidP="00760246">
      <w:pPr>
        <w:pStyle w:val="Listeafsnit"/>
      </w:pPr>
    </w:p>
    <w:p w14:paraId="577507B0" w14:textId="53190FD1" w:rsidR="00760246" w:rsidRDefault="00760246" w:rsidP="00760246">
      <w:pPr>
        <w:pStyle w:val="Listeafsnit"/>
        <w:numPr>
          <w:ilvl w:val="0"/>
          <w:numId w:val="8"/>
        </w:numPr>
      </w:pPr>
      <w:r>
        <w:t xml:space="preserve">Derefter bestemmes differentialkvotienten af </w:t>
      </w:r>
      <m:oMath>
        <m:r>
          <w:rPr>
            <w:rFonts w:ascii="Cambria Math" w:hAnsi="Cambria Math"/>
          </w:rPr>
          <m:t>t</m:t>
        </m:r>
      </m:oMath>
      <w:r>
        <w:t>:</w:t>
      </w:r>
    </w:p>
    <w:p w14:paraId="0380A54A" w14:textId="7C958514" w:rsidR="00760246" w:rsidRPr="00760246" w:rsidRDefault="00D41A36" w:rsidP="0076024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=3</m:t>
          </m:r>
        </m:oMath>
      </m:oMathPara>
    </w:p>
    <w:p w14:paraId="0F1F4349" w14:textId="0DE07890" w:rsidR="00760246" w:rsidRDefault="00AE4AEC" w:rsidP="00760246">
      <w:pPr>
        <w:pStyle w:val="Listeafsnit"/>
        <w:numPr>
          <w:ilvl w:val="0"/>
          <w:numId w:val="8"/>
        </w:numPr>
      </w:pPr>
      <w:r>
        <w:t xml:space="preserve">Nu isoleres </w:t>
      </w:r>
      <m:oMath>
        <m:r>
          <w:rPr>
            <w:rFonts w:ascii="Cambria Math" w:hAnsi="Cambria Math"/>
          </w:rPr>
          <m:t>dx</m:t>
        </m:r>
      </m:oMath>
      <w:r>
        <w:t>:</w:t>
      </w:r>
    </w:p>
    <w:p w14:paraId="777DD645" w14:textId="06DEA454" w:rsidR="00AE4AEC" w:rsidRPr="00DC5508" w:rsidRDefault="00AE4AEC" w:rsidP="00AE4AEC">
      <w:pPr>
        <w:rPr>
          <w:color w:val="00B050"/>
        </w:rPr>
      </w:pPr>
      <m:oMathPara>
        <m:oMath>
          <m:r>
            <w:rPr>
              <w:rFonts w:ascii="Cambria Math" w:hAnsi="Cambria Math"/>
              <w:color w:val="00B050"/>
            </w:rPr>
            <m:t>dx=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/>
                  <w:color w:val="00B050"/>
                </w:rPr>
                <m:t>3</m:t>
              </m:r>
            </m:den>
          </m:f>
          <m:r>
            <w:rPr>
              <w:rFonts w:ascii="Cambria Math" w:hAnsi="Cambria Math"/>
              <w:color w:val="00B050"/>
            </w:rPr>
            <m:t>dt</m:t>
          </m:r>
        </m:oMath>
      </m:oMathPara>
    </w:p>
    <w:p w14:paraId="1AB0D0D7" w14:textId="748BD0B8" w:rsidR="00AE4AEC" w:rsidRDefault="00412FCA" w:rsidP="00412FCA">
      <w:pPr>
        <w:pStyle w:val="Listeafsnit"/>
        <w:numPr>
          <w:ilvl w:val="0"/>
          <w:numId w:val="8"/>
        </w:numPr>
      </w:pPr>
      <w:r>
        <w:t>Vi undersøger de nye integralgrænser</w:t>
      </w:r>
      <w:r w:rsidR="00186AAC">
        <w:t xml:space="preserve"> ved at sætte dem ind i udtrykket for </w:t>
      </w:r>
      <m:oMath>
        <m:r>
          <w:rPr>
            <w:rFonts w:ascii="Cambria Math" w:hAnsi="Cambria Math"/>
            <w:color w:val="0070C0"/>
          </w:rPr>
          <m:t>t</m:t>
        </m:r>
      </m:oMath>
      <w:r w:rsidR="00186AAC">
        <w:rPr>
          <w:color w:val="0070C0"/>
        </w:rPr>
        <w:t>:</w:t>
      </w:r>
    </w:p>
    <w:p w14:paraId="4C497337" w14:textId="57D93AF3" w:rsidR="00412FCA" w:rsidRDefault="00412FCA" w:rsidP="00412FCA">
      <w:pPr>
        <w:spacing w:after="0"/>
        <w:jc w:val="center"/>
      </w:pPr>
      <w:r>
        <w:t>når</w:t>
      </w:r>
      <m:oMath>
        <m:r>
          <w:rPr>
            <w:rFonts w:ascii="Cambria Math" w:hAnsi="Cambria Math"/>
          </w:rPr>
          <m:t xml:space="preserve"> 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 w:rsidRPr="006E1C2B">
        <w:rPr>
          <w:color w:val="FF0000"/>
        </w:rPr>
        <w:t xml:space="preserve"> </w:t>
      </w:r>
      <w:r>
        <w:t xml:space="preserve">er </w:t>
      </w:r>
      <m:oMath>
        <m:r>
          <w:rPr>
            <w:rFonts w:ascii="Cambria Math" w:hAnsi="Cambria Math"/>
          </w:rPr>
          <m:t>t=3·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</w:p>
    <w:p w14:paraId="2BF11AC4" w14:textId="3B78E153" w:rsidR="00412FCA" w:rsidRPr="00412FCA" w:rsidRDefault="00412FCA" w:rsidP="00412FCA">
      <w:pPr>
        <w:spacing w:after="0"/>
        <w:jc w:val="center"/>
      </w:pPr>
      <w:r>
        <w:t>når</w:t>
      </w:r>
      <m:oMath>
        <m:r>
          <w:rPr>
            <w:rFonts w:ascii="Cambria Math" w:hAnsi="Cambria Math"/>
          </w:rPr>
          <m:t xml:space="preserve"> x=</m:t>
        </m:r>
        <m:r>
          <w:rPr>
            <w:rFonts w:ascii="Cambria Math" w:hAnsi="Cambria Math"/>
            <w:color w:val="FF0000"/>
          </w:rPr>
          <m:t>0</m:t>
        </m:r>
        <m:r>
          <w:rPr>
            <w:rFonts w:ascii="Cambria Math" w:hAnsi="Cambria Math"/>
          </w:rPr>
          <m:t xml:space="preserve"> </m:t>
        </m:r>
      </m:oMath>
      <w:r>
        <w:t xml:space="preserve"> er </w:t>
      </w:r>
      <m:oMath>
        <m:r>
          <w:rPr>
            <w:rFonts w:ascii="Cambria Math" w:hAnsi="Cambria Math"/>
          </w:rPr>
          <m:t>t=3·</m:t>
        </m:r>
        <m:r>
          <w:rPr>
            <w:rFonts w:ascii="Cambria Math" w:hAnsi="Cambria Math"/>
            <w:color w:val="FF0000"/>
          </w:rPr>
          <m:t>0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FF0000"/>
          </w:rPr>
          <m:t>0</m:t>
        </m:r>
      </m:oMath>
    </w:p>
    <w:p w14:paraId="2A17DB88" w14:textId="782CE17F" w:rsidR="00412FCA" w:rsidRDefault="00412FCA" w:rsidP="00412FCA">
      <w:pPr>
        <w:pStyle w:val="Listeafsnit"/>
      </w:pPr>
    </w:p>
    <w:p w14:paraId="6CD3ADA9" w14:textId="63116521" w:rsidR="00412FCA" w:rsidRDefault="00412FCA" w:rsidP="00412FCA">
      <w:pPr>
        <w:pStyle w:val="Listeafsnit"/>
        <w:numPr>
          <w:ilvl w:val="0"/>
          <w:numId w:val="8"/>
        </w:numPr>
      </w:pPr>
      <w:r>
        <w:t>Vi substituerer i integralet og reducerer:</w:t>
      </w:r>
    </w:p>
    <w:p w14:paraId="1C21C1C7" w14:textId="022FB184" w:rsidR="00412FCA" w:rsidRPr="00412FCA" w:rsidRDefault="00D41A36" w:rsidP="00412FCA"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6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3x</m:t>
                      </m:r>
                    </m:e>
                  </m:d>
                </m:e>
              </m:func>
              <m:r>
                <w:rPr>
                  <w:rFonts w:ascii="Cambria Math" w:hAnsi="Cambria Math"/>
                  <w:color w:val="00B050"/>
                </w:rPr>
                <m:t>dx</m:t>
              </m:r>
              <m:r>
                <w:rPr>
                  <w:rFonts w:ascii="Cambria Math" w:hAnsi="Cambria Math"/>
                </w:rPr>
                <m:t>=</m:t>
              </m:r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nary>
          <m:r>
            <w:rPr>
              <w:rFonts w:ascii="Cambria Math" w:hAnsi="Cambria Math"/>
              <w:color w:val="00B050"/>
            </w:rPr>
            <m:t>dt</m:t>
          </m:r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·cos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e>
          </m:nary>
          <m:r>
            <w:rPr>
              <w:rFonts w:ascii="Cambria Math" w:hAnsi="Cambria Math"/>
            </w:rPr>
            <m:t>dt</m:t>
          </m:r>
        </m:oMath>
      </m:oMathPara>
    </w:p>
    <w:p w14:paraId="7AB9D10B" w14:textId="34F46580" w:rsidR="00412FCA" w:rsidRPr="00412FCA" w:rsidRDefault="00412FCA" w:rsidP="00412FCA">
      <w:pPr>
        <w:pStyle w:val="Listeafsnit"/>
        <w:numPr>
          <w:ilvl w:val="0"/>
          <w:numId w:val="8"/>
        </w:numPr>
      </w:pPr>
      <w:r>
        <w:t>Der integreres</w:t>
      </w:r>
      <w:r w:rsidR="00E9417E">
        <w:t xml:space="preserve"> nu som vi plejer med bestemte integraler</w:t>
      </w:r>
      <w:r>
        <w:t>:</w:t>
      </w:r>
    </w:p>
    <w:p w14:paraId="66A1DEA7" w14:textId="6BBC8C77" w:rsidR="00412FCA" w:rsidRPr="00412FCA" w:rsidRDefault="00D41A36" w:rsidP="00412FCA">
      <w:pPr>
        <w:pStyle w:val="Listeafsnit"/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bSup>
        </m:oMath>
      </m:oMathPara>
    </w:p>
    <w:p w14:paraId="3B65A273" w14:textId="06BAF3E1" w:rsidR="00412FCA" w:rsidRDefault="00412FCA" w:rsidP="00412FCA">
      <w:pPr>
        <w:pStyle w:val="Listeafsnit"/>
      </w:pPr>
    </w:p>
    <w:p w14:paraId="4D2ABFED" w14:textId="25596156" w:rsidR="00412FCA" w:rsidRPr="00412FCA" w:rsidRDefault="00E9417E" w:rsidP="00412FCA">
      <w:pPr>
        <w:pStyle w:val="Listeafsnit"/>
        <w:numPr>
          <w:ilvl w:val="0"/>
          <w:numId w:val="8"/>
        </w:numPr>
      </w:pPr>
      <w:r>
        <w:t>Vi indsætter nu</w:t>
      </w:r>
      <w:r w:rsidR="00412FCA">
        <w:t xml:space="preserve"> integralgrænser</w:t>
      </w:r>
      <w:r>
        <w:t>ne</w:t>
      </w:r>
      <w:r w:rsidR="00412FCA">
        <w:t xml:space="preserve"> og beregner</w:t>
      </w:r>
      <w:r>
        <w:t xml:space="preserve"> som vi plejer</w:t>
      </w:r>
      <w:r w:rsidR="00412FCA">
        <w:t>:</w:t>
      </w:r>
    </w:p>
    <w:p w14:paraId="5A9A6CE7" w14:textId="77777777" w:rsidR="00412FCA" w:rsidRPr="00412FCA" w:rsidRDefault="00412FCA" w:rsidP="00412FCA">
      <w:pPr>
        <w:pStyle w:val="Listeafsnit"/>
      </w:pPr>
    </w:p>
    <w:p w14:paraId="719971B0" w14:textId="52AE91BD" w:rsidR="00412FCA" w:rsidRDefault="00D41A36" w:rsidP="00412FCA">
      <w:pPr>
        <w:pStyle w:val="Listeafsnit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·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·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·1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br/>
          </m:r>
        </m:oMath>
      </m:oMathPara>
    </w:p>
    <w:p w14:paraId="0718850C" w14:textId="0E0EAFE9" w:rsidR="00412FCA" w:rsidRPr="00412FCA" w:rsidRDefault="00412FCA" w:rsidP="00412FCA">
      <w:pPr>
        <w:rPr>
          <w:b/>
        </w:rPr>
      </w:pPr>
      <w:r w:rsidRPr="00412FCA">
        <w:rPr>
          <w:b/>
        </w:rPr>
        <w:t xml:space="preserve">Det vil sige, at </w:t>
      </w:r>
    </w:p>
    <w:p w14:paraId="4D957369" w14:textId="7A8EDFEA" w:rsidR="00412FCA" w:rsidRPr="00412FCA" w:rsidRDefault="00D41A36" w:rsidP="00412FCA">
      <w:pPr>
        <w:rPr>
          <w:b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20490559" w14:textId="5A2FEB93" w:rsidR="00F15ED6" w:rsidRDefault="00D21971" w:rsidP="00F556CE">
      <w:pPr>
        <w:pStyle w:val="Overskrift1"/>
        <w:rPr>
          <w:rFonts w:eastAsiaTheme="minorEastAsia"/>
        </w:rPr>
      </w:pPr>
      <w:r>
        <w:rPr>
          <w:rFonts w:eastAsiaTheme="minorEastAsia"/>
        </w:rPr>
        <w:lastRenderedPageBreak/>
        <w:t>Eksempel 2</w:t>
      </w:r>
    </w:p>
    <w:p w14:paraId="2C5EF70F" w14:textId="36F85616" w:rsidR="00F15ED6" w:rsidRDefault="00F15ED6" w:rsidP="0002305A">
      <w:r>
        <w:t>Vi skal bestemme integralet</w:t>
      </w:r>
    </w:p>
    <w:p w14:paraId="64FC1D2E" w14:textId="67E19E15" w:rsidR="00F15ED6" w:rsidRPr="00F15ED6" w:rsidRDefault="00D41A36" w:rsidP="0002305A">
      <m:oMathPara>
        <m:oMathParaPr>
          <m:jc m:val="center"/>
        </m:oMathParaPr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-1</m:t>
              </m:r>
            </m:sub>
            <m:sup>
              <m:r>
                <w:rPr>
                  <w:rFonts w:ascii="Cambria Math" w:hAnsi="Cambria Math"/>
                  <w:color w:val="FF0000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4-x</m:t>
                  </m:r>
                </m:den>
              </m:f>
            </m:e>
          </m:nary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color w:val="00B050"/>
            </w:rPr>
            <m:t>dx</m:t>
          </m:r>
        </m:oMath>
      </m:oMathPara>
    </w:p>
    <w:p w14:paraId="7B7EA3C0" w14:textId="77777777" w:rsidR="00B913FA" w:rsidRDefault="00F15ED6" w:rsidP="00B913FA">
      <w:pPr>
        <w:pStyle w:val="Listeafsnit"/>
        <w:numPr>
          <w:ilvl w:val="0"/>
          <w:numId w:val="9"/>
        </w:numPr>
      </w:pPr>
      <w:r>
        <w:t xml:space="preserve">Vi indfører substitutionen </w:t>
      </w:r>
    </w:p>
    <w:p w14:paraId="62687ADF" w14:textId="1912A633" w:rsidR="00F15ED6" w:rsidRDefault="00F15ED6" w:rsidP="00B913FA">
      <w:pPr>
        <w:pStyle w:val="Listeafsnit"/>
        <w:ind w:left="360"/>
      </w:pPr>
      <m:oMathPara>
        <m:oMath>
          <m:r>
            <w:rPr>
              <w:rFonts w:ascii="Cambria Math" w:hAnsi="Cambria Math"/>
              <w:color w:val="0070C0"/>
            </w:rPr>
            <m:t>t=4-x</m:t>
          </m:r>
          <m:r>
            <m:rPr>
              <m:sty m:val="p"/>
            </m:rPr>
            <w:br/>
          </m:r>
        </m:oMath>
      </m:oMathPara>
    </w:p>
    <w:p w14:paraId="017CC6EC" w14:textId="77777777" w:rsidR="00B913FA" w:rsidRDefault="00F15ED6" w:rsidP="00B913FA">
      <w:pPr>
        <w:pStyle w:val="Listeafsnit"/>
        <w:numPr>
          <w:ilvl w:val="0"/>
          <w:numId w:val="9"/>
        </w:numPr>
      </w:pPr>
      <w:r>
        <w:t>Vi differentierer</w:t>
      </w:r>
      <w:r w:rsidR="00B913FA"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: </w:t>
      </w:r>
    </w:p>
    <w:p w14:paraId="7A4B3579" w14:textId="7EDF5FFC" w:rsidR="00F15ED6" w:rsidRDefault="00D41A36" w:rsidP="00B913FA">
      <w:pPr>
        <w:pStyle w:val="Listeafsnit"/>
        <w:ind w:left="36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=-1</m:t>
          </m:r>
          <m:r>
            <m:rPr>
              <m:sty m:val="p"/>
            </m:rPr>
            <w:br/>
          </m:r>
        </m:oMath>
      </m:oMathPara>
    </w:p>
    <w:p w14:paraId="32A7FDF3" w14:textId="77777777" w:rsidR="00B913FA" w:rsidRDefault="00F15ED6" w:rsidP="00B913FA">
      <w:pPr>
        <w:pStyle w:val="Listeafsnit"/>
        <w:numPr>
          <w:ilvl w:val="0"/>
          <w:numId w:val="9"/>
        </w:numPr>
      </w:pPr>
      <w:r>
        <w:t xml:space="preserve">Herefter isolerer vi </w:t>
      </w:r>
      <m:oMath>
        <m:r>
          <w:rPr>
            <w:rFonts w:ascii="Cambria Math" w:hAnsi="Cambria Math"/>
          </w:rPr>
          <m:t>dx:</m:t>
        </m:r>
      </m:oMath>
      <w:r>
        <w:t xml:space="preserve">   </w:t>
      </w:r>
    </w:p>
    <w:p w14:paraId="25246B58" w14:textId="1BCF0325" w:rsidR="00F15ED6" w:rsidRPr="00FE1FFF" w:rsidRDefault="00F15ED6" w:rsidP="00B913FA">
      <w:pPr>
        <w:jc w:val="center"/>
        <w:rPr>
          <w:color w:val="00B050"/>
        </w:rPr>
      </w:pPr>
      <m:oMathPara>
        <m:oMath>
          <m:r>
            <w:rPr>
              <w:rFonts w:ascii="Cambria Math" w:hAnsi="Cambria Math"/>
              <w:color w:val="00B050"/>
            </w:rPr>
            <m:t>dx=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  <m:r>
            <w:rPr>
              <w:rFonts w:ascii="Cambria Math" w:hAnsi="Cambria Math"/>
              <w:color w:val="00B050"/>
            </w:rPr>
            <m:t>dt=-1dt</m:t>
          </m:r>
        </m:oMath>
      </m:oMathPara>
    </w:p>
    <w:p w14:paraId="625340AA" w14:textId="0B422A96" w:rsidR="00B913FA" w:rsidRDefault="00B913FA" w:rsidP="00B913FA">
      <w:pPr>
        <w:pStyle w:val="Listeafsnit"/>
        <w:numPr>
          <w:ilvl w:val="0"/>
          <w:numId w:val="9"/>
        </w:numPr>
      </w:pPr>
      <w:r>
        <w:t>Vi undersøger de nye integralgrænser:</w:t>
      </w:r>
    </w:p>
    <w:p w14:paraId="785AA3FC" w14:textId="06A091E1" w:rsidR="00B913FA" w:rsidRDefault="00B913FA" w:rsidP="00C23531">
      <w:pPr>
        <w:pStyle w:val="Listeafsnit"/>
        <w:spacing w:after="0"/>
        <w:ind w:left="360"/>
        <w:jc w:val="center"/>
      </w:pPr>
      <w:r>
        <w:t>når</w:t>
      </w:r>
      <m:oMath>
        <m:r>
          <w:rPr>
            <w:rFonts w:ascii="Cambria Math" w:hAnsi="Cambria Math"/>
          </w:rPr>
          <m:t xml:space="preserve"> x=</m:t>
        </m:r>
        <m:r>
          <w:rPr>
            <w:rFonts w:ascii="Cambria Math" w:hAnsi="Cambria Math"/>
            <w:color w:val="FF0000"/>
          </w:rPr>
          <m:t>3</m:t>
        </m:r>
      </m:oMath>
      <w:r>
        <w:t xml:space="preserve"> er </w:t>
      </w:r>
      <m:oMath>
        <m:r>
          <w:rPr>
            <w:rFonts w:ascii="Cambria Math" w:hAnsi="Cambria Math"/>
          </w:rPr>
          <m:t>t=4-</m:t>
        </m:r>
        <m:r>
          <w:rPr>
            <w:rFonts w:ascii="Cambria Math" w:hAnsi="Cambria Math"/>
            <w:color w:val="FF0000"/>
          </w:rPr>
          <m:t>3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FF0000"/>
          </w:rPr>
          <m:t>1</m:t>
        </m:r>
      </m:oMath>
    </w:p>
    <w:p w14:paraId="5E77A9B5" w14:textId="7E11B3E8" w:rsidR="00B913FA" w:rsidRDefault="00B913FA" w:rsidP="00C23531">
      <w:pPr>
        <w:pStyle w:val="Listeafsnit"/>
        <w:spacing w:after="0"/>
        <w:ind w:left="360"/>
        <w:jc w:val="center"/>
      </w:pPr>
      <w:r>
        <w:t>når</w:t>
      </w:r>
      <m:oMath>
        <m:r>
          <w:rPr>
            <w:rFonts w:ascii="Cambria Math" w:hAnsi="Cambria Math"/>
          </w:rPr>
          <m:t xml:space="preserve"> x=</m:t>
        </m:r>
        <m:r>
          <w:rPr>
            <w:rFonts w:ascii="Cambria Math" w:hAnsi="Cambria Math"/>
            <w:color w:val="FF0000"/>
          </w:rPr>
          <m:t>-1</m:t>
        </m:r>
        <m:r>
          <w:rPr>
            <w:rFonts w:ascii="Cambria Math" w:hAnsi="Cambria Math"/>
          </w:rPr>
          <m:t xml:space="preserve"> </m:t>
        </m:r>
      </m:oMath>
      <w:r>
        <w:t xml:space="preserve"> er </w:t>
      </w:r>
      <m:oMath>
        <m:r>
          <w:rPr>
            <w:rFonts w:ascii="Cambria Math" w:hAnsi="Cambria Math"/>
          </w:rPr>
          <m:t>t=4-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-1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FF0000"/>
          </w:rPr>
          <m:t>5</m:t>
        </m:r>
      </m:oMath>
      <w:r w:rsidR="00C23531">
        <w:br/>
      </w:r>
    </w:p>
    <w:p w14:paraId="7FFA500D" w14:textId="72FFDBA8" w:rsidR="00F15ED6" w:rsidRDefault="00F15ED6" w:rsidP="00C23531">
      <w:pPr>
        <w:pStyle w:val="Listeafsnit"/>
        <w:numPr>
          <w:ilvl w:val="0"/>
          <w:numId w:val="9"/>
        </w:numPr>
      </w:pPr>
      <w:r>
        <w:t xml:space="preserve">Vi substituerer nu i integralet: </w:t>
      </w:r>
    </w:p>
    <w:p w14:paraId="5590D3DF" w14:textId="24BBD7FD" w:rsidR="00C23531" w:rsidRPr="00C23531" w:rsidRDefault="00D41A36" w:rsidP="00C23531">
      <m:oMathPara>
        <m:oMathParaPr>
          <m:jc m:val="center"/>
        </m:oMathParaPr>
        <m:oMath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-1</m:t>
              </m:r>
            </m:sub>
            <m:sup>
              <m:r>
                <w:rPr>
                  <w:rFonts w:ascii="Cambria Math" w:hAnsi="Cambria Math"/>
                  <w:color w:val="FF0000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4-x</m:t>
                  </m:r>
                </m:den>
              </m:f>
            </m:e>
          </m:nary>
          <m:r>
            <w:rPr>
              <w:rFonts w:ascii="Cambria Math" w:hAnsi="Cambria Math"/>
              <w:color w:val="00B050"/>
            </w:rPr>
            <m:t>dx</m:t>
          </m:r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5</m:t>
              </m:r>
            </m:sub>
            <m:sup>
              <m:r>
                <w:rPr>
                  <w:rFonts w:ascii="Cambria Math" w:hAnsi="Cambria Math"/>
                  <w:color w:val="FF0000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/>
                  <w:color w:val="00B050"/>
                </w:rPr>
                <m:t>-1</m:t>
              </m:r>
            </m:e>
          </m:d>
          <m:r>
            <w:rPr>
              <w:rFonts w:ascii="Cambria Math" w:hAnsi="Cambria Math"/>
              <w:color w:val="00B050"/>
            </w:rPr>
            <m:t xml:space="preserve"> dt</m:t>
          </m:r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/>
            </w:rPr>
            <m:t>dt</m:t>
          </m:r>
        </m:oMath>
      </m:oMathPara>
    </w:p>
    <w:p w14:paraId="32CC9C96" w14:textId="488F9190" w:rsidR="00E9417E" w:rsidRPr="00E9417E" w:rsidRDefault="00E9417E" w:rsidP="00E9417E">
      <w:pPr>
        <w:pStyle w:val="Listeafsnit"/>
        <w:numPr>
          <w:ilvl w:val="0"/>
          <w:numId w:val="9"/>
        </w:numPr>
      </w:pPr>
      <w:r>
        <w:t>Der integreres nu som vi plejer med bestemte integraler:</w:t>
      </w:r>
      <w:r w:rsidR="00390A22">
        <w:br/>
      </w:r>
    </w:p>
    <w:p w14:paraId="613048AE" w14:textId="0BED2BD7" w:rsidR="00C23531" w:rsidRPr="00C23531" w:rsidRDefault="00D41A36" w:rsidP="00C23531">
      <w:pPr>
        <w:pStyle w:val="Listeafsnit"/>
        <w:ind w:left="360"/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ln⁡</m:t>
                  </m:r>
                  <m:r>
                    <w:rPr>
                      <w:rFonts w:ascii="Cambria Math" w:hAnsi="Cambria Math"/>
                    </w:rPr>
                    <m:t>(t)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</m:oMath>
      </m:oMathPara>
    </w:p>
    <w:p w14:paraId="24B7A0C3" w14:textId="0DA8DF28" w:rsidR="00C23531" w:rsidRDefault="00C23531" w:rsidP="00C23531">
      <w:pPr>
        <w:pStyle w:val="Listeafsnit"/>
        <w:ind w:left="360"/>
      </w:pPr>
    </w:p>
    <w:p w14:paraId="652B6E68" w14:textId="4947630A" w:rsidR="00C23531" w:rsidRPr="00412FCA" w:rsidRDefault="00E9417E" w:rsidP="00E9417E">
      <w:pPr>
        <w:pStyle w:val="Listeafsnit"/>
        <w:numPr>
          <w:ilvl w:val="0"/>
          <w:numId w:val="9"/>
        </w:numPr>
      </w:pPr>
      <w:r>
        <w:t>Vi indsætter nu integralgrænserne og beregner som vi plejer:</w:t>
      </w:r>
      <w:r>
        <w:br/>
      </w:r>
    </w:p>
    <w:p w14:paraId="2285CD10" w14:textId="5429D3C5" w:rsidR="00C23531" w:rsidRPr="00C23531" w:rsidRDefault="00D41A36" w:rsidP="00C23531">
      <w:pPr>
        <w:pStyle w:val="Listeafsnit"/>
        <w:ind w:left="360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(1)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e>
          </m:func>
          <m:r>
            <w:rPr>
              <w:rFonts w:ascii="Cambria Math" w:hAnsi="Cambria Math"/>
            </w:rPr>
            <m:t>=0+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e>
          </m:func>
        </m:oMath>
      </m:oMathPara>
    </w:p>
    <w:p w14:paraId="77B592B0" w14:textId="64496F10" w:rsidR="00C23531" w:rsidRPr="00C23531" w:rsidRDefault="00BC7E5A" w:rsidP="00ED75B0">
      <w:pPr>
        <w:rPr>
          <w:b/>
          <w:sz w:val="24"/>
        </w:rPr>
      </w:pPr>
      <w:r>
        <w:rPr>
          <w:b/>
          <w:sz w:val="24"/>
        </w:rPr>
        <w:br/>
      </w:r>
      <w:r w:rsidR="00C23531" w:rsidRPr="00C23531">
        <w:rPr>
          <w:b/>
          <w:sz w:val="24"/>
        </w:rPr>
        <w:t xml:space="preserve">Det vil sige, at </w:t>
      </w:r>
    </w:p>
    <w:p w14:paraId="63CDC127" w14:textId="6BD9ED27" w:rsidR="00C23531" w:rsidRPr="00C23531" w:rsidRDefault="00D41A36" w:rsidP="00C23531">
      <w:pPr>
        <w:rPr>
          <w:b/>
        </w:rPr>
      </w:pPr>
      <m:oMathPara>
        <m:oMathParaPr>
          <m:jc m:val="center"/>
        </m:oMathParaPr>
        <m:oMath>
          <m:nary>
            <m:naryPr>
              <m:ctrlPr>
                <w:rPr>
                  <w:rFonts w:ascii="Cambria Math" w:hAnsi="Cambria Math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4-x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</w:rPr>
            <m:t xml:space="preserve"> dx=</m:t>
          </m:r>
          <m:r>
            <m:rPr>
              <m:sty m:val="b"/>
            </m:rPr>
            <w:rPr>
              <w:rFonts w:ascii="Cambria Math" w:hAnsi="Cambria Math"/>
            </w:rPr>
            <m:t>ln⁡</m:t>
          </m:r>
          <m:r>
            <m:rPr>
              <m:sty m:val="bi"/>
            </m:rPr>
            <w:rPr>
              <w:rFonts w:ascii="Cambria Math" w:hAnsi="Cambria Math"/>
            </w:rPr>
            <m:t>(5)</m:t>
          </m:r>
        </m:oMath>
      </m:oMathPara>
    </w:p>
    <w:p w14:paraId="0BC51825" w14:textId="0CF93DFB" w:rsidR="00C23531" w:rsidRPr="00ED75B0" w:rsidRDefault="00C23531" w:rsidP="00ED75B0">
      <w:pPr>
        <w:rPr>
          <w:sz w:val="24"/>
        </w:rPr>
      </w:pPr>
    </w:p>
    <w:sectPr w:rsidR="00C23531" w:rsidRPr="00ED75B0" w:rsidSect="004A1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222D" w14:textId="77777777" w:rsidR="00D41A36" w:rsidRDefault="00D41A36" w:rsidP="00C10545">
      <w:pPr>
        <w:spacing w:after="0" w:line="240" w:lineRule="auto"/>
      </w:pPr>
      <w:r>
        <w:separator/>
      </w:r>
    </w:p>
  </w:endnote>
  <w:endnote w:type="continuationSeparator" w:id="0">
    <w:p w14:paraId="3DBE58C4" w14:textId="77777777" w:rsidR="00D41A36" w:rsidRDefault="00D41A36" w:rsidP="00C1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DA85" w14:textId="77777777" w:rsidR="00866389" w:rsidRDefault="0086638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50792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FCCB7A" w14:textId="6401FC19" w:rsidR="006F4906" w:rsidRPr="009B2A3E" w:rsidRDefault="006F4906" w:rsidP="009B2A3E">
            <w:pPr>
              <w:pStyle w:val="Sidefod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0D7F99">
              <w:rPr>
                <w:sz w:val="20"/>
                <w:szCs w:val="20"/>
              </w:rPr>
              <w:t xml:space="preserve">Side </w:t>
            </w:r>
            <w:r w:rsidRPr="000D7F99">
              <w:rPr>
                <w:bCs/>
                <w:sz w:val="20"/>
                <w:szCs w:val="20"/>
              </w:rPr>
              <w:fldChar w:fldCharType="begin"/>
            </w:r>
            <w:r w:rsidRPr="000D7F99">
              <w:rPr>
                <w:bCs/>
                <w:sz w:val="20"/>
                <w:szCs w:val="20"/>
              </w:rPr>
              <w:instrText>PAGE</w:instrText>
            </w:r>
            <w:r w:rsidRPr="000D7F99">
              <w:rPr>
                <w:bCs/>
                <w:sz w:val="20"/>
                <w:szCs w:val="20"/>
              </w:rPr>
              <w:fldChar w:fldCharType="separate"/>
            </w:r>
            <w:r w:rsidR="006E289F">
              <w:rPr>
                <w:bCs/>
                <w:noProof/>
                <w:sz w:val="20"/>
                <w:szCs w:val="20"/>
              </w:rPr>
              <w:t>1</w:t>
            </w:r>
            <w:r w:rsidRPr="000D7F99">
              <w:rPr>
                <w:bCs/>
                <w:sz w:val="20"/>
                <w:szCs w:val="20"/>
              </w:rPr>
              <w:fldChar w:fldCharType="end"/>
            </w:r>
            <w:r w:rsidRPr="000D7F99">
              <w:rPr>
                <w:sz w:val="20"/>
                <w:szCs w:val="20"/>
              </w:rPr>
              <w:t xml:space="preserve"> af </w:t>
            </w:r>
            <w:r w:rsidRPr="000D7F99">
              <w:rPr>
                <w:bCs/>
                <w:sz w:val="20"/>
                <w:szCs w:val="20"/>
              </w:rPr>
              <w:fldChar w:fldCharType="begin"/>
            </w:r>
            <w:r w:rsidRPr="000D7F99">
              <w:rPr>
                <w:bCs/>
                <w:sz w:val="20"/>
                <w:szCs w:val="20"/>
              </w:rPr>
              <w:instrText>NUMPAGES</w:instrText>
            </w:r>
            <w:r w:rsidRPr="000D7F99">
              <w:rPr>
                <w:bCs/>
                <w:sz w:val="20"/>
                <w:szCs w:val="20"/>
              </w:rPr>
              <w:fldChar w:fldCharType="separate"/>
            </w:r>
            <w:r w:rsidR="006E289F">
              <w:rPr>
                <w:bCs/>
                <w:noProof/>
                <w:sz w:val="20"/>
                <w:szCs w:val="20"/>
              </w:rPr>
              <w:t>1</w:t>
            </w:r>
            <w:r w:rsidRPr="000D7F9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D7EF" w14:textId="77777777" w:rsidR="00866389" w:rsidRDefault="008663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17CEC" w14:textId="77777777" w:rsidR="00D41A36" w:rsidRDefault="00D41A36" w:rsidP="00C10545">
      <w:pPr>
        <w:spacing w:after="0" w:line="240" w:lineRule="auto"/>
      </w:pPr>
      <w:r>
        <w:separator/>
      </w:r>
    </w:p>
  </w:footnote>
  <w:footnote w:type="continuationSeparator" w:id="0">
    <w:p w14:paraId="66DFF0CB" w14:textId="77777777" w:rsidR="00D41A36" w:rsidRDefault="00D41A36" w:rsidP="00C1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8A1C" w14:textId="77777777" w:rsidR="00866389" w:rsidRDefault="0086638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8C952" w14:textId="63A5DE1B" w:rsidR="006F4906" w:rsidRPr="009B2A3E" w:rsidRDefault="00BC0131" w:rsidP="009B2A3E">
    <w:pPr>
      <w:pStyle w:val="Sidehoved"/>
      <w:pBdr>
        <w:bottom w:val="single" w:sz="4" w:space="1" w:color="auto"/>
      </w:pBdr>
      <w:tabs>
        <w:tab w:val="left" w:pos="4160"/>
      </w:tabs>
      <w:rPr>
        <w:sz w:val="20"/>
      </w:rPr>
    </w:pPr>
    <w:r>
      <w:rPr>
        <w:sz w:val="20"/>
      </w:rPr>
      <w:t>202</w:t>
    </w:r>
    <w:r w:rsidR="00731F1E">
      <w:rPr>
        <w:sz w:val="20"/>
      </w:rPr>
      <w:t>4</w:t>
    </w:r>
    <w:r w:rsidR="00165217">
      <w:rPr>
        <w:sz w:val="20"/>
      </w:rPr>
      <w:t>.</w:t>
    </w:r>
    <w:r w:rsidR="00731F1E">
      <w:rPr>
        <w:sz w:val="20"/>
      </w:rPr>
      <w:t>09</w:t>
    </w:r>
    <w:r w:rsidR="00165217">
      <w:rPr>
        <w:sz w:val="20"/>
      </w:rPr>
      <w:t>.</w:t>
    </w:r>
    <w:r w:rsidR="00731F1E">
      <w:rPr>
        <w:sz w:val="20"/>
      </w:rPr>
      <w:t>2</w:t>
    </w:r>
    <w:r w:rsidR="00866389">
      <w:rPr>
        <w:sz w:val="20"/>
      </w:rPr>
      <w:t>7</w:t>
    </w:r>
    <w:r w:rsidR="006F4906" w:rsidRPr="00177913">
      <w:rPr>
        <w:sz w:val="20"/>
      </w:rPr>
      <w:tab/>
    </w:r>
    <w:r w:rsidR="006F4906" w:rsidRPr="00177913">
      <w:rPr>
        <w:sz w:val="20"/>
      </w:rPr>
      <w:tab/>
    </w:r>
    <w:r w:rsidR="006F4906">
      <w:rPr>
        <w:sz w:val="20"/>
      </w:rPr>
      <w:tab/>
    </w:r>
    <w:r w:rsidR="006F4906">
      <w:rPr>
        <w:sz w:val="20"/>
      </w:rPr>
      <w:t>SN/3</w:t>
    </w:r>
    <w:r w:rsidR="00866389">
      <w:rPr>
        <w:sz w:val="20"/>
      </w:rPr>
      <w:t>g</w:t>
    </w:r>
    <w:bookmarkStart w:id="0" w:name="_GoBack"/>
    <w:bookmarkEnd w:id="0"/>
    <w:r w:rsidR="006F4906">
      <w:rPr>
        <w:sz w:val="20"/>
      </w:rPr>
      <w:t xml:space="preserve"> MA/Integralregning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D1E9" w14:textId="77777777" w:rsidR="00866389" w:rsidRDefault="0086638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01D"/>
    <w:multiLevelType w:val="hybridMultilevel"/>
    <w:tmpl w:val="443C217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A612B"/>
    <w:multiLevelType w:val="hybridMultilevel"/>
    <w:tmpl w:val="27C61C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76CDE"/>
    <w:multiLevelType w:val="hybridMultilevel"/>
    <w:tmpl w:val="083890D6"/>
    <w:lvl w:ilvl="0" w:tplc="E55A40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D9B"/>
    <w:multiLevelType w:val="hybridMultilevel"/>
    <w:tmpl w:val="5A225612"/>
    <w:lvl w:ilvl="0" w:tplc="FF56465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BAB"/>
    <w:multiLevelType w:val="hybridMultilevel"/>
    <w:tmpl w:val="63B451EE"/>
    <w:lvl w:ilvl="0" w:tplc="852C8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879BE"/>
    <w:multiLevelType w:val="hybridMultilevel"/>
    <w:tmpl w:val="7E5633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57080"/>
    <w:multiLevelType w:val="hybridMultilevel"/>
    <w:tmpl w:val="3912DA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E584F"/>
    <w:multiLevelType w:val="hybridMultilevel"/>
    <w:tmpl w:val="4D48235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D366E"/>
    <w:multiLevelType w:val="hybridMultilevel"/>
    <w:tmpl w:val="B4B290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A9"/>
    <w:rsid w:val="00001F9A"/>
    <w:rsid w:val="0002305A"/>
    <w:rsid w:val="00057601"/>
    <w:rsid w:val="0007156C"/>
    <w:rsid w:val="00071DC3"/>
    <w:rsid w:val="00097EE6"/>
    <w:rsid w:val="000D2CB6"/>
    <w:rsid w:val="00123F8C"/>
    <w:rsid w:val="001275A4"/>
    <w:rsid w:val="0013029B"/>
    <w:rsid w:val="00152BCD"/>
    <w:rsid w:val="00165217"/>
    <w:rsid w:val="00186AAC"/>
    <w:rsid w:val="00196A15"/>
    <w:rsid w:val="001A03C3"/>
    <w:rsid w:val="001B5563"/>
    <w:rsid w:val="001F095B"/>
    <w:rsid w:val="002039F8"/>
    <w:rsid w:val="002530AE"/>
    <w:rsid w:val="00273D74"/>
    <w:rsid w:val="002A79A9"/>
    <w:rsid w:val="002B3AC4"/>
    <w:rsid w:val="002C1849"/>
    <w:rsid w:val="002C3D3C"/>
    <w:rsid w:val="00307FB6"/>
    <w:rsid w:val="0033678D"/>
    <w:rsid w:val="00390A22"/>
    <w:rsid w:val="00393E5C"/>
    <w:rsid w:val="003B422F"/>
    <w:rsid w:val="003B71F8"/>
    <w:rsid w:val="003D2505"/>
    <w:rsid w:val="003F2C81"/>
    <w:rsid w:val="003F3FD1"/>
    <w:rsid w:val="00412FCA"/>
    <w:rsid w:val="00466F15"/>
    <w:rsid w:val="00476355"/>
    <w:rsid w:val="004A1890"/>
    <w:rsid w:val="004E7938"/>
    <w:rsid w:val="0051484E"/>
    <w:rsid w:val="00540CAA"/>
    <w:rsid w:val="005855F2"/>
    <w:rsid w:val="005D6D06"/>
    <w:rsid w:val="005F3652"/>
    <w:rsid w:val="00666FBF"/>
    <w:rsid w:val="006834A7"/>
    <w:rsid w:val="006A34DF"/>
    <w:rsid w:val="006A6B40"/>
    <w:rsid w:val="006C0998"/>
    <w:rsid w:val="006D368D"/>
    <w:rsid w:val="006E1C2B"/>
    <w:rsid w:val="006E289F"/>
    <w:rsid w:val="006F38C3"/>
    <w:rsid w:val="006F4906"/>
    <w:rsid w:val="00715933"/>
    <w:rsid w:val="00731F1E"/>
    <w:rsid w:val="00760246"/>
    <w:rsid w:val="00765B5E"/>
    <w:rsid w:val="00863BED"/>
    <w:rsid w:val="00866389"/>
    <w:rsid w:val="00875BC6"/>
    <w:rsid w:val="00883324"/>
    <w:rsid w:val="008B4C6D"/>
    <w:rsid w:val="00915C45"/>
    <w:rsid w:val="00942C0F"/>
    <w:rsid w:val="00962D1F"/>
    <w:rsid w:val="00974B8C"/>
    <w:rsid w:val="00975A01"/>
    <w:rsid w:val="009908C5"/>
    <w:rsid w:val="009A386A"/>
    <w:rsid w:val="009B2A3E"/>
    <w:rsid w:val="009C1B08"/>
    <w:rsid w:val="009E1F0E"/>
    <w:rsid w:val="00A312E2"/>
    <w:rsid w:val="00A62CEE"/>
    <w:rsid w:val="00AD3A15"/>
    <w:rsid w:val="00AE4AEC"/>
    <w:rsid w:val="00B2566F"/>
    <w:rsid w:val="00B913FA"/>
    <w:rsid w:val="00BA54C2"/>
    <w:rsid w:val="00BC0131"/>
    <w:rsid w:val="00BC3263"/>
    <w:rsid w:val="00BC7E5A"/>
    <w:rsid w:val="00C10545"/>
    <w:rsid w:val="00C23531"/>
    <w:rsid w:val="00C463A0"/>
    <w:rsid w:val="00C46495"/>
    <w:rsid w:val="00C9034F"/>
    <w:rsid w:val="00CA5790"/>
    <w:rsid w:val="00CA75F3"/>
    <w:rsid w:val="00CC5C50"/>
    <w:rsid w:val="00CD7098"/>
    <w:rsid w:val="00D2077D"/>
    <w:rsid w:val="00D21971"/>
    <w:rsid w:val="00D22782"/>
    <w:rsid w:val="00D41A36"/>
    <w:rsid w:val="00DA2EA9"/>
    <w:rsid w:val="00DC5508"/>
    <w:rsid w:val="00E76AA9"/>
    <w:rsid w:val="00E86232"/>
    <w:rsid w:val="00E9417E"/>
    <w:rsid w:val="00E96AD4"/>
    <w:rsid w:val="00EB462F"/>
    <w:rsid w:val="00EB7065"/>
    <w:rsid w:val="00ED75B0"/>
    <w:rsid w:val="00EE7F79"/>
    <w:rsid w:val="00F15ED6"/>
    <w:rsid w:val="00F21015"/>
    <w:rsid w:val="00F5408B"/>
    <w:rsid w:val="00F556CE"/>
    <w:rsid w:val="00F746A0"/>
    <w:rsid w:val="00F76799"/>
    <w:rsid w:val="00FC0C88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3D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A3E"/>
  </w:style>
  <w:style w:type="paragraph" w:styleId="Overskrift1">
    <w:name w:val="heading 1"/>
    <w:basedOn w:val="Normal"/>
    <w:next w:val="Normal"/>
    <w:link w:val="Overskrift1Tegn"/>
    <w:uiPriority w:val="9"/>
    <w:qFormat/>
    <w:rsid w:val="009B2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2A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2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1049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2A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2A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186D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2A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104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2A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2A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2A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2A3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2A3E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B2A3E"/>
    <w:rPr>
      <w:rFonts w:asciiTheme="majorHAnsi" w:eastAsiaTheme="majorEastAsia" w:hAnsiTheme="majorHAnsi" w:cstheme="majorBidi"/>
      <w:color w:val="781049" w:themeColor="accent1" w:themeShade="8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B2A3E"/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2A3E"/>
    <w:rPr>
      <w:rFonts w:asciiTheme="majorHAnsi" w:eastAsiaTheme="majorEastAsia" w:hAnsiTheme="majorHAnsi" w:cstheme="majorBidi"/>
      <w:color w:val="B3186D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2A3E"/>
    <w:rPr>
      <w:rFonts w:asciiTheme="majorHAnsi" w:eastAsiaTheme="majorEastAsia" w:hAnsiTheme="majorHAnsi" w:cstheme="majorBidi"/>
      <w:color w:val="781049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2A3E"/>
    <w:rPr>
      <w:rFonts w:asciiTheme="majorHAnsi" w:eastAsiaTheme="majorEastAsia" w:hAnsiTheme="majorHAnsi" w:cstheme="majorBidi"/>
      <w:i/>
      <w:iCs/>
      <w:color w:val="78104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2A3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2A3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B2A3E"/>
    <w:pPr>
      <w:spacing w:after="200" w:line="240" w:lineRule="auto"/>
    </w:pPr>
    <w:rPr>
      <w:i/>
      <w:iCs/>
      <w:color w:val="454551" w:themeColor="text2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9B2A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2A3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2A3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2A3E"/>
    <w:rPr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9B2A3E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9B2A3E"/>
    <w:rPr>
      <w:i/>
      <w:iCs/>
      <w:color w:val="auto"/>
    </w:rPr>
  </w:style>
  <w:style w:type="paragraph" w:styleId="Ingenafstand">
    <w:name w:val="No Spacing"/>
    <w:link w:val="IngenafstandTegn"/>
    <w:uiPriority w:val="1"/>
    <w:qFormat/>
    <w:rsid w:val="009B2A3E"/>
    <w:pPr>
      <w:spacing w:after="0" w:line="240" w:lineRule="auto"/>
    </w:pPr>
  </w:style>
  <w:style w:type="character" w:customStyle="1" w:styleId="IngenafstandTegn">
    <w:name w:val="Ingen afstand Tegn"/>
    <w:link w:val="Ingenafstand"/>
    <w:uiPriority w:val="1"/>
    <w:rsid w:val="002C1849"/>
  </w:style>
  <w:style w:type="paragraph" w:styleId="Listeafsnit">
    <w:name w:val="List Paragraph"/>
    <w:basedOn w:val="Normal"/>
    <w:uiPriority w:val="34"/>
    <w:qFormat/>
    <w:rsid w:val="002C1849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9B2A3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2A3E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2A3E"/>
    <w:pPr>
      <w:pBdr>
        <w:top w:val="single" w:sz="4" w:space="10" w:color="E32D91" w:themeColor="accent1"/>
        <w:bottom w:val="single" w:sz="4" w:space="10" w:color="E32D91" w:themeColor="accent1"/>
      </w:pBdr>
      <w:spacing w:before="360" w:after="360"/>
      <w:ind w:left="864" w:right="864"/>
      <w:jc w:val="center"/>
    </w:pPr>
    <w:rPr>
      <w:i/>
      <w:iCs/>
      <w:color w:val="E32D91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2A3E"/>
    <w:rPr>
      <w:i/>
      <w:iCs/>
      <w:color w:val="E32D91" w:themeColor="accent1"/>
    </w:rPr>
  </w:style>
  <w:style w:type="character" w:styleId="Svagfremhvning">
    <w:name w:val="Subtle Emphasis"/>
    <w:basedOn w:val="Standardskrifttypeiafsnit"/>
    <w:uiPriority w:val="19"/>
    <w:qFormat/>
    <w:rsid w:val="009B2A3E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9B2A3E"/>
    <w:rPr>
      <w:i/>
      <w:iCs/>
      <w:color w:val="E32D91" w:themeColor="accent1"/>
    </w:rPr>
  </w:style>
  <w:style w:type="character" w:styleId="Svaghenvisning">
    <w:name w:val="Subtle Reference"/>
    <w:basedOn w:val="Standardskrifttypeiafsnit"/>
    <w:uiPriority w:val="31"/>
    <w:qFormat/>
    <w:rsid w:val="009B2A3E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9B2A3E"/>
    <w:rPr>
      <w:b/>
      <w:bCs/>
      <w:smallCaps/>
      <w:color w:val="E32D91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9B2A3E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B2A3E"/>
    <w:pPr>
      <w:outlineLvl w:val="9"/>
    </w:pPr>
  </w:style>
  <w:style w:type="table" w:styleId="Tabel-Gitter">
    <w:name w:val="Table Grid"/>
    <w:basedOn w:val="Tabel-Normal"/>
    <w:uiPriority w:val="39"/>
    <w:rsid w:val="00BC3263"/>
    <w:pPr>
      <w:spacing w:after="0" w:line="240" w:lineRule="auto"/>
      <w:ind w:left="1077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10545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C10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0545"/>
  </w:style>
  <w:style w:type="paragraph" w:styleId="Sidefod">
    <w:name w:val="footer"/>
    <w:basedOn w:val="Normal"/>
    <w:link w:val="SidefodTegn"/>
    <w:uiPriority w:val="99"/>
    <w:unhideWhenUsed/>
    <w:rsid w:val="00C10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05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7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Rød-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221</Words>
  <Characters>1351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  <vt:variant>
        <vt:lpstr>Headings</vt:lpstr>
      </vt:variant>
      <vt:variant>
        <vt:i4>10</vt:i4>
      </vt:variant>
    </vt:vector>
  </HeadingPairs>
  <TitlesOfParts>
    <vt:vector size="13" baseType="lpstr">
      <vt:lpstr/>
      <vt:lpstr>Eksempel 1</vt:lpstr>
      <vt:lpstr>Eksempel 2</vt:lpstr>
      <vt:lpstr>    Eksempel 1</vt:lpstr>
      <vt:lpstr>    Øvelse 1</vt:lpstr>
      <vt:lpstr>    Eksempel 2</vt:lpstr>
      <vt:lpstr>    Øvelse 2</vt:lpstr>
      <vt:lpstr>    Eksempel 3</vt:lpstr>
      <vt:lpstr>    Øvelse 3</vt:lpstr>
      <vt:lpstr>Opgave 1</vt:lpstr>
      <vt:lpstr>    Eksempel 1</vt:lpstr>
      <vt:lpstr>    Eksempel 2</vt:lpstr>
      <vt:lpstr>Opgave 2</vt:lpstr>
    </vt:vector>
  </TitlesOfParts>
  <Company>HTG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Nissen</dc:creator>
  <cp:keywords/>
  <dc:description/>
  <cp:lastModifiedBy>Sara Nissen</cp:lastModifiedBy>
  <cp:revision>36</cp:revision>
  <cp:lastPrinted>2021-10-06T14:17:00Z</cp:lastPrinted>
  <dcterms:created xsi:type="dcterms:W3CDTF">2020-09-15T15:26:00Z</dcterms:created>
  <dcterms:modified xsi:type="dcterms:W3CDTF">2024-09-13T11:32:00Z</dcterms:modified>
</cp:coreProperties>
</file>