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EBB48" w14:textId="433F7BBB" w:rsidR="000162A1" w:rsidRPr="00F74B07" w:rsidRDefault="00317A9D" w:rsidP="00317A9D">
      <w:pPr>
        <w:rPr>
          <w:rFonts w:asciiTheme="minorHAnsi" w:hAnsiTheme="minorHAnsi" w:cstheme="minorHAnsi"/>
        </w:rPr>
      </w:pPr>
      <w:r w:rsidRPr="00F74B07">
        <w:rPr>
          <w:rFonts w:asciiTheme="minorHAnsi" w:hAnsiTheme="minorHAnsi" w:cstheme="minorHAnsi"/>
          <w:b/>
          <w:bCs/>
          <w:sz w:val="48"/>
          <w:szCs w:val="48"/>
        </w:rPr>
        <w:t xml:space="preserve">Eksperiment </w:t>
      </w:r>
      <w:r w:rsidR="00EC26A1" w:rsidRPr="00F74B07">
        <w:rPr>
          <w:rFonts w:asciiTheme="minorHAnsi" w:hAnsiTheme="minorHAnsi" w:cstheme="minorHAnsi"/>
          <w:b/>
          <w:bCs/>
          <w:sz w:val="48"/>
          <w:szCs w:val="48"/>
        </w:rPr>
        <w:t>2</w:t>
      </w:r>
      <w:r w:rsidR="00F74B07">
        <w:rPr>
          <w:rFonts w:asciiTheme="minorHAnsi" w:hAnsiTheme="minorHAnsi" w:cstheme="minorHAnsi"/>
          <w:b/>
          <w:bCs/>
          <w:sz w:val="48"/>
          <w:szCs w:val="48"/>
        </w:rPr>
        <w:t xml:space="preserve"> </w:t>
      </w:r>
      <w:r w:rsidR="000162A1" w:rsidRPr="00F74B07">
        <w:rPr>
          <w:rFonts w:asciiTheme="minorHAnsi" w:hAnsiTheme="minorHAnsi" w:cstheme="minorHAnsi"/>
          <w:b/>
          <w:bCs/>
          <w:sz w:val="48"/>
          <w:szCs w:val="48"/>
        </w:rPr>
        <w:t>NERVELEDNINGSHASTIGHED</w:t>
      </w:r>
    </w:p>
    <w:p w14:paraId="6109885D" w14:textId="0CD78F8B" w:rsidR="000162A1" w:rsidRPr="00D16F17" w:rsidRDefault="000162A1" w:rsidP="000162A1">
      <w:pPr>
        <w:pStyle w:val="NormalWeb"/>
        <w:rPr>
          <w:rFonts w:asciiTheme="minorHAnsi" w:hAnsiTheme="minorHAnsi" w:cstheme="minorHAnsi"/>
        </w:rPr>
      </w:pPr>
      <w:r w:rsidRPr="00D16F17">
        <w:rPr>
          <w:rFonts w:asciiTheme="minorHAnsi" w:hAnsiTheme="minorHAnsi" w:cstheme="minorHAnsi"/>
          <w:b/>
          <w:bCs/>
        </w:rPr>
        <w:t>Formål:</w:t>
      </w:r>
      <w:r w:rsidRPr="00D16F17">
        <w:rPr>
          <w:rFonts w:asciiTheme="minorHAnsi" w:hAnsiTheme="minorHAnsi" w:cstheme="minorHAnsi"/>
          <w:b/>
          <w:bCs/>
          <w:u w:val="single"/>
        </w:rPr>
        <w:t xml:space="preserve"> </w:t>
      </w:r>
      <w:r w:rsidRPr="00D16F17">
        <w:rPr>
          <w:rFonts w:asciiTheme="minorHAnsi" w:hAnsiTheme="minorHAnsi" w:cstheme="minorHAnsi"/>
          <w:b/>
          <w:bCs/>
          <w:u w:val="single"/>
        </w:rPr>
        <w:br/>
      </w:r>
      <w:r w:rsidRPr="00D16F17">
        <w:rPr>
          <w:rFonts w:asciiTheme="minorHAnsi" w:hAnsiTheme="minorHAnsi" w:cstheme="minorHAnsi"/>
        </w:rPr>
        <w:t>At måle nerveledningshastigheden i arm</w:t>
      </w:r>
      <w:r w:rsidR="00D16F17">
        <w:rPr>
          <w:rFonts w:asciiTheme="minorHAnsi" w:hAnsiTheme="minorHAnsi" w:cstheme="minorHAnsi"/>
        </w:rPr>
        <w:t>ene</w:t>
      </w:r>
      <w:r w:rsidRPr="00D16F17">
        <w:rPr>
          <w:rFonts w:asciiTheme="minorHAnsi" w:hAnsiTheme="minorHAnsi" w:cstheme="minorHAnsi"/>
        </w:rPr>
        <w:t>.</w:t>
      </w:r>
    </w:p>
    <w:p w14:paraId="796B28DF" w14:textId="77777777" w:rsidR="00884BCF" w:rsidRPr="00D16F17" w:rsidRDefault="00884BCF" w:rsidP="00884BCF">
      <w:pPr>
        <w:spacing w:before="100" w:beforeAutospacing="1" w:after="100" w:afterAutospacing="1"/>
        <w:rPr>
          <w:rFonts w:asciiTheme="minorHAnsi" w:hAnsiTheme="minorHAnsi" w:cstheme="minorHAnsi"/>
          <w:b/>
          <w:bCs/>
        </w:rPr>
      </w:pPr>
      <w:r w:rsidRPr="00D16F17">
        <w:rPr>
          <w:rFonts w:asciiTheme="minorHAnsi" w:hAnsiTheme="minorHAnsi" w:cstheme="minorHAnsi"/>
          <w:b/>
          <w:bCs/>
        </w:rPr>
        <w:t>Teoretisk baggrund</w:t>
      </w:r>
    </w:p>
    <w:p w14:paraId="1F0BF218" w14:textId="77777777" w:rsidR="00884BCF" w:rsidRPr="00D16F17" w:rsidRDefault="00884BCF" w:rsidP="00884BCF">
      <w:pPr>
        <w:spacing w:before="100" w:beforeAutospacing="1" w:after="100" w:afterAutospacing="1"/>
        <w:rPr>
          <w:rFonts w:asciiTheme="minorHAnsi" w:hAnsiTheme="minorHAnsi" w:cstheme="minorHAnsi"/>
          <w:u w:val="single"/>
        </w:rPr>
      </w:pPr>
      <w:r w:rsidRPr="00D16F17">
        <w:rPr>
          <w:rFonts w:asciiTheme="minorHAnsi" w:hAnsiTheme="minorHAnsi" w:cstheme="minorHAnsi"/>
        </w:rPr>
        <w:t>Sanseindtryk og reaktioner på dem ledes som nervesignaler gennem nervebanerne i kroppen. Sanseindtryk løber fra sansecellerne (fx. trykreceptorer i huden) til centralnervesystemet (hjerne eller rygmarv), og eventuelle reaktioner løber så fra centralnervesystemet og ud til muskler o.l. Nerveimpulsen er et elektrisk-kemisk signal, der løber gennem nerveceller og undervejs kan/skal hoppe fra celle til celle. På flere strækninger - fx i en arm - er det én lang celle, der klarer opgaven. Det kan virke som om, signalet overføres på ingen tid (bl.a. fordi hjernen narrer os til at tro det), men udbredelsen tager tid, og det er den tid, øvelsen her vil måle.</w:t>
      </w:r>
    </w:p>
    <w:p w14:paraId="28533898" w14:textId="77777777" w:rsidR="00884BCF" w:rsidRPr="00D16F17" w:rsidRDefault="00884BCF" w:rsidP="00884BCF">
      <w:pPr>
        <w:spacing w:before="100" w:beforeAutospacing="1" w:after="100" w:afterAutospacing="1"/>
        <w:rPr>
          <w:rFonts w:asciiTheme="minorHAnsi" w:hAnsiTheme="minorHAnsi" w:cstheme="minorHAnsi"/>
        </w:rPr>
      </w:pPr>
      <w:r w:rsidRPr="00D16F17">
        <w:rPr>
          <w:rFonts w:asciiTheme="minorHAnsi" w:hAnsiTheme="minorHAnsi" w:cstheme="minorHAnsi"/>
        </w:rPr>
        <w:t>Når håndtryk passeres rundt i en kreds af mennesker, sker det ved, at nerverne sender signaler fra hånd til hjerne og til hånd igen. Hvis signalet overføres fra hånd til skulder, sendes signalet kun fra skulder til hjerne til hånd. Derfor må forskellen mellem tiden for, hvor hurtigt de to signaloverførsler sker, være tiden, det tager signalet at løbe fra hånd til skulder. Da det på dette stykke er én nervecelle, der står for udbredelsen, og da vi kan måle længden af armen, kan nerveledningshastigheden bestemmes som:</w:t>
      </w:r>
    </w:p>
    <w:p w14:paraId="12C0E5DB" w14:textId="0D64A939" w:rsidR="00F9331F" w:rsidRPr="00D16F17" w:rsidRDefault="00F9331F" w:rsidP="00884BCF">
      <w:pPr>
        <w:spacing w:before="100" w:beforeAutospacing="1" w:after="100" w:afterAutospacing="1"/>
        <w:rPr>
          <w:rFonts w:asciiTheme="minorHAnsi" w:hAnsiTheme="minorHAnsi" w:cstheme="minorHAnsi"/>
        </w:rPr>
      </w:pPr>
      <m:oMathPara>
        <m:oMath>
          <m:f>
            <m:fPr>
              <m:ctrlPr>
                <w:rPr>
                  <w:rFonts w:ascii="Cambria Math" w:hAnsi="Cambria Math" w:cstheme="minorHAnsi"/>
                  <w:i/>
                </w:rPr>
              </m:ctrlPr>
            </m:fPr>
            <m:num>
              <m:r>
                <w:rPr>
                  <w:rFonts w:ascii="Cambria Math" w:hAnsi="Cambria Math" w:cstheme="minorHAnsi"/>
                </w:rPr>
                <m:t>Gennemsnitlig længde af arm</m:t>
              </m:r>
            </m:num>
            <m:den>
              <m:d>
                <m:dPr>
                  <m:ctrlPr>
                    <w:rPr>
                      <w:rFonts w:ascii="Cambria Math" w:hAnsi="Cambria Math" w:cstheme="minorHAnsi"/>
                      <w:i/>
                    </w:rPr>
                  </m:ctrlPr>
                </m:dPr>
                <m:e>
                  <m:r>
                    <w:rPr>
                      <w:rFonts w:ascii="Cambria Math" w:hAnsi="Cambria Math" w:cstheme="minorHAnsi"/>
                    </w:rPr>
                    <m:t>Gennemsnitstid for hånd til hånd</m:t>
                  </m:r>
                </m:e>
              </m:d>
              <m:r>
                <w:rPr>
                  <w:rFonts w:ascii="Cambria Math" w:hAnsi="Cambria Math" w:cstheme="minorHAnsi"/>
                </w:rPr>
                <m:t>-(Gennemsnitstid for hånd til skulder)</m:t>
              </m:r>
            </m:den>
          </m:f>
        </m:oMath>
      </m:oMathPara>
    </w:p>
    <w:p w14:paraId="204840A3" w14:textId="74F298CC" w:rsidR="00884BCF" w:rsidRPr="00D16F17" w:rsidRDefault="00884BCF" w:rsidP="00884BCF">
      <w:pPr>
        <w:spacing w:before="100" w:beforeAutospacing="1" w:after="100" w:afterAutospacing="1"/>
        <w:rPr>
          <w:rFonts w:asciiTheme="minorHAnsi" w:hAnsiTheme="minorHAnsi" w:cstheme="minorHAnsi"/>
        </w:rPr>
      </w:pPr>
      <w:r w:rsidRPr="00D16F17">
        <w:rPr>
          <w:rFonts w:asciiTheme="minorHAnsi" w:hAnsiTheme="minorHAnsi" w:cstheme="minorHAnsi"/>
        </w:rPr>
        <w:t>Alle værdierne måles i meter (m) eller sekunder (s)</w:t>
      </w:r>
    </w:p>
    <w:p w14:paraId="0EE46112" w14:textId="77777777" w:rsidR="00884BCF" w:rsidRPr="00D16F17" w:rsidRDefault="00884BCF" w:rsidP="00884BCF">
      <w:pPr>
        <w:spacing w:before="100" w:beforeAutospacing="1" w:after="100" w:afterAutospacing="1"/>
        <w:rPr>
          <w:rFonts w:asciiTheme="minorHAnsi" w:hAnsiTheme="minorHAnsi" w:cstheme="minorHAnsi"/>
          <w:u w:val="single"/>
        </w:rPr>
      </w:pPr>
      <w:r w:rsidRPr="00D16F17">
        <w:rPr>
          <w:rFonts w:asciiTheme="minorHAnsi" w:hAnsiTheme="minorHAnsi" w:cstheme="minorHAnsi"/>
          <w:u w:val="single"/>
        </w:rPr>
        <w:t>Metode</w:t>
      </w:r>
    </w:p>
    <w:p w14:paraId="6A6C9753" w14:textId="39BA6DA8" w:rsidR="00884BCF" w:rsidRPr="00D16F17" w:rsidRDefault="00884BCF" w:rsidP="00884BCF">
      <w:pPr>
        <w:spacing w:before="100" w:beforeAutospacing="1" w:after="100" w:afterAutospacing="1"/>
        <w:rPr>
          <w:rFonts w:asciiTheme="minorHAnsi" w:hAnsiTheme="minorHAnsi" w:cstheme="minorHAnsi"/>
        </w:rPr>
      </w:pPr>
      <w:r w:rsidRPr="00D16F17">
        <w:rPr>
          <w:rFonts w:asciiTheme="minorHAnsi" w:hAnsiTheme="minorHAnsi" w:cstheme="minorHAnsi"/>
        </w:rPr>
        <w:t>1) Mål længden af venstre arm for alle og lav et gennemsnit</w:t>
      </w:r>
      <w:r w:rsidR="00CD4C0B" w:rsidRPr="00D16F17">
        <w:rPr>
          <w:rFonts w:asciiTheme="minorHAnsi" w:hAnsiTheme="minorHAnsi" w:cstheme="minorHAnsi"/>
        </w:rPr>
        <w:t xml:space="preserve"> – før målinger ind i tabellen nedenfor.</w:t>
      </w:r>
    </w:p>
    <w:tbl>
      <w:tblPr>
        <w:tblStyle w:val="Tabel-Gitter"/>
        <w:tblW w:w="0" w:type="auto"/>
        <w:jc w:val="center"/>
        <w:tblLook w:val="04A0" w:firstRow="1" w:lastRow="0" w:firstColumn="1" w:lastColumn="0" w:noHBand="0" w:noVBand="1"/>
      </w:tblPr>
      <w:tblGrid>
        <w:gridCol w:w="1696"/>
        <w:gridCol w:w="1843"/>
      </w:tblGrid>
      <w:tr w:rsidR="00CD4C0B" w:rsidRPr="00D16F17" w14:paraId="0547EBA5" w14:textId="77777777" w:rsidTr="00CD4C0B">
        <w:trPr>
          <w:jc w:val="center"/>
        </w:trPr>
        <w:tc>
          <w:tcPr>
            <w:tcW w:w="1696" w:type="dxa"/>
          </w:tcPr>
          <w:p w14:paraId="413D4E6F" w14:textId="09FFF29E" w:rsidR="00CD4C0B" w:rsidRPr="00D16F17" w:rsidRDefault="00CD4C0B" w:rsidP="00884BCF">
            <w:pPr>
              <w:spacing w:before="100" w:beforeAutospacing="1" w:after="100" w:afterAutospacing="1"/>
              <w:rPr>
                <w:rFonts w:asciiTheme="minorHAnsi" w:hAnsiTheme="minorHAnsi" w:cstheme="minorHAnsi"/>
              </w:rPr>
            </w:pPr>
            <w:r w:rsidRPr="00D16F17">
              <w:rPr>
                <w:rFonts w:asciiTheme="minorHAnsi" w:hAnsiTheme="minorHAnsi" w:cstheme="minorHAnsi"/>
              </w:rPr>
              <w:t>Elev</w:t>
            </w:r>
          </w:p>
        </w:tc>
        <w:tc>
          <w:tcPr>
            <w:tcW w:w="1843" w:type="dxa"/>
          </w:tcPr>
          <w:p w14:paraId="67F6E1F9" w14:textId="35FF0A96" w:rsidR="00CD4C0B" w:rsidRPr="00D16F17" w:rsidRDefault="00CD4C0B" w:rsidP="00884BCF">
            <w:pPr>
              <w:spacing w:before="100" w:beforeAutospacing="1" w:after="100" w:afterAutospacing="1"/>
              <w:rPr>
                <w:rFonts w:asciiTheme="minorHAnsi" w:hAnsiTheme="minorHAnsi" w:cstheme="minorHAnsi"/>
              </w:rPr>
            </w:pPr>
            <w:r w:rsidRPr="00D16F17">
              <w:rPr>
                <w:rFonts w:asciiTheme="minorHAnsi" w:hAnsiTheme="minorHAnsi" w:cstheme="minorHAnsi"/>
              </w:rPr>
              <w:t>Armlængde (m)</w:t>
            </w:r>
          </w:p>
        </w:tc>
      </w:tr>
      <w:tr w:rsidR="00CD4C0B" w:rsidRPr="00D16F17" w14:paraId="10364BD9" w14:textId="77777777" w:rsidTr="00CD4C0B">
        <w:trPr>
          <w:jc w:val="center"/>
        </w:trPr>
        <w:tc>
          <w:tcPr>
            <w:tcW w:w="1696" w:type="dxa"/>
          </w:tcPr>
          <w:p w14:paraId="3327D8C8" w14:textId="1445E9E5" w:rsidR="00CD4C0B" w:rsidRPr="00D16F17" w:rsidRDefault="00CD4C0B" w:rsidP="00884BCF">
            <w:pPr>
              <w:spacing w:before="100" w:beforeAutospacing="1" w:after="100" w:afterAutospacing="1"/>
              <w:rPr>
                <w:rFonts w:asciiTheme="minorHAnsi" w:hAnsiTheme="minorHAnsi" w:cstheme="minorHAnsi"/>
              </w:rPr>
            </w:pPr>
            <w:r w:rsidRPr="00D16F17">
              <w:rPr>
                <w:rFonts w:asciiTheme="minorHAnsi" w:hAnsiTheme="minorHAnsi" w:cstheme="minorHAnsi"/>
              </w:rPr>
              <w:t>1</w:t>
            </w:r>
          </w:p>
        </w:tc>
        <w:tc>
          <w:tcPr>
            <w:tcW w:w="1843" w:type="dxa"/>
          </w:tcPr>
          <w:p w14:paraId="1AB44135" w14:textId="77777777" w:rsidR="00CD4C0B" w:rsidRPr="00D16F17" w:rsidRDefault="00CD4C0B" w:rsidP="00884BCF">
            <w:pPr>
              <w:spacing w:before="100" w:beforeAutospacing="1" w:after="100" w:afterAutospacing="1"/>
              <w:rPr>
                <w:rFonts w:asciiTheme="minorHAnsi" w:hAnsiTheme="minorHAnsi" w:cstheme="minorHAnsi"/>
              </w:rPr>
            </w:pPr>
          </w:p>
        </w:tc>
      </w:tr>
      <w:tr w:rsidR="00CD4C0B" w:rsidRPr="00D16F17" w14:paraId="38F5E7A0" w14:textId="77777777" w:rsidTr="00CD4C0B">
        <w:trPr>
          <w:jc w:val="center"/>
        </w:trPr>
        <w:tc>
          <w:tcPr>
            <w:tcW w:w="1696" w:type="dxa"/>
          </w:tcPr>
          <w:p w14:paraId="0E088326" w14:textId="592AC205" w:rsidR="00CD4C0B" w:rsidRPr="00D16F17" w:rsidRDefault="00CD4C0B" w:rsidP="00884BCF">
            <w:pPr>
              <w:spacing w:before="100" w:beforeAutospacing="1" w:after="100" w:afterAutospacing="1"/>
              <w:rPr>
                <w:rFonts w:asciiTheme="minorHAnsi" w:hAnsiTheme="minorHAnsi" w:cstheme="minorHAnsi"/>
              </w:rPr>
            </w:pPr>
            <w:r w:rsidRPr="00D16F17">
              <w:rPr>
                <w:rFonts w:asciiTheme="minorHAnsi" w:hAnsiTheme="minorHAnsi" w:cstheme="minorHAnsi"/>
              </w:rPr>
              <w:t>2</w:t>
            </w:r>
          </w:p>
        </w:tc>
        <w:tc>
          <w:tcPr>
            <w:tcW w:w="1843" w:type="dxa"/>
          </w:tcPr>
          <w:p w14:paraId="779C0EEF" w14:textId="77777777" w:rsidR="00CD4C0B" w:rsidRPr="00D16F17" w:rsidRDefault="00CD4C0B" w:rsidP="00884BCF">
            <w:pPr>
              <w:spacing w:before="100" w:beforeAutospacing="1" w:after="100" w:afterAutospacing="1"/>
              <w:rPr>
                <w:rFonts w:asciiTheme="minorHAnsi" w:hAnsiTheme="minorHAnsi" w:cstheme="minorHAnsi"/>
              </w:rPr>
            </w:pPr>
          </w:p>
        </w:tc>
      </w:tr>
      <w:tr w:rsidR="00CD4C0B" w:rsidRPr="00D16F17" w14:paraId="56E62240" w14:textId="77777777" w:rsidTr="00CD4C0B">
        <w:trPr>
          <w:jc w:val="center"/>
        </w:trPr>
        <w:tc>
          <w:tcPr>
            <w:tcW w:w="1696" w:type="dxa"/>
          </w:tcPr>
          <w:p w14:paraId="4CC3C841" w14:textId="58620CC3" w:rsidR="00CD4C0B" w:rsidRPr="00D16F17" w:rsidRDefault="00CD4C0B" w:rsidP="00884BCF">
            <w:pPr>
              <w:spacing w:before="100" w:beforeAutospacing="1" w:after="100" w:afterAutospacing="1"/>
              <w:rPr>
                <w:rFonts w:asciiTheme="minorHAnsi" w:hAnsiTheme="minorHAnsi" w:cstheme="minorHAnsi"/>
              </w:rPr>
            </w:pPr>
            <w:r w:rsidRPr="00D16F17">
              <w:rPr>
                <w:rFonts w:asciiTheme="minorHAnsi" w:hAnsiTheme="minorHAnsi" w:cstheme="minorHAnsi"/>
              </w:rPr>
              <w:t>3</w:t>
            </w:r>
          </w:p>
        </w:tc>
        <w:tc>
          <w:tcPr>
            <w:tcW w:w="1843" w:type="dxa"/>
          </w:tcPr>
          <w:p w14:paraId="0DE64B5F" w14:textId="77777777" w:rsidR="00CD4C0B" w:rsidRPr="00D16F17" w:rsidRDefault="00CD4C0B" w:rsidP="00884BCF">
            <w:pPr>
              <w:spacing w:before="100" w:beforeAutospacing="1" w:after="100" w:afterAutospacing="1"/>
              <w:rPr>
                <w:rFonts w:asciiTheme="minorHAnsi" w:hAnsiTheme="minorHAnsi" w:cstheme="minorHAnsi"/>
              </w:rPr>
            </w:pPr>
          </w:p>
        </w:tc>
      </w:tr>
      <w:tr w:rsidR="00CD4C0B" w:rsidRPr="00D16F17" w14:paraId="433B8C12" w14:textId="77777777" w:rsidTr="00CD4C0B">
        <w:trPr>
          <w:jc w:val="center"/>
        </w:trPr>
        <w:tc>
          <w:tcPr>
            <w:tcW w:w="1696" w:type="dxa"/>
          </w:tcPr>
          <w:p w14:paraId="55BCC791" w14:textId="4490719A" w:rsidR="00CD4C0B" w:rsidRPr="00D16F17" w:rsidRDefault="00CD4C0B" w:rsidP="00884BCF">
            <w:pPr>
              <w:spacing w:before="100" w:beforeAutospacing="1" w:after="100" w:afterAutospacing="1"/>
              <w:rPr>
                <w:rFonts w:asciiTheme="minorHAnsi" w:hAnsiTheme="minorHAnsi" w:cstheme="minorHAnsi"/>
              </w:rPr>
            </w:pPr>
            <w:r w:rsidRPr="00D16F17">
              <w:rPr>
                <w:rFonts w:asciiTheme="minorHAnsi" w:hAnsiTheme="minorHAnsi" w:cstheme="minorHAnsi"/>
              </w:rPr>
              <w:t>4</w:t>
            </w:r>
          </w:p>
        </w:tc>
        <w:tc>
          <w:tcPr>
            <w:tcW w:w="1843" w:type="dxa"/>
          </w:tcPr>
          <w:p w14:paraId="4640E91B" w14:textId="77777777" w:rsidR="00CD4C0B" w:rsidRPr="00D16F17" w:rsidRDefault="00CD4C0B" w:rsidP="00884BCF">
            <w:pPr>
              <w:spacing w:before="100" w:beforeAutospacing="1" w:after="100" w:afterAutospacing="1"/>
              <w:rPr>
                <w:rFonts w:asciiTheme="minorHAnsi" w:hAnsiTheme="minorHAnsi" w:cstheme="minorHAnsi"/>
              </w:rPr>
            </w:pPr>
          </w:p>
        </w:tc>
      </w:tr>
      <w:tr w:rsidR="00CD4C0B" w:rsidRPr="00D16F17" w14:paraId="782494B1" w14:textId="77777777" w:rsidTr="00CD4C0B">
        <w:trPr>
          <w:jc w:val="center"/>
        </w:trPr>
        <w:tc>
          <w:tcPr>
            <w:tcW w:w="1696" w:type="dxa"/>
          </w:tcPr>
          <w:p w14:paraId="5E797185" w14:textId="7462F5D6" w:rsidR="00CD4C0B" w:rsidRPr="00D16F17" w:rsidRDefault="00CD4C0B" w:rsidP="00884BCF">
            <w:pPr>
              <w:spacing w:before="100" w:beforeAutospacing="1" w:after="100" w:afterAutospacing="1"/>
              <w:rPr>
                <w:rFonts w:asciiTheme="minorHAnsi" w:hAnsiTheme="minorHAnsi" w:cstheme="minorHAnsi"/>
              </w:rPr>
            </w:pPr>
            <w:r w:rsidRPr="00D16F17">
              <w:rPr>
                <w:rFonts w:asciiTheme="minorHAnsi" w:hAnsiTheme="minorHAnsi" w:cstheme="minorHAnsi"/>
              </w:rPr>
              <w:t>5</w:t>
            </w:r>
          </w:p>
        </w:tc>
        <w:tc>
          <w:tcPr>
            <w:tcW w:w="1843" w:type="dxa"/>
          </w:tcPr>
          <w:p w14:paraId="7404D321" w14:textId="77777777" w:rsidR="00CD4C0B" w:rsidRPr="00D16F17" w:rsidRDefault="00CD4C0B" w:rsidP="00884BCF">
            <w:pPr>
              <w:spacing w:before="100" w:beforeAutospacing="1" w:after="100" w:afterAutospacing="1"/>
              <w:rPr>
                <w:rFonts w:asciiTheme="minorHAnsi" w:hAnsiTheme="minorHAnsi" w:cstheme="minorHAnsi"/>
              </w:rPr>
            </w:pPr>
          </w:p>
        </w:tc>
      </w:tr>
      <w:tr w:rsidR="00CD4C0B" w:rsidRPr="00D16F17" w14:paraId="7E5BFF26" w14:textId="77777777" w:rsidTr="00CD4C0B">
        <w:trPr>
          <w:jc w:val="center"/>
        </w:trPr>
        <w:tc>
          <w:tcPr>
            <w:tcW w:w="1696" w:type="dxa"/>
          </w:tcPr>
          <w:p w14:paraId="2E69464F" w14:textId="137E0B3B" w:rsidR="00CD4C0B" w:rsidRPr="00D16F17" w:rsidRDefault="00CD4C0B" w:rsidP="00884BCF">
            <w:pPr>
              <w:spacing w:before="100" w:beforeAutospacing="1" w:after="100" w:afterAutospacing="1"/>
              <w:rPr>
                <w:rFonts w:asciiTheme="minorHAnsi" w:hAnsiTheme="minorHAnsi" w:cstheme="minorHAnsi"/>
              </w:rPr>
            </w:pPr>
            <w:r w:rsidRPr="00D16F17">
              <w:rPr>
                <w:rFonts w:asciiTheme="minorHAnsi" w:hAnsiTheme="minorHAnsi" w:cstheme="minorHAnsi"/>
              </w:rPr>
              <w:t>6</w:t>
            </w:r>
          </w:p>
        </w:tc>
        <w:tc>
          <w:tcPr>
            <w:tcW w:w="1843" w:type="dxa"/>
          </w:tcPr>
          <w:p w14:paraId="17BB0FDB" w14:textId="77777777" w:rsidR="00CD4C0B" w:rsidRPr="00D16F17" w:rsidRDefault="00CD4C0B" w:rsidP="00884BCF">
            <w:pPr>
              <w:spacing w:before="100" w:beforeAutospacing="1" w:after="100" w:afterAutospacing="1"/>
              <w:rPr>
                <w:rFonts w:asciiTheme="minorHAnsi" w:hAnsiTheme="minorHAnsi" w:cstheme="minorHAnsi"/>
              </w:rPr>
            </w:pPr>
          </w:p>
        </w:tc>
      </w:tr>
      <w:tr w:rsidR="00CD4C0B" w:rsidRPr="00D16F17" w14:paraId="3C7FBEE9" w14:textId="77777777" w:rsidTr="00CD4C0B">
        <w:trPr>
          <w:jc w:val="center"/>
        </w:trPr>
        <w:tc>
          <w:tcPr>
            <w:tcW w:w="1696" w:type="dxa"/>
          </w:tcPr>
          <w:p w14:paraId="2A5856A8" w14:textId="65818CE8" w:rsidR="00CD4C0B" w:rsidRPr="00D16F17" w:rsidRDefault="00CD4C0B" w:rsidP="00884BCF">
            <w:pPr>
              <w:spacing w:before="100" w:beforeAutospacing="1" w:after="100" w:afterAutospacing="1"/>
              <w:rPr>
                <w:rFonts w:asciiTheme="minorHAnsi" w:hAnsiTheme="minorHAnsi" w:cstheme="minorHAnsi"/>
              </w:rPr>
            </w:pPr>
            <w:r w:rsidRPr="00D16F17">
              <w:rPr>
                <w:rFonts w:asciiTheme="minorHAnsi" w:hAnsiTheme="minorHAnsi" w:cstheme="minorHAnsi"/>
              </w:rPr>
              <w:t>7</w:t>
            </w:r>
          </w:p>
        </w:tc>
        <w:tc>
          <w:tcPr>
            <w:tcW w:w="1843" w:type="dxa"/>
          </w:tcPr>
          <w:p w14:paraId="1A013CA1" w14:textId="77777777" w:rsidR="00CD4C0B" w:rsidRPr="00D16F17" w:rsidRDefault="00CD4C0B" w:rsidP="00884BCF">
            <w:pPr>
              <w:spacing w:before="100" w:beforeAutospacing="1" w:after="100" w:afterAutospacing="1"/>
              <w:rPr>
                <w:rFonts w:asciiTheme="minorHAnsi" w:hAnsiTheme="minorHAnsi" w:cstheme="minorHAnsi"/>
              </w:rPr>
            </w:pPr>
          </w:p>
        </w:tc>
      </w:tr>
      <w:tr w:rsidR="00CD4C0B" w:rsidRPr="00D16F17" w14:paraId="7856B72A" w14:textId="77777777" w:rsidTr="00CD4C0B">
        <w:trPr>
          <w:jc w:val="center"/>
        </w:trPr>
        <w:tc>
          <w:tcPr>
            <w:tcW w:w="1696" w:type="dxa"/>
          </w:tcPr>
          <w:p w14:paraId="0BCBC2FF" w14:textId="36077C25" w:rsidR="00CD4C0B" w:rsidRPr="00D16F17" w:rsidRDefault="00CD4C0B" w:rsidP="00884BCF">
            <w:pPr>
              <w:spacing w:before="100" w:beforeAutospacing="1" w:after="100" w:afterAutospacing="1"/>
              <w:rPr>
                <w:rFonts w:asciiTheme="minorHAnsi" w:hAnsiTheme="minorHAnsi" w:cstheme="minorHAnsi"/>
              </w:rPr>
            </w:pPr>
            <w:r w:rsidRPr="00D16F17">
              <w:rPr>
                <w:rFonts w:asciiTheme="minorHAnsi" w:hAnsiTheme="minorHAnsi" w:cstheme="minorHAnsi"/>
              </w:rPr>
              <w:t>8</w:t>
            </w:r>
          </w:p>
        </w:tc>
        <w:tc>
          <w:tcPr>
            <w:tcW w:w="1843" w:type="dxa"/>
          </w:tcPr>
          <w:p w14:paraId="230455A7" w14:textId="77777777" w:rsidR="00CD4C0B" w:rsidRPr="00D16F17" w:rsidRDefault="00CD4C0B" w:rsidP="00884BCF">
            <w:pPr>
              <w:spacing w:before="100" w:beforeAutospacing="1" w:after="100" w:afterAutospacing="1"/>
              <w:rPr>
                <w:rFonts w:asciiTheme="minorHAnsi" w:hAnsiTheme="minorHAnsi" w:cstheme="minorHAnsi"/>
              </w:rPr>
            </w:pPr>
          </w:p>
        </w:tc>
      </w:tr>
      <w:tr w:rsidR="00CD4C0B" w:rsidRPr="00D16F17" w14:paraId="460F5728" w14:textId="77777777" w:rsidTr="00CD4C0B">
        <w:trPr>
          <w:jc w:val="center"/>
        </w:trPr>
        <w:tc>
          <w:tcPr>
            <w:tcW w:w="1696" w:type="dxa"/>
          </w:tcPr>
          <w:p w14:paraId="31BDBBBF" w14:textId="58326571" w:rsidR="00CD4C0B" w:rsidRPr="00D16F17" w:rsidRDefault="00CD4C0B" w:rsidP="00884BCF">
            <w:pPr>
              <w:spacing w:before="100" w:beforeAutospacing="1" w:after="100" w:afterAutospacing="1"/>
              <w:rPr>
                <w:rFonts w:asciiTheme="minorHAnsi" w:hAnsiTheme="minorHAnsi" w:cstheme="minorHAnsi"/>
              </w:rPr>
            </w:pPr>
            <w:r w:rsidRPr="00D16F17">
              <w:rPr>
                <w:rFonts w:asciiTheme="minorHAnsi" w:hAnsiTheme="minorHAnsi" w:cstheme="minorHAnsi"/>
              </w:rPr>
              <w:t>9</w:t>
            </w:r>
          </w:p>
        </w:tc>
        <w:tc>
          <w:tcPr>
            <w:tcW w:w="1843" w:type="dxa"/>
          </w:tcPr>
          <w:p w14:paraId="56D86108" w14:textId="77777777" w:rsidR="00CD4C0B" w:rsidRPr="00D16F17" w:rsidRDefault="00CD4C0B" w:rsidP="00884BCF">
            <w:pPr>
              <w:spacing w:before="100" w:beforeAutospacing="1" w:after="100" w:afterAutospacing="1"/>
              <w:rPr>
                <w:rFonts w:asciiTheme="minorHAnsi" w:hAnsiTheme="minorHAnsi" w:cstheme="minorHAnsi"/>
              </w:rPr>
            </w:pPr>
          </w:p>
        </w:tc>
      </w:tr>
      <w:tr w:rsidR="00CD4C0B" w:rsidRPr="00D16F17" w14:paraId="30DFF8A1" w14:textId="77777777" w:rsidTr="00CD4C0B">
        <w:trPr>
          <w:jc w:val="center"/>
        </w:trPr>
        <w:tc>
          <w:tcPr>
            <w:tcW w:w="1696" w:type="dxa"/>
          </w:tcPr>
          <w:p w14:paraId="558F7EE9" w14:textId="30544BAE" w:rsidR="00CD4C0B" w:rsidRPr="00D16F17" w:rsidRDefault="00CD4C0B" w:rsidP="00884BCF">
            <w:pPr>
              <w:spacing w:before="100" w:beforeAutospacing="1" w:after="100" w:afterAutospacing="1"/>
              <w:rPr>
                <w:rFonts w:asciiTheme="minorHAnsi" w:hAnsiTheme="minorHAnsi" w:cstheme="minorHAnsi"/>
              </w:rPr>
            </w:pPr>
            <w:r w:rsidRPr="00D16F17">
              <w:rPr>
                <w:rFonts w:asciiTheme="minorHAnsi" w:hAnsiTheme="minorHAnsi" w:cstheme="minorHAnsi"/>
              </w:rPr>
              <w:t>10</w:t>
            </w:r>
          </w:p>
        </w:tc>
        <w:tc>
          <w:tcPr>
            <w:tcW w:w="1843" w:type="dxa"/>
          </w:tcPr>
          <w:p w14:paraId="7D048144" w14:textId="77777777" w:rsidR="00CD4C0B" w:rsidRPr="00D16F17" w:rsidRDefault="00CD4C0B" w:rsidP="00884BCF">
            <w:pPr>
              <w:spacing w:before="100" w:beforeAutospacing="1" w:after="100" w:afterAutospacing="1"/>
              <w:rPr>
                <w:rFonts w:asciiTheme="minorHAnsi" w:hAnsiTheme="minorHAnsi" w:cstheme="minorHAnsi"/>
              </w:rPr>
            </w:pPr>
          </w:p>
        </w:tc>
      </w:tr>
      <w:tr w:rsidR="00CD4C0B" w:rsidRPr="00D16F17" w14:paraId="7140316F" w14:textId="77777777" w:rsidTr="00CD4C0B">
        <w:trPr>
          <w:jc w:val="center"/>
        </w:trPr>
        <w:tc>
          <w:tcPr>
            <w:tcW w:w="1696" w:type="dxa"/>
          </w:tcPr>
          <w:p w14:paraId="1B51F3C2" w14:textId="62D1D62D" w:rsidR="00CD4C0B" w:rsidRPr="00D16F17" w:rsidRDefault="00CD4C0B" w:rsidP="00884BCF">
            <w:pPr>
              <w:spacing w:before="100" w:beforeAutospacing="1" w:after="100" w:afterAutospacing="1"/>
              <w:rPr>
                <w:rFonts w:asciiTheme="minorHAnsi" w:hAnsiTheme="minorHAnsi" w:cstheme="minorHAnsi"/>
              </w:rPr>
            </w:pPr>
            <w:r w:rsidRPr="00D16F17">
              <w:rPr>
                <w:rFonts w:asciiTheme="minorHAnsi" w:hAnsiTheme="minorHAnsi" w:cstheme="minorHAnsi"/>
              </w:rPr>
              <w:t>11</w:t>
            </w:r>
          </w:p>
        </w:tc>
        <w:tc>
          <w:tcPr>
            <w:tcW w:w="1843" w:type="dxa"/>
          </w:tcPr>
          <w:p w14:paraId="320126F4" w14:textId="77777777" w:rsidR="00CD4C0B" w:rsidRPr="00D16F17" w:rsidRDefault="00CD4C0B" w:rsidP="00884BCF">
            <w:pPr>
              <w:spacing w:before="100" w:beforeAutospacing="1" w:after="100" w:afterAutospacing="1"/>
              <w:rPr>
                <w:rFonts w:asciiTheme="minorHAnsi" w:hAnsiTheme="minorHAnsi" w:cstheme="minorHAnsi"/>
              </w:rPr>
            </w:pPr>
          </w:p>
        </w:tc>
      </w:tr>
      <w:tr w:rsidR="00CD4C0B" w:rsidRPr="00D16F17" w14:paraId="53E9FAF1" w14:textId="77777777" w:rsidTr="00CD4C0B">
        <w:trPr>
          <w:jc w:val="center"/>
        </w:trPr>
        <w:tc>
          <w:tcPr>
            <w:tcW w:w="1696" w:type="dxa"/>
          </w:tcPr>
          <w:p w14:paraId="46B56483" w14:textId="0863FFE0" w:rsidR="00CD4C0B" w:rsidRPr="00D16F17" w:rsidRDefault="00CD4C0B" w:rsidP="00884BCF">
            <w:pPr>
              <w:spacing w:before="100" w:beforeAutospacing="1" w:after="100" w:afterAutospacing="1"/>
              <w:rPr>
                <w:rFonts w:asciiTheme="minorHAnsi" w:hAnsiTheme="minorHAnsi" w:cstheme="minorHAnsi"/>
              </w:rPr>
            </w:pPr>
            <w:r w:rsidRPr="00D16F17">
              <w:rPr>
                <w:rFonts w:asciiTheme="minorHAnsi" w:hAnsiTheme="minorHAnsi" w:cstheme="minorHAnsi"/>
              </w:rPr>
              <w:t>12</w:t>
            </w:r>
          </w:p>
        </w:tc>
        <w:tc>
          <w:tcPr>
            <w:tcW w:w="1843" w:type="dxa"/>
          </w:tcPr>
          <w:p w14:paraId="37DDD2BA" w14:textId="77777777" w:rsidR="00CD4C0B" w:rsidRPr="00D16F17" w:rsidRDefault="00CD4C0B" w:rsidP="00884BCF">
            <w:pPr>
              <w:spacing w:before="100" w:beforeAutospacing="1" w:after="100" w:afterAutospacing="1"/>
              <w:rPr>
                <w:rFonts w:asciiTheme="minorHAnsi" w:hAnsiTheme="minorHAnsi" w:cstheme="minorHAnsi"/>
              </w:rPr>
            </w:pPr>
          </w:p>
        </w:tc>
      </w:tr>
      <w:tr w:rsidR="00CD4C0B" w:rsidRPr="00D16F17" w14:paraId="1344EDBE" w14:textId="77777777" w:rsidTr="00CD4C0B">
        <w:trPr>
          <w:jc w:val="center"/>
        </w:trPr>
        <w:tc>
          <w:tcPr>
            <w:tcW w:w="1696" w:type="dxa"/>
          </w:tcPr>
          <w:p w14:paraId="524CD36E" w14:textId="060AEEA7" w:rsidR="00CD4C0B" w:rsidRPr="00D16F17" w:rsidRDefault="00CD4C0B" w:rsidP="00884BCF">
            <w:pPr>
              <w:spacing w:before="100" w:beforeAutospacing="1" w:after="100" w:afterAutospacing="1"/>
              <w:rPr>
                <w:rFonts w:asciiTheme="minorHAnsi" w:hAnsiTheme="minorHAnsi" w:cstheme="minorHAnsi"/>
              </w:rPr>
            </w:pPr>
            <w:r w:rsidRPr="00D16F17">
              <w:rPr>
                <w:rFonts w:asciiTheme="minorHAnsi" w:hAnsiTheme="minorHAnsi" w:cstheme="minorHAnsi"/>
              </w:rPr>
              <w:lastRenderedPageBreak/>
              <w:t>13</w:t>
            </w:r>
          </w:p>
        </w:tc>
        <w:tc>
          <w:tcPr>
            <w:tcW w:w="1843" w:type="dxa"/>
          </w:tcPr>
          <w:p w14:paraId="685801AB" w14:textId="77777777" w:rsidR="00CD4C0B" w:rsidRPr="00D16F17" w:rsidRDefault="00CD4C0B" w:rsidP="00884BCF">
            <w:pPr>
              <w:spacing w:before="100" w:beforeAutospacing="1" w:after="100" w:afterAutospacing="1"/>
              <w:rPr>
                <w:rFonts w:asciiTheme="minorHAnsi" w:hAnsiTheme="minorHAnsi" w:cstheme="minorHAnsi"/>
              </w:rPr>
            </w:pPr>
          </w:p>
        </w:tc>
      </w:tr>
      <w:tr w:rsidR="00CD4C0B" w:rsidRPr="00D16F17" w14:paraId="1DD6DC0C" w14:textId="77777777" w:rsidTr="00CD4C0B">
        <w:trPr>
          <w:jc w:val="center"/>
        </w:trPr>
        <w:tc>
          <w:tcPr>
            <w:tcW w:w="1696" w:type="dxa"/>
          </w:tcPr>
          <w:p w14:paraId="566145B9" w14:textId="73ED0A44" w:rsidR="00CD4C0B" w:rsidRPr="00D16F17" w:rsidRDefault="00CD4C0B" w:rsidP="00884BCF">
            <w:pPr>
              <w:spacing w:before="100" w:beforeAutospacing="1" w:after="100" w:afterAutospacing="1"/>
              <w:rPr>
                <w:rFonts w:asciiTheme="minorHAnsi" w:hAnsiTheme="minorHAnsi" w:cstheme="minorHAnsi"/>
              </w:rPr>
            </w:pPr>
            <w:r w:rsidRPr="00D16F17">
              <w:rPr>
                <w:rFonts w:asciiTheme="minorHAnsi" w:hAnsiTheme="minorHAnsi" w:cstheme="minorHAnsi"/>
              </w:rPr>
              <w:t>14</w:t>
            </w:r>
          </w:p>
        </w:tc>
        <w:tc>
          <w:tcPr>
            <w:tcW w:w="1843" w:type="dxa"/>
          </w:tcPr>
          <w:p w14:paraId="6CBCB0C8" w14:textId="77777777" w:rsidR="00CD4C0B" w:rsidRPr="00D16F17" w:rsidRDefault="00CD4C0B" w:rsidP="00884BCF">
            <w:pPr>
              <w:spacing w:before="100" w:beforeAutospacing="1" w:after="100" w:afterAutospacing="1"/>
              <w:rPr>
                <w:rFonts w:asciiTheme="minorHAnsi" w:hAnsiTheme="minorHAnsi" w:cstheme="minorHAnsi"/>
              </w:rPr>
            </w:pPr>
          </w:p>
        </w:tc>
      </w:tr>
      <w:tr w:rsidR="00CD4C0B" w:rsidRPr="00D16F17" w14:paraId="5AA61539" w14:textId="77777777" w:rsidTr="00CD4C0B">
        <w:trPr>
          <w:jc w:val="center"/>
        </w:trPr>
        <w:tc>
          <w:tcPr>
            <w:tcW w:w="1696" w:type="dxa"/>
          </w:tcPr>
          <w:p w14:paraId="56C487B5" w14:textId="5D12F8DB" w:rsidR="00CD4C0B" w:rsidRPr="00D16F17" w:rsidRDefault="00CD4C0B" w:rsidP="00884BCF">
            <w:pPr>
              <w:spacing w:before="100" w:beforeAutospacing="1" w:after="100" w:afterAutospacing="1"/>
              <w:rPr>
                <w:rFonts w:asciiTheme="minorHAnsi" w:hAnsiTheme="minorHAnsi" w:cstheme="minorHAnsi"/>
              </w:rPr>
            </w:pPr>
            <w:r w:rsidRPr="00D16F17">
              <w:rPr>
                <w:rFonts w:asciiTheme="minorHAnsi" w:hAnsiTheme="minorHAnsi" w:cstheme="minorHAnsi"/>
              </w:rPr>
              <w:t>15</w:t>
            </w:r>
          </w:p>
        </w:tc>
        <w:tc>
          <w:tcPr>
            <w:tcW w:w="1843" w:type="dxa"/>
          </w:tcPr>
          <w:p w14:paraId="4C97124E" w14:textId="77777777" w:rsidR="00CD4C0B" w:rsidRPr="00D16F17" w:rsidRDefault="00CD4C0B" w:rsidP="00884BCF">
            <w:pPr>
              <w:spacing w:before="100" w:beforeAutospacing="1" w:after="100" w:afterAutospacing="1"/>
              <w:rPr>
                <w:rFonts w:asciiTheme="minorHAnsi" w:hAnsiTheme="minorHAnsi" w:cstheme="minorHAnsi"/>
              </w:rPr>
            </w:pPr>
          </w:p>
        </w:tc>
      </w:tr>
      <w:tr w:rsidR="00CD4C0B" w:rsidRPr="00D16F17" w14:paraId="46722B51" w14:textId="77777777" w:rsidTr="00CD4C0B">
        <w:trPr>
          <w:jc w:val="center"/>
        </w:trPr>
        <w:tc>
          <w:tcPr>
            <w:tcW w:w="1696" w:type="dxa"/>
          </w:tcPr>
          <w:p w14:paraId="30891236" w14:textId="63A3DD17" w:rsidR="00CD4C0B" w:rsidRPr="00D16F17" w:rsidRDefault="00CD4C0B" w:rsidP="00884BCF">
            <w:pPr>
              <w:spacing w:before="100" w:beforeAutospacing="1" w:after="100" w:afterAutospacing="1"/>
              <w:rPr>
                <w:rFonts w:asciiTheme="minorHAnsi" w:hAnsiTheme="minorHAnsi" w:cstheme="minorHAnsi"/>
              </w:rPr>
            </w:pPr>
            <w:r w:rsidRPr="00D16F17">
              <w:rPr>
                <w:rFonts w:asciiTheme="minorHAnsi" w:hAnsiTheme="minorHAnsi" w:cstheme="minorHAnsi"/>
              </w:rPr>
              <w:t>16</w:t>
            </w:r>
          </w:p>
        </w:tc>
        <w:tc>
          <w:tcPr>
            <w:tcW w:w="1843" w:type="dxa"/>
          </w:tcPr>
          <w:p w14:paraId="158C67AE" w14:textId="77777777" w:rsidR="00CD4C0B" w:rsidRPr="00D16F17" w:rsidRDefault="00CD4C0B" w:rsidP="00884BCF">
            <w:pPr>
              <w:spacing w:before="100" w:beforeAutospacing="1" w:after="100" w:afterAutospacing="1"/>
              <w:rPr>
                <w:rFonts w:asciiTheme="minorHAnsi" w:hAnsiTheme="minorHAnsi" w:cstheme="minorHAnsi"/>
              </w:rPr>
            </w:pPr>
          </w:p>
        </w:tc>
      </w:tr>
      <w:tr w:rsidR="00CD4C0B" w:rsidRPr="00D16F17" w14:paraId="6D9D7C11" w14:textId="77777777" w:rsidTr="00CD4C0B">
        <w:trPr>
          <w:jc w:val="center"/>
        </w:trPr>
        <w:tc>
          <w:tcPr>
            <w:tcW w:w="1696" w:type="dxa"/>
          </w:tcPr>
          <w:p w14:paraId="12B94628" w14:textId="5CB86EF5" w:rsidR="00CD4C0B" w:rsidRPr="00D16F17" w:rsidRDefault="00CD4C0B" w:rsidP="00884BCF">
            <w:pPr>
              <w:spacing w:before="100" w:beforeAutospacing="1" w:after="100" w:afterAutospacing="1"/>
              <w:rPr>
                <w:rFonts w:asciiTheme="minorHAnsi" w:hAnsiTheme="minorHAnsi" w:cstheme="minorHAnsi"/>
              </w:rPr>
            </w:pPr>
            <w:r w:rsidRPr="00D16F17">
              <w:rPr>
                <w:rFonts w:asciiTheme="minorHAnsi" w:hAnsiTheme="minorHAnsi" w:cstheme="minorHAnsi"/>
              </w:rPr>
              <w:t>Sum</w:t>
            </w:r>
          </w:p>
        </w:tc>
        <w:tc>
          <w:tcPr>
            <w:tcW w:w="1843" w:type="dxa"/>
          </w:tcPr>
          <w:p w14:paraId="68C5215B" w14:textId="77777777" w:rsidR="00CD4C0B" w:rsidRPr="00D16F17" w:rsidRDefault="00CD4C0B" w:rsidP="00884BCF">
            <w:pPr>
              <w:spacing w:before="100" w:beforeAutospacing="1" w:after="100" w:afterAutospacing="1"/>
              <w:rPr>
                <w:rFonts w:asciiTheme="minorHAnsi" w:hAnsiTheme="minorHAnsi" w:cstheme="minorHAnsi"/>
              </w:rPr>
            </w:pPr>
          </w:p>
        </w:tc>
      </w:tr>
      <w:tr w:rsidR="00CD4C0B" w:rsidRPr="00D16F17" w14:paraId="5D9F7DC4" w14:textId="77777777" w:rsidTr="00CD4C0B">
        <w:trPr>
          <w:jc w:val="center"/>
        </w:trPr>
        <w:tc>
          <w:tcPr>
            <w:tcW w:w="1696" w:type="dxa"/>
          </w:tcPr>
          <w:p w14:paraId="33A44EF4" w14:textId="4B58C37F" w:rsidR="00CD4C0B" w:rsidRPr="00D16F17" w:rsidRDefault="00CD4C0B" w:rsidP="00884BCF">
            <w:pPr>
              <w:spacing w:before="100" w:beforeAutospacing="1" w:after="100" w:afterAutospacing="1"/>
              <w:rPr>
                <w:rFonts w:asciiTheme="minorHAnsi" w:hAnsiTheme="minorHAnsi" w:cstheme="minorHAnsi"/>
              </w:rPr>
            </w:pPr>
            <w:r w:rsidRPr="00D16F17">
              <w:rPr>
                <w:rFonts w:asciiTheme="minorHAnsi" w:hAnsiTheme="minorHAnsi" w:cstheme="minorHAnsi"/>
              </w:rPr>
              <w:t>Gennemsnit</w:t>
            </w:r>
          </w:p>
        </w:tc>
        <w:tc>
          <w:tcPr>
            <w:tcW w:w="1843" w:type="dxa"/>
          </w:tcPr>
          <w:p w14:paraId="4175C1FA" w14:textId="77777777" w:rsidR="00CD4C0B" w:rsidRPr="00D16F17" w:rsidRDefault="00CD4C0B" w:rsidP="00884BCF">
            <w:pPr>
              <w:spacing w:before="100" w:beforeAutospacing="1" w:after="100" w:afterAutospacing="1"/>
              <w:rPr>
                <w:rFonts w:asciiTheme="minorHAnsi" w:hAnsiTheme="minorHAnsi" w:cstheme="minorHAnsi"/>
              </w:rPr>
            </w:pPr>
          </w:p>
        </w:tc>
      </w:tr>
    </w:tbl>
    <w:p w14:paraId="6184CA6A" w14:textId="23A6C34D" w:rsidR="00884BCF" w:rsidRPr="00D16F17" w:rsidRDefault="00884BCF" w:rsidP="00884BCF">
      <w:pPr>
        <w:spacing w:before="100" w:beforeAutospacing="1" w:after="100" w:afterAutospacing="1"/>
        <w:rPr>
          <w:rFonts w:asciiTheme="minorHAnsi" w:hAnsiTheme="minorHAnsi" w:cstheme="minorHAnsi"/>
        </w:rPr>
      </w:pPr>
      <w:r w:rsidRPr="00D16F17">
        <w:rPr>
          <w:rFonts w:asciiTheme="minorHAnsi" w:hAnsiTheme="minorHAnsi" w:cstheme="minorHAnsi"/>
        </w:rPr>
        <w:t xml:space="preserve">2) Lav en rundkreds med hinanden i hånden, hvor alle kigger væk fra midten. </w:t>
      </w:r>
    </w:p>
    <w:p w14:paraId="3E563580" w14:textId="77777777" w:rsidR="00884BCF" w:rsidRPr="00D16F17" w:rsidRDefault="00884BCF" w:rsidP="00884BCF">
      <w:pPr>
        <w:spacing w:before="100" w:beforeAutospacing="1" w:after="100" w:afterAutospacing="1"/>
        <w:rPr>
          <w:rFonts w:asciiTheme="minorHAnsi" w:hAnsiTheme="minorHAnsi" w:cstheme="minorHAnsi"/>
        </w:rPr>
      </w:pPr>
      <w:r w:rsidRPr="00D16F17">
        <w:rPr>
          <w:rFonts w:asciiTheme="minorHAnsi" w:hAnsiTheme="minorHAnsi" w:cstheme="minorHAnsi"/>
          <w:noProof/>
        </w:rPr>
        <w:drawing>
          <wp:anchor distT="0" distB="0" distL="114300" distR="114300" simplePos="0" relativeHeight="251659264" behindDoc="0" locked="0" layoutInCell="1" allowOverlap="1" wp14:anchorId="4F715FB3" wp14:editId="4B7126BA">
            <wp:simplePos x="0" y="0"/>
            <wp:positionH relativeFrom="column">
              <wp:posOffset>1604010</wp:posOffset>
            </wp:positionH>
            <wp:positionV relativeFrom="paragraph">
              <wp:posOffset>-127635</wp:posOffset>
            </wp:positionV>
            <wp:extent cx="2396490" cy="1333500"/>
            <wp:effectExtent l="19050" t="0" r="3810" b="0"/>
            <wp:wrapSquare wrapText="bothSides"/>
            <wp:docPr id="5" name="Billede 2" descr="http://www.tftinfo.dk/images/atft-cirk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ftinfo.dk/images/atft-cirkel.jpg"/>
                    <pic:cNvPicPr>
                      <a:picLocks noChangeAspect="1" noChangeArrowheads="1"/>
                    </pic:cNvPicPr>
                  </pic:nvPicPr>
                  <pic:blipFill>
                    <a:blip r:embed="rId7" r:link="rId8" cstate="print"/>
                    <a:srcRect/>
                    <a:stretch>
                      <a:fillRect/>
                    </a:stretch>
                  </pic:blipFill>
                  <pic:spPr bwMode="auto">
                    <a:xfrm>
                      <a:off x="0" y="0"/>
                      <a:ext cx="2396490" cy="1333500"/>
                    </a:xfrm>
                    <a:prstGeom prst="rect">
                      <a:avLst/>
                    </a:prstGeom>
                    <a:noFill/>
                    <a:ln w="9525">
                      <a:noFill/>
                      <a:miter lim="800000"/>
                      <a:headEnd/>
                      <a:tailEnd/>
                    </a:ln>
                  </pic:spPr>
                </pic:pic>
              </a:graphicData>
            </a:graphic>
          </wp:anchor>
        </w:drawing>
      </w:r>
    </w:p>
    <w:p w14:paraId="0C4F546F" w14:textId="77777777" w:rsidR="00884BCF" w:rsidRPr="00D16F17" w:rsidRDefault="00884BCF" w:rsidP="00884BCF">
      <w:pPr>
        <w:spacing w:before="100" w:beforeAutospacing="1" w:after="100" w:afterAutospacing="1"/>
        <w:rPr>
          <w:rFonts w:asciiTheme="minorHAnsi" w:hAnsiTheme="minorHAnsi" w:cstheme="minorHAnsi"/>
        </w:rPr>
      </w:pPr>
    </w:p>
    <w:p w14:paraId="5A66CD23" w14:textId="77777777" w:rsidR="00884BCF" w:rsidRPr="00D16F17" w:rsidRDefault="00884BCF" w:rsidP="00884BCF">
      <w:pPr>
        <w:spacing w:before="100" w:beforeAutospacing="1" w:after="100" w:afterAutospacing="1"/>
        <w:rPr>
          <w:rFonts w:asciiTheme="minorHAnsi" w:hAnsiTheme="minorHAnsi" w:cstheme="minorHAnsi"/>
        </w:rPr>
      </w:pPr>
    </w:p>
    <w:p w14:paraId="289206E7" w14:textId="77777777" w:rsidR="00526BCA" w:rsidRPr="00D16F17" w:rsidRDefault="00526BCA" w:rsidP="00884BCF">
      <w:pPr>
        <w:spacing w:before="100" w:beforeAutospacing="1" w:after="100" w:afterAutospacing="1"/>
        <w:rPr>
          <w:rFonts w:asciiTheme="minorHAnsi" w:hAnsiTheme="minorHAnsi" w:cstheme="minorHAnsi"/>
        </w:rPr>
      </w:pPr>
    </w:p>
    <w:p w14:paraId="34D89500" w14:textId="2FA267F9" w:rsidR="00884BCF" w:rsidRPr="00D16F17" w:rsidRDefault="00884BCF" w:rsidP="00884BCF">
      <w:pPr>
        <w:spacing w:before="100" w:beforeAutospacing="1" w:after="100" w:afterAutospacing="1"/>
        <w:rPr>
          <w:rFonts w:asciiTheme="minorHAnsi" w:hAnsiTheme="minorHAnsi" w:cstheme="minorHAnsi"/>
        </w:rPr>
      </w:pPr>
      <w:r w:rsidRPr="00D16F17">
        <w:rPr>
          <w:rFonts w:asciiTheme="minorHAnsi" w:hAnsiTheme="minorHAnsi" w:cstheme="minorHAnsi"/>
        </w:rPr>
        <w:t xml:space="preserve">Én person i kredsen starter et stopur med venstre hånd og trykker samtidigt med højre </w:t>
      </w:r>
      <w:proofErr w:type="gramStart"/>
      <w:r w:rsidRPr="00D16F17">
        <w:rPr>
          <w:rFonts w:asciiTheme="minorHAnsi" w:hAnsiTheme="minorHAnsi" w:cstheme="minorHAnsi"/>
        </w:rPr>
        <w:t>hånd sidemanden</w:t>
      </w:r>
      <w:proofErr w:type="gramEnd"/>
      <w:r w:rsidRPr="00D16F17">
        <w:rPr>
          <w:rFonts w:asciiTheme="minorHAnsi" w:hAnsiTheme="minorHAnsi" w:cstheme="minorHAnsi"/>
        </w:rPr>
        <w:t xml:space="preserve"> i hånden. Sidemanden sender det straks videre gennem sin højre hånd osv. Når signalet når stopuret igen stoppes dette. Tiden noteres</w:t>
      </w:r>
      <w:r w:rsidR="0055198B" w:rsidRPr="00D16F17">
        <w:rPr>
          <w:rFonts w:asciiTheme="minorHAnsi" w:hAnsiTheme="minorHAnsi" w:cstheme="minorHAnsi"/>
        </w:rPr>
        <w:t>. Afprøv metoden 3 gange inden det egentlige forsøg går i gang.</w:t>
      </w:r>
      <w:r w:rsidR="001E08EB">
        <w:rPr>
          <w:rFonts w:asciiTheme="minorHAnsi" w:hAnsiTheme="minorHAnsi" w:cstheme="minorHAnsi"/>
        </w:rPr>
        <w:t xml:space="preserve"> </w:t>
      </w:r>
      <w:r w:rsidR="001303DD" w:rsidRPr="001303DD">
        <w:rPr>
          <w:rFonts w:asciiTheme="minorHAnsi" w:hAnsiTheme="minorHAnsi" w:cstheme="minorHAnsi"/>
        </w:rPr>
        <w:t>Bruges</w:t>
      </w:r>
      <w:r w:rsidR="001303DD">
        <w:rPr>
          <w:rFonts w:asciiTheme="minorHAnsi" w:hAnsiTheme="minorHAnsi" w:cstheme="minorHAnsi"/>
        </w:rPr>
        <w:t xml:space="preserve"> en</w:t>
      </w:r>
      <w:r w:rsidR="001303DD" w:rsidRPr="001303DD">
        <w:rPr>
          <w:rFonts w:asciiTheme="minorHAnsi" w:hAnsiTheme="minorHAnsi" w:cstheme="minorHAnsi"/>
        </w:rPr>
        <w:t xml:space="preserve"> iPhone til at tage tid, så lad forsøgsleder aflæse når forsøget startes (man trykker med højre hånd i sidemandens venstre hånd) og lad forsøgsleder aflæse når signalet kommer retur</w:t>
      </w:r>
      <w:r w:rsidR="001303DD">
        <w:rPr>
          <w:rFonts w:asciiTheme="minorHAnsi" w:hAnsiTheme="minorHAnsi" w:cstheme="minorHAnsi"/>
        </w:rPr>
        <w:t xml:space="preserve"> til første mands venstre hånd</w:t>
      </w:r>
      <w:r w:rsidR="009A604B">
        <w:rPr>
          <w:rFonts w:asciiTheme="minorHAnsi" w:hAnsiTheme="minorHAnsi" w:cstheme="minorHAnsi"/>
        </w:rPr>
        <w:t>.</w:t>
      </w:r>
    </w:p>
    <w:tbl>
      <w:tblPr>
        <w:tblW w:w="5078"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1377"/>
        <w:gridCol w:w="1375"/>
        <w:gridCol w:w="1374"/>
        <w:gridCol w:w="1374"/>
        <w:gridCol w:w="1374"/>
        <w:gridCol w:w="1374"/>
        <w:gridCol w:w="1524"/>
      </w:tblGrid>
      <w:tr w:rsidR="00884BCF" w:rsidRPr="00D16F17" w14:paraId="5A83AC56" w14:textId="77777777" w:rsidTr="00526BCA">
        <w:tc>
          <w:tcPr>
            <w:tcW w:w="704" w:type="pct"/>
            <w:tcBorders>
              <w:top w:val="outset" w:sz="6" w:space="0" w:color="111111"/>
              <w:left w:val="outset" w:sz="6" w:space="0" w:color="111111"/>
              <w:bottom w:val="outset" w:sz="6" w:space="0" w:color="111111"/>
              <w:right w:val="outset" w:sz="6" w:space="0" w:color="111111"/>
            </w:tcBorders>
            <w:vAlign w:val="center"/>
            <w:hideMark/>
          </w:tcPr>
          <w:p w14:paraId="73D9004E" w14:textId="77777777" w:rsidR="00884BCF" w:rsidRPr="00D16F17" w:rsidRDefault="00884BCF" w:rsidP="000275D9">
            <w:pPr>
              <w:rPr>
                <w:rFonts w:asciiTheme="minorHAnsi" w:hAnsiTheme="minorHAnsi" w:cstheme="minorHAnsi"/>
              </w:rPr>
            </w:pPr>
            <w:r w:rsidRPr="00D16F17">
              <w:rPr>
                <w:rFonts w:asciiTheme="minorHAnsi" w:hAnsiTheme="minorHAnsi" w:cstheme="minorHAnsi"/>
              </w:rPr>
              <w:t> </w:t>
            </w:r>
          </w:p>
        </w:tc>
        <w:tc>
          <w:tcPr>
            <w:tcW w:w="703" w:type="pct"/>
            <w:tcBorders>
              <w:top w:val="outset" w:sz="6" w:space="0" w:color="111111"/>
              <w:left w:val="outset" w:sz="6" w:space="0" w:color="111111"/>
              <w:bottom w:val="outset" w:sz="6" w:space="0" w:color="111111"/>
              <w:right w:val="outset" w:sz="6" w:space="0" w:color="111111"/>
            </w:tcBorders>
          </w:tcPr>
          <w:p w14:paraId="66EDB256" w14:textId="77777777" w:rsidR="00884BCF" w:rsidRPr="00D16F17" w:rsidRDefault="00884BCF" w:rsidP="00884BCF">
            <w:pPr>
              <w:pStyle w:val="Listeafsnit"/>
              <w:numPr>
                <w:ilvl w:val="0"/>
                <w:numId w:val="3"/>
              </w:numPr>
              <w:rPr>
                <w:rFonts w:asciiTheme="minorHAnsi" w:hAnsiTheme="minorHAnsi" w:cstheme="minorHAnsi"/>
              </w:rPr>
            </w:pPr>
            <w:r w:rsidRPr="00D16F17">
              <w:rPr>
                <w:rFonts w:asciiTheme="minorHAnsi" w:hAnsiTheme="minorHAnsi" w:cstheme="minorHAnsi"/>
              </w:rPr>
              <w:t>gang</w:t>
            </w:r>
          </w:p>
        </w:tc>
        <w:tc>
          <w:tcPr>
            <w:tcW w:w="703" w:type="pct"/>
            <w:tcBorders>
              <w:top w:val="outset" w:sz="6" w:space="0" w:color="111111"/>
              <w:left w:val="outset" w:sz="6" w:space="0" w:color="111111"/>
              <w:bottom w:val="outset" w:sz="6" w:space="0" w:color="111111"/>
              <w:right w:val="outset" w:sz="6" w:space="0" w:color="111111"/>
            </w:tcBorders>
          </w:tcPr>
          <w:p w14:paraId="47DF6CC7" w14:textId="77777777" w:rsidR="00884BCF" w:rsidRPr="00D16F17" w:rsidRDefault="00884BCF" w:rsidP="000275D9">
            <w:pPr>
              <w:rPr>
                <w:rFonts w:asciiTheme="minorHAnsi" w:hAnsiTheme="minorHAnsi" w:cstheme="minorHAnsi"/>
              </w:rPr>
            </w:pPr>
            <w:r w:rsidRPr="00D16F17">
              <w:rPr>
                <w:rFonts w:asciiTheme="minorHAnsi" w:hAnsiTheme="minorHAnsi" w:cstheme="minorHAnsi"/>
              </w:rPr>
              <w:t>2. gang</w:t>
            </w:r>
          </w:p>
        </w:tc>
        <w:tc>
          <w:tcPr>
            <w:tcW w:w="703" w:type="pct"/>
            <w:tcBorders>
              <w:top w:val="outset" w:sz="6" w:space="0" w:color="111111"/>
              <w:left w:val="outset" w:sz="6" w:space="0" w:color="111111"/>
              <w:bottom w:val="outset" w:sz="6" w:space="0" w:color="111111"/>
              <w:right w:val="outset" w:sz="6" w:space="0" w:color="111111"/>
            </w:tcBorders>
            <w:vAlign w:val="center"/>
            <w:hideMark/>
          </w:tcPr>
          <w:p w14:paraId="615CD878" w14:textId="77777777" w:rsidR="00884BCF" w:rsidRPr="00D16F17" w:rsidRDefault="00884BCF" w:rsidP="000275D9">
            <w:pPr>
              <w:rPr>
                <w:rFonts w:asciiTheme="minorHAnsi" w:hAnsiTheme="minorHAnsi" w:cstheme="minorHAnsi"/>
              </w:rPr>
            </w:pPr>
            <w:r w:rsidRPr="00D16F17">
              <w:rPr>
                <w:rFonts w:asciiTheme="minorHAnsi" w:hAnsiTheme="minorHAnsi" w:cstheme="minorHAnsi"/>
              </w:rPr>
              <w:t>3. gang</w:t>
            </w:r>
          </w:p>
        </w:tc>
        <w:tc>
          <w:tcPr>
            <w:tcW w:w="703" w:type="pct"/>
            <w:tcBorders>
              <w:top w:val="outset" w:sz="6" w:space="0" w:color="111111"/>
              <w:left w:val="outset" w:sz="6" w:space="0" w:color="111111"/>
              <w:bottom w:val="outset" w:sz="6" w:space="0" w:color="111111"/>
              <w:right w:val="outset" w:sz="6" w:space="0" w:color="111111"/>
            </w:tcBorders>
            <w:vAlign w:val="center"/>
            <w:hideMark/>
          </w:tcPr>
          <w:p w14:paraId="41E96D0D" w14:textId="77777777" w:rsidR="00884BCF" w:rsidRPr="00D16F17" w:rsidRDefault="00884BCF" w:rsidP="000275D9">
            <w:pPr>
              <w:rPr>
                <w:rFonts w:asciiTheme="minorHAnsi" w:hAnsiTheme="minorHAnsi" w:cstheme="minorHAnsi"/>
              </w:rPr>
            </w:pPr>
            <w:r w:rsidRPr="00D16F17">
              <w:rPr>
                <w:rFonts w:asciiTheme="minorHAnsi" w:hAnsiTheme="minorHAnsi" w:cstheme="minorHAnsi"/>
              </w:rPr>
              <w:t>4. gang</w:t>
            </w:r>
          </w:p>
        </w:tc>
        <w:tc>
          <w:tcPr>
            <w:tcW w:w="703" w:type="pct"/>
            <w:tcBorders>
              <w:top w:val="outset" w:sz="6" w:space="0" w:color="111111"/>
              <w:left w:val="outset" w:sz="6" w:space="0" w:color="111111"/>
              <w:bottom w:val="outset" w:sz="6" w:space="0" w:color="111111"/>
              <w:right w:val="outset" w:sz="6" w:space="0" w:color="111111"/>
            </w:tcBorders>
            <w:vAlign w:val="center"/>
            <w:hideMark/>
          </w:tcPr>
          <w:p w14:paraId="3309766C" w14:textId="77777777" w:rsidR="00884BCF" w:rsidRPr="00D16F17" w:rsidRDefault="00884BCF" w:rsidP="000275D9">
            <w:pPr>
              <w:rPr>
                <w:rFonts w:asciiTheme="minorHAnsi" w:hAnsiTheme="minorHAnsi" w:cstheme="minorHAnsi"/>
              </w:rPr>
            </w:pPr>
            <w:r w:rsidRPr="00D16F17">
              <w:rPr>
                <w:rFonts w:asciiTheme="minorHAnsi" w:hAnsiTheme="minorHAnsi" w:cstheme="minorHAnsi"/>
              </w:rPr>
              <w:t>5. gang</w:t>
            </w:r>
          </w:p>
        </w:tc>
        <w:tc>
          <w:tcPr>
            <w:tcW w:w="780" w:type="pct"/>
            <w:tcBorders>
              <w:top w:val="outset" w:sz="6" w:space="0" w:color="111111"/>
              <w:left w:val="outset" w:sz="6" w:space="0" w:color="111111"/>
              <w:bottom w:val="outset" w:sz="6" w:space="0" w:color="111111"/>
              <w:right w:val="outset" w:sz="6" w:space="0" w:color="111111"/>
            </w:tcBorders>
            <w:vAlign w:val="center"/>
            <w:hideMark/>
          </w:tcPr>
          <w:p w14:paraId="0D10D9E4" w14:textId="6A9A613C" w:rsidR="00884BCF" w:rsidRPr="00D16F17" w:rsidRDefault="00526BCA" w:rsidP="000275D9">
            <w:pPr>
              <w:rPr>
                <w:rFonts w:asciiTheme="minorHAnsi" w:hAnsiTheme="minorHAnsi" w:cstheme="minorHAnsi"/>
              </w:rPr>
            </w:pPr>
            <w:r w:rsidRPr="00D16F17">
              <w:rPr>
                <w:rFonts w:asciiTheme="minorHAnsi" w:hAnsiTheme="minorHAnsi" w:cstheme="minorHAnsi"/>
              </w:rPr>
              <w:t>Gennems</w:t>
            </w:r>
            <w:r w:rsidR="00884BCF" w:rsidRPr="00D16F17">
              <w:rPr>
                <w:rFonts w:asciiTheme="minorHAnsi" w:hAnsiTheme="minorHAnsi" w:cstheme="minorHAnsi"/>
              </w:rPr>
              <w:t>nit A</w:t>
            </w:r>
          </w:p>
        </w:tc>
      </w:tr>
      <w:tr w:rsidR="00884BCF" w:rsidRPr="00D16F17" w14:paraId="56CD472C" w14:textId="77777777" w:rsidTr="00526BCA">
        <w:tc>
          <w:tcPr>
            <w:tcW w:w="704" w:type="pct"/>
            <w:tcBorders>
              <w:top w:val="outset" w:sz="6" w:space="0" w:color="111111"/>
              <w:left w:val="outset" w:sz="6" w:space="0" w:color="111111"/>
              <w:bottom w:val="outset" w:sz="6" w:space="0" w:color="111111"/>
              <w:right w:val="outset" w:sz="6" w:space="0" w:color="111111"/>
            </w:tcBorders>
            <w:vAlign w:val="center"/>
            <w:hideMark/>
          </w:tcPr>
          <w:p w14:paraId="0877350A" w14:textId="77777777" w:rsidR="00884BCF" w:rsidRPr="00D16F17" w:rsidRDefault="00884BCF" w:rsidP="000275D9">
            <w:pPr>
              <w:rPr>
                <w:rFonts w:asciiTheme="minorHAnsi" w:hAnsiTheme="minorHAnsi" w:cstheme="minorHAnsi"/>
              </w:rPr>
            </w:pPr>
            <w:r w:rsidRPr="00D16F17">
              <w:rPr>
                <w:rFonts w:asciiTheme="minorHAnsi" w:hAnsiTheme="minorHAnsi" w:cstheme="minorHAnsi"/>
              </w:rPr>
              <w:t>Tid (s)</w:t>
            </w:r>
          </w:p>
        </w:tc>
        <w:tc>
          <w:tcPr>
            <w:tcW w:w="703" w:type="pct"/>
            <w:tcBorders>
              <w:top w:val="outset" w:sz="6" w:space="0" w:color="111111"/>
              <w:left w:val="outset" w:sz="6" w:space="0" w:color="111111"/>
              <w:bottom w:val="outset" w:sz="6" w:space="0" w:color="111111"/>
              <w:right w:val="outset" w:sz="6" w:space="0" w:color="111111"/>
            </w:tcBorders>
          </w:tcPr>
          <w:p w14:paraId="603A7348" w14:textId="77777777" w:rsidR="00884BCF" w:rsidRPr="00D16F17" w:rsidRDefault="00884BCF" w:rsidP="000275D9">
            <w:pPr>
              <w:rPr>
                <w:rFonts w:asciiTheme="minorHAnsi" w:hAnsiTheme="minorHAnsi" w:cstheme="minorHAnsi"/>
              </w:rPr>
            </w:pPr>
          </w:p>
        </w:tc>
        <w:tc>
          <w:tcPr>
            <w:tcW w:w="703" w:type="pct"/>
            <w:tcBorders>
              <w:top w:val="outset" w:sz="6" w:space="0" w:color="111111"/>
              <w:left w:val="outset" w:sz="6" w:space="0" w:color="111111"/>
              <w:bottom w:val="outset" w:sz="6" w:space="0" w:color="111111"/>
              <w:right w:val="outset" w:sz="6" w:space="0" w:color="111111"/>
            </w:tcBorders>
          </w:tcPr>
          <w:p w14:paraId="3D658944" w14:textId="77777777" w:rsidR="00884BCF" w:rsidRPr="00D16F17" w:rsidRDefault="00884BCF" w:rsidP="000275D9">
            <w:pPr>
              <w:rPr>
                <w:rFonts w:asciiTheme="minorHAnsi" w:hAnsiTheme="minorHAnsi" w:cstheme="minorHAnsi"/>
              </w:rPr>
            </w:pPr>
          </w:p>
        </w:tc>
        <w:tc>
          <w:tcPr>
            <w:tcW w:w="703" w:type="pct"/>
            <w:tcBorders>
              <w:top w:val="outset" w:sz="6" w:space="0" w:color="111111"/>
              <w:left w:val="outset" w:sz="6" w:space="0" w:color="111111"/>
              <w:bottom w:val="outset" w:sz="6" w:space="0" w:color="111111"/>
              <w:right w:val="outset" w:sz="6" w:space="0" w:color="111111"/>
            </w:tcBorders>
            <w:vAlign w:val="center"/>
            <w:hideMark/>
          </w:tcPr>
          <w:p w14:paraId="7B4FD60F" w14:textId="77777777" w:rsidR="00884BCF" w:rsidRPr="00D16F17" w:rsidRDefault="00884BCF" w:rsidP="000275D9">
            <w:pPr>
              <w:rPr>
                <w:rFonts w:asciiTheme="minorHAnsi" w:hAnsiTheme="minorHAnsi" w:cstheme="minorHAnsi"/>
              </w:rPr>
            </w:pPr>
            <w:r w:rsidRPr="00D16F17">
              <w:rPr>
                <w:rFonts w:asciiTheme="minorHAnsi" w:hAnsiTheme="minorHAnsi" w:cstheme="minorHAnsi"/>
              </w:rPr>
              <w:t> </w:t>
            </w:r>
          </w:p>
        </w:tc>
        <w:tc>
          <w:tcPr>
            <w:tcW w:w="703" w:type="pct"/>
            <w:tcBorders>
              <w:top w:val="outset" w:sz="6" w:space="0" w:color="111111"/>
              <w:left w:val="outset" w:sz="6" w:space="0" w:color="111111"/>
              <w:bottom w:val="outset" w:sz="6" w:space="0" w:color="111111"/>
              <w:right w:val="outset" w:sz="6" w:space="0" w:color="111111"/>
            </w:tcBorders>
            <w:vAlign w:val="center"/>
            <w:hideMark/>
          </w:tcPr>
          <w:p w14:paraId="40D3EDEB" w14:textId="77777777" w:rsidR="00884BCF" w:rsidRPr="00D16F17" w:rsidRDefault="00884BCF" w:rsidP="000275D9">
            <w:pPr>
              <w:rPr>
                <w:rFonts w:asciiTheme="minorHAnsi" w:hAnsiTheme="minorHAnsi" w:cstheme="minorHAnsi"/>
              </w:rPr>
            </w:pPr>
            <w:r w:rsidRPr="00D16F17">
              <w:rPr>
                <w:rFonts w:asciiTheme="minorHAnsi" w:hAnsiTheme="minorHAnsi" w:cstheme="minorHAnsi"/>
              </w:rPr>
              <w:t> </w:t>
            </w:r>
          </w:p>
        </w:tc>
        <w:tc>
          <w:tcPr>
            <w:tcW w:w="703" w:type="pct"/>
            <w:tcBorders>
              <w:top w:val="outset" w:sz="6" w:space="0" w:color="111111"/>
              <w:left w:val="outset" w:sz="6" w:space="0" w:color="111111"/>
              <w:bottom w:val="outset" w:sz="6" w:space="0" w:color="111111"/>
              <w:right w:val="outset" w:sz="6" w:space="0" w:color="111111"/>
            </w:tcBorders>
            <w:vAlign w:val="center"/>
            <w:hideMark/>
          </w:tcPr>
          <w:p w14:paraId="1D5B1C93" w14:textId="77777777" w:rsidR="00884BCF" w:rsidRPr="00D16F17" w:rsidRDefault="00884BCF" w:rsidP="000275D9">
            <w:pPr>
              <w:rPr>
                <w:rFonts w:asciiTheme="minorHAnsi" w:hAnsiTheme="minorHAnsi" w:cstheme="minorHAnsi"/>
              </w:rPr>
            </w:pPr>
            <w:r w:rsidRPr="00D16F17">
              <w:rPr>
                <w:rFonts w:asciiTheme="minorHAnsi" w:hAnsiTheme="minorHAnsi" w:cstheme="minorHAnsi"/>
              </w:rPr>
              <w:t> </w:t>
            </w:r>
          </w:p>
        </w:tc>
        <w:tc>
          <w:tcPr>
            <w:tcW w:w="780" w:type="pct"/>
            <w:tcBorders>
              <w:top w:val="outset" w:sz="6" w:space="0" w:color="111111"/>
              <w:left w:val="outset" w:sz="6" w:space="0" w:color="111111"/>
              <w:bottom w:val="outset" w:sz="6" w:space="0" w:color="111111"/>
              <w:right w:val="outset" w:sz="6" w:space="0" w:color="111111"/>
            </w:tcBorders>
            <w:vAlign w:val="center"/>
            <w:hideMark/>
          </w:tcPr>
          <w:p w14:paraId="4B6402D3" w14:textId="77777777" w:rsidR="00884BCF" w:rsidRPr="00D16F17" w:rsidRDefault="00884BCF" w:rsidP="000275D9">
            <w:pPr>
              <w:rPr>
                <w:rFonts w:asciiTheme="minorHAnsi" w:hAnsiTheme="minorHAnsi" w:cstheme="minorHAnsi"/>
              </w:rPr>
            </w:pPr>
            <w:r w:rsidRPr="00D16F17">
              <w:rPr>
                <w:rFonts w:asciiTheme="minorHAnsi" w:hAnsiTheme="minorHAnsi" w:cstheme="minorHAnsi"/>
              </w:rPr>
              <w:t> </w:t>
            </w:r>
          </w:p>
        </w:tc>
      </w:tr>
    </w:tbl>
    <w:p w14:paraId="1C3039C1" w14:textId="77777777" w:rsidR="00884BCF" w:rsidRPr="00D16F17" w:rsidRDefault="00884BCF" w:rsidP="00884BCF">
      <w:pPr>
        <w:spacing w:before="100" w:beforeAutospacing="1" w:after="100" w:afterAutospacing="1"/>
        <w:rPr>
          <w:rFonts w:asciiTheme="minorHAnsi" w:hAnsiTheme="minorHAnsi" w:cstheme="minorHAnsi"/>
        </w:rPr>
      </w:pPr>
      <w:r w:rsidRPr="00D16F17">
        <w:rPr>
          <w:rFonts w:asciiTheme="minorHAnsi" w:hAnsiTheme="minorHAnsi" w:cstheme="minorHAnsi"/>
        </w:rPr>
        <w:t>3) Punkt 2 gentages 5 gange, og et gennemsnit af tiderne udregnes</w:t>
      </w:r>
    </w:p>
    <w:p w14:paraId="012461A1" w14:textId="2EA7214B" w:rsidR="00884BCF" w:rsidRPr="00D16F17" w:rsidRDefault="00884BCF" w:rsidP="00884BCF">
      <w:pPr>
        <w:spacing w:before="100" w:beforeAutospacing="1" w:after="100" w:afterAutospacing="1"/>
        <w:rPr>
          <w:rFonts w:asciiTheme="minorHAnsi" w:hAnsiTheme="minorHAnsi" w:cstheme="minorHAnsi"/>
        </w:rPr>
      </w:pPr>
      <w:r w:rsidRPr="00D16F17">
        <w:rPr>
          <w:rFonts w:asciiTheme="minorHAnsi" w:hAnsiTheme="minorHAnsi" w:cstheme="minorHAnsi"/>
        </w:rPr>
        <w:t>4) I rundkredsen lægger nu alle deres højre hånd på sidemandens skulder, og punkt 2 gentages, hvor signalet nu ikke videregives ved et tryk i hånden, men ved et klem på skulderen.</w:t>
      </w:r>
      <w:r w:rsidR="00D32D08" w:rsidRPr="00D16F17">
        <w:rPr>
          <w:rFonts w:asciiTheme="minorHAnsi" w:hAnsiTheme="minorHAnsi" w:cstheme="minorHAnsi"/>
        </w:rPr>
        <w:t xml:space="preserve"> </w:t>
      </w:r>
      <w:r w:rsidR="00D32D08" w:rsidRPr="00D16F17">
        <w:rPr>
          <w:rFonts w:asciiTheme="minorHAnsi" w:hAnsiTheme="minorHAnsi" w:cstheme="minorHAnsi"/>
        </w:rPr>
        <w:t>Afprøv metoden 3 gange inden det egentlige forsøg går i gang.</w:t>
      </w:r>
    </w:p>
    <w:tbl>
      <w:tblPr>
        <w:tblW w:w="5078"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1377"/>
        <w:gridCol w:w="1375"/>
        <w:gridCol w:w="1374"/>
        <w:gridCol w:w="1374"/>
        <w:gridCol w:w="1374"/>
        <w:gridCol w:w="1374"/>
        <w:gridCol w:w="1524"/>
      </w:tblGrid>
      <w:tr w:rsidR="00884BCF" w:rsidRPr="00D16F17" w14:paraId="53048CE5" w14:textId="77777777" w:rsidTr="00526BCA">
        <w:tc>
          <w:tcPr>
            <w:tcW w:w="704" w:type="pct"/>
            <w:tcBorders>
              <w:top w:val="outset" w:sz="6" w:space="0" w:color="111111"/>
              <w:left w:val="outset" w:sz="6" w:space="0" w:color="111111"/>
              <w:bottom w:val="outset" w:sz="6" w:space="0" w:color="111111"/>
              <w:right w:val="outset" w:sz="6" w:space="0" w:color="111111"/>
            </w:tcBorders>
            <w:vAlign w:val="center"/>
            <w:hideMark/>
          </w:tcPr>
          <w:p w14:paraId="6BC22006" w14:textId="77777777" w:rsidR="00884BCF" w:rsidRPr="00D16F17" w:rsidRDefault="00884BCF" w:rsidP="000275D9">
            <w:pPr>
              <w:rPr>
                <w:rFonts w:asciiTheme="minorHAnsi" w:hAnsiTheme="minorHAnsi" w:cstheme="minorHAnsi"/>
              </w:rPr>
            </w:pPr>
            <w:r w:rsidRPr="00D16F17">
              <w:rPr>
                <w:rFonts w:asciiTheme="minorHAnsi" w:hAnsiTheme="minorHAnsi" w:cstheme="minorHAnsi"/>
              </w:rPr>
              <w:t> </w:t>
            </w:r>
          </w:p>
        </w:tc>
        <w:tc>
          <w:tcPr>
            <w:tcW w:w="703" w:type="pct"/>
            <w:tcBorders>
              <w:top w:val="outset" w:sz="6" w:space="0" w:color="111111"/>
              <w:left w:val="outset" w:sz="6" w:space="0" w:color="111111"/>
              <w:bottom w:val="outset" w:sz="6" w:space="0" w:color="111111"/>
              <w:right w:val="outset" w:sz="6" w:space="0" w:color="111111"/>
            </w:tcBorders>
            <w:vAlign w:val="center"/>
            <w:hideMark/>
          </w:tcPr>
          <w:p w14:paraId="11536B6A" w14:textId="77777777" w:rsidR="00884BCF" w:rsidRPr="00D16F17" w:rsidRDefault="00884BCF" w:rsidP="000275D9">
            <w:pPr>
              <w:rPr>
                <w:rFonts w:asciiTheme="minorHAnsi" w:hAnsiTheme="minorHAnsi" w:cstheme="minorHAnsi"/>
              </w:rPr>
            </w:pPr>
            <w:r w:rsidRPr="00D16F17">
              <w:rPr>
                <w:rFonts w:asciiTheme="minorHAnsi" w:hAnsiTheme="minorHAnsi" w:cstheme="minorHAnsi"/>
              </w:rPr>
              <w:t>1. gang</w:t>
            </w:r>
          </w:p>
        </w:tc>
        <w:tc>
          <w:tcPr>
            <w:tcW w:w="703" w:type="pct"/>
            <w:tcBorders>
              <w:top w:val="outset" w:sz="6" w:space="0" w:color="111111"/>
              <w:left w:val="outset" w:sz="6" w:space="0" w:color="111111"/>
              <w:bottom w:val="outset" w:sz="6" w:space="0" w:color="111111"/>
              <w:right w:val="outset" w:sz="6" w:space="0" w:color="111111"/>
            </w:tcBorders>
            <w:vAlign w:val="center"/>
            <w:hideMark/>
          </w:tcPr>
          <w:p w14:paraId="484C694B" w14:textId="77777777" w:rsidR="00884BCF" w:rsidRPr="00D16F17" w:rsidRDefault="00884BCF" w:rsidP="000275D9">
            <w:pPr>
              <w:rPr>
                <w:rFonts w:asciiTheme="minorHAnsi" w:hAnsiTheme="minorHAnsi" w:cstheme="minorHAnsi"/>
              </w:rPr>
            </w:pPr>
            <w:r w:rsidRPr="00D16F17">
              <w:rPr>
                <w:rFonts w:asciiTheme="minorHAnsi" w:hAnsiTheme="minorHAnsi" w:cstheme="minorHAnsi"/>
              </w:rPr>
              <w:t>2. gang</w:t>
            </w:r>
          </w:p>
        </w:tc>
        <w:tc>
          <w:tcPr>
            <w:tcW w:w="703" w:type="pct"/>
            <w:tcBorders>
              <w:top w:val="outset" w:sz="6" w:space="0" w:color="111111"/>
              <w:left w:val="outset" w:sz="6" w:space="0" w:color="111111"/>
              <w:bottom w:val="outset" w:sz="6" w:space="0" w:color="111111"/>
              <w:right w:val="outset" w:sz="6" w:space="0" w:color="111111"/>
            </w:tcBorders>
            <w:vAlign w:val="center"/>
            <w:hideMark/>
          </w:tcPr>
          <w:p w14:paraId="36704D65" w14:textId="77777777" w:rsidR="00884BCF" w:rsidRPr="00D16F17" w:rsidRDefault="00884BCF" w:rsidP="000275D9">
            <w:pPr>
              <w:rPr>
                <w:rFonts w:asciiTheme="minorHAnsi" w:hAnsiTheme="minorHAnsi" w:cstheme="minorHAnsi"/>
              </w:rPr>
            </w:pPr>
            <w:r w:rsidRPr="00D16F17">
              <w:rPr>
                <w:rFonts w:asciiTheme="minorHAnsi" w:hAnsiTheme="minorHAnsi" w:cstheme="minorHAnsi"/>
              </w:rPr>
              <w:t>3. gang</w:t>
            </w:r>
          </w:p>
        </w:tc>
        <w:tc>
          <w:tcPr>
            <w:tcW w:w="703" w:type="pct"/>
            <w:tcBorders>
              <w:top w:val="outset" w:sz="6" w:space="0" w:color="111111"/>
              <w:left w:val="outset" w:sz="6" w:space="0" w:color="111111"/>
              <w:bottom w:val="outset" w:sz="6" w:space="0" w:color="111111"/>
              <w:right w:val="outset" w:sz="6" w:space="0" w:color="111111"/>
            </w:tcBorders>
          </w:tcPr>
          <w:p w14:paraId="0D55EBCB" w14:textId="77777777" w:rsidR="00884BCF" w:rsidRPr="00D16F17" w:rsidRDefault="00884BCF" w:rsidP="000275D9">
            <w:pPr>
              <w:rPr>
                <w:rFonts w:asciiTheme="minorHAnsi" w:hAnsiTheme="minorHAnsi" w:cstheme="minorHAnsi"/>
              </w:rPr>
            </w:pPr>
            <w:r w:rsidRPr="00D16F17">
              <w:rPr>
                <w:rFonts w:asciiTheme="minorHAnsi" w:hAnsiTheme="minorHAnsi" w:cstheme="minorHAnsi"/>
              </w:rPr>
              <w:t>4. gang</w:t>
            </w:r>
          </w:p>
        </w:tc>
        <w:tc>
          <w:tcPr>
            <w:tcW w:w="703" w:type="pct"/>
            <w:tcBorders>
              <w:top w:val="outset" w:sz="6" w:space="0" w:color="111111"/>
              <w:left w:val="outset" w:sz="6" w:space="0" w:color="111111"/>
              <w:bottom w:val="outset" w:sz="6" w:space="0" w:color="111111"/>
              <w:right w:val="outset" w:sz="6" w:space="0" w:color="111111"/>
            </w:tcBorders>
          </w:tcPr>
          <w:p w14:paraId="344384E4" w14:textId="77777777" w:rsidR="00884BCF" w:rsidRPr="00D16F17" w:rsidRDefault="00884BCF" w:rsidP="000275D9">
            <w:pPr>
              <w:rPr>
                <w:rFonts w:asciiTheme="minorHAnsi" w:hAnsiTheme="minorHAnsi" w:cstheme="minorHAnsi"/>
              </w:rPr>
            </w:pPr>
            <w:r w:rsidRPr="00D16F17">
              <w:rPr>
                <w:rFonts w:asciiTheme="minorHAnsi" w:hAnsiTheme="minorHAnsi" w:cstheme="minorHAnsi"/>
              </w:rPr>
              <w:t>5. gang</w:t>
            </w:r>
          </w:p>
        </w:tc>
        <w:tc>
          <w:tcPr>
            <w:tcW w:w="780" w:type="pct"/>
            <w:tcBorders>
              <w:top w:val="outset" w:sz="6" w:space="0" w:color="111111"/>
              <w:left w:val="outset" w:sz="6" w:space="0" w:color="111111"/>
              <w:bottom w:val="outset" w:sz="6" w:space="0" w:color="111111"/>
              <w:right w:val="outset" w:sz="6" w:space="0" w:color="111111"/>
            </w:tcBorders>
            <w:vAlign w:val="center"/>
            <w:hideMark/>
          </w:tcPr>
          <w:p w14:paraId="1D4DF6DF" w14:textId="157F2A04" w:rsidR="00884BCF" w:rsidRPr="00D16F17" w:rsidRDefault="00526BCA" w:rsidP="000275D9">
            <w:pPr>
              <w:rPr>
                <w:rFonts w:asciiTheme="minorHAnsi" w:hAnsiTheme="minorHAnsi" w:cstheme="minorHAnsi"/>
              </w:rPr>
            </w:pPr>
            <w:r w:rsidRPr="00D16F17">
              <w:rPr>
                <w:rFonts w:asciiTheme="minorHAnsi" w:hAnsiTheme="minorHAnsi" w:cstheme="minorHAnsi"/>
              </w:rPr>
              <w:t xml:space="preserve">Gennemsnit </w:t>
            </w:r>
            <w:r w:rsidR="00884BCF" w:rsidRPr="00D16F17">
              <w:rPr>
                <w:rFonts w:asciiTheme="minorHAnsi" w:hAnsiTheme="minorHAnsi" w:cstheme="minorHAnsi"/>
              </w:rPr>
              <w:t>B</w:t>
            </w:r>
          </w:p>
        </w:tc>
      </w:tr>
      <w:tr w:rsidR="00884BCF" w:rsidRPr="00D16F17" w14:paraId="3574F422" w14:textId="77777777" w:rsidTr="00526BCA">
        <w:tc>
          <w:tcPr>
            <w:tcW w:w="704" w:type="pct"/>
            <w:tcBorders>
              <w:top w:val="outset" w:sz="6" w:space="0" w:color="111111"/>
              <w:left w:val="outset" w:sz="6" w:space="0" w:color="111111"/>
              <w:bottom w:val="outset" w:sz="6" w:space="0" w:color="111111"/>
              <w:right w:val="outset" w:sz="6" w:space="0" w:color="111111"/>
            </w:tcBorders>
            <w:vAlign w:val="center"/>
            <w:hideMark/>
          </w:tcPr>
          <w:p w14:paraId="709E1CC2" w14:textId="77777777" w:rsidR="00884BCF" w:rsidRPr="00D16F17" w:rsidRDefault="00884BCF" w:rsidP="000275D9">
            <w:pPr>
              <w:rPr>
                <w:rFonts w:asciiTheme="minorHAnsi" w:hAnsiTheme="minorHAnsi" w:cstheme="minorHAnsi"/>
              </w:rPr>
            </w:pPr>
            <w:r w:rsidRPr="00D16F17">
              <w:rPr>
                <w:rFonts w:asciiTheme="minorHAnsi" w:hAnsiTheme="minorHAnsi" w:cstheme="minorHAnsi"/>
              </w:rPr>
              <w:t>Tid (s)</w:t>
            </w:r>
          </w:p>
        </w:tc>
        <w:tc>
          <w:tcPr>
            <w:tcW w:w="703" w:type="pct"/>
            <w:tcBorders>
              <w:top w:val="outset" w:sz="6" w:space="0" w:color="111111"/>
              <w:left w:val="outset" w:sz="6" w:space="0" w:color="111111"/>
              <w:bottom w:val="outset" w:sz="6" w:space="0" w:color="111111"/>
              <w:right w:val="outset" w:sz="6" w:space="0" w:color="111111"/>
            </w:tcBorders>
            <w:vAlign w:val="center"/>
            <w:hideMark/>
          </w:tcPr>
          <w:p w14:paraId="7CC22A12" w14:textId="77777777" w:rsidR="00884BCF" w:rsidRPr="00D16F17" w:rsidRDefault="00884BCF" w:rsidP="000275D9">
            <w:pPr>
              <w:rPr>
                <w:rFonts w:asciiTheme="minorHAnsi" w:hAnsiTheme="minorHAnsi" w:cstheme="minorHAnsi"/>
              </w:rPr>
            </w:pPr>
            <w:r w:rsidRPr="00D16F17">
              <w:rPr>
                <w:rFonts w:asciiTheme="minorHAnsi" w:hAnsiTheme="minorHAnsi" w:cstheme="minorHAnsi"/>
              </w:rPr>
              <w:t> </w:t>
            </w:r>
          </w:p>
        </w:tc>
        <w:tc>
          <w:tcPr>
            <w:tcW w:w="703" w:type="pct"/>
            <w:tcBorders>
              <w:top w:val="outset" w:sz="6" w:space="0" w:color="111111"/>
              <w:left w:val="outset" w:sz="6" w:space="0" w:color="111111"/>
              <w:bottom w:val="outset" w:sz="6" w:space="0" w:color="111111"/>
              <w:right w:val="outset" w:sz="6" w:space="0" w:color="111111"/>
            </w:tcBorders>
            <w:vAlign w:val="center"/>
            <w:hideMark/>
          </w:tcPr>
          <w:p w14:paraId="3FD4EE73" w14:textId="77777777" w:rsidR="00884BCF" w:rsidRPr="00D16F17" w:rsidRDefault="00884BCF" w:rsidP="000275D9">
            <w:pPr>
              <w:rPr>
                <w:rFonts w:asciiTheme="minorHAnsi" w:hAnsiTheme="minorHAnsi" w:cstheme="minorHAnsi"/>
              </w:rPr>
            </w:pPr>
            <w:r w:rsidRPr="00D16F17">
              <w:rPr>
                <w:rFonts w:asciiTheme="minorHAnsi" w:hAnsiTheme="minorHAnsi" w:cstheme="minorHAnsi"/>
              </w:rPr>
              <w:t> </w:t>
            </w:r>
          </w:p>
        </w:tc>
        <w:tc>
          <w:tcPr>
            <w:tcW w:w="703" w:type="pct"/>
            <w:tcBorders>
              <w:top w:val="outset" w:sz="6" w:space="0" w:color="111111"/>
              <w:left w:val="outset" w:sz="6" w:space="0" w:color="111111"/>
              <w:bottom w:val="outset" w:sz="6" w:space="0" w:color="111111"/>
              <w:right w:val="outset" w:sz="6" w:space="0" w:color="111111"/>
            </w:tcBorders>
            <w:vAlign w:val="center"/>
            <w:hideMark/>
          </w:tcPr>
          <w:p w14:paraId="66CC79A2" w14:textId="77777777" w:rsidR="00884BCF" w:rsidRPr="00D16F17" w:rsidRDefault="00884BCF" w:rsidP="000275D9">
            <w:pPr>
              <w:rPr>
                <w:rFonts w:asciiTheme="minorHAnsi" w:hAnsiTheme="minorHAnsi" w:cstheme="minorHAnsi"/>
              </w:rPr>
            </w:pPr>
            <w:r w:rsidRPr="00D16F17">
              <w:rPr>
                <w:rFonts w:asciiTheme="minorHAnsi" w:hAnsiTheme="minorHAnsi" w:cstheme="minorHAnsi"/>
              </w:rPr>
              <w:t> </w:t>
            </w:r>
          </w:p>
        </w:tc>
        <w:tc>
          <w:tcPr>
            <w:tcW w:w="703" w:type="pct"/>
            <w:tcBorders>
              <w:top w:val="outset" w:sz="6" w:space="0" w:color="111111"/>
              <w:left w:val="outset" w:sz="6" w:space="0" w:color="111111"/>
              <w:bottom w:val="outset" w:sz="6" w:space="0" w:color="111111"/>
              <w:right w:val="outset" w:sz="6" w:space="0" w:color="111111"/>
            </w:tcBorders>
          </w:tcPr>
          <w:p w14:paraId="4D631D1C" w14:textId="77777777" w:rsidR="00884BCF" w:rsidRPr="00D16F17" w:rsidRDefault="00884BCF" w:rsidP="000275D9">
            <w:pPr>
              <w:rPr>
                <w:rFonts w:asciiTheme="minorHAnsi" w:hAnsiTheme="minorHAnsi" w:cstheme="minorHAnsi"/>
              </w:rPr>
            </w:pPr>
          </w:p>
        </w:tc>
        <w:tc>
          <w:tcPr>
            <w:tcW w:w="703" w:type="pct"/>
            <w:tcBorders>
              <w:top w:val="outset" w:sz="6" w:space="0" w:color="111111"/>
              <w:left w:val="outset" w:sz="6" w:space="0" w:color="111111"/>
              <w:bottom w:val="outset" w:sz="6" w:space="0" w:color="111111"/>
              <w:right w:val="outset" w:sz="6" w:space="0" w:color="111111"/>
            </w:tcBorders>
          </w:tcPr>
          <w:p w14:paraId="6E608C2B" w14:textId="77777777" w:rsidR="00884BCF" w:rsidRPr="00D16F17" w:rsidRDefault="00884BCF" w:rsidP="000275D9">
            <w:pPr>
              <w:rPr>
                <w:rFonts w:asciiTheme="minorHAnsi" w:hAnsiTheme="minorHAnsi" w:cstheme="minorHAnsi"/>
              </w:rPr>
            </w:pPr>
          </w:p>
        </w:tc>
        <w:tc>
          <w:tcPr>
            <w:tcW w:w="780" w:type="pct"/>
            <w:tcBorders>
              <w:top w:val="outset" w:sz="6" w:space="0" w:color="111111"/>
              <w:left w:val="outset" w:sz="6" w:space="0" w:color="111111"/>
              <w:bottom w:val="outset" w:sz="6" w:space="0" w:color="111111"/>
              <w:right w:val="outset" w:sz="6" w:space="0" w:color="111111"/>
            </w:tcBorders>
            <w:vAlign w:val="center"/>
            <w:hideMark/>
          </w:tcPr>
          <w:p w14:paraId="08EE3507" w14:textId="77777777" w:rsidR="00884BCF" w:rsidRPr="00D16F17" w:rsidRDefault="00884BCF" w:rsidP="000275D9">
            <w:pPr>
              <w:rPr>
                <w:rFonts w:asciiTheme="minorHAnsi" w:hAnsiTheme="minorHAnsi" w:cstheme="minorHAnsi"/>
              </w:rPr>
            </w:pPr>
            <w:r w:rsidRPr="00D16F17">
              <w:rPr>
                <w:rFonts w:asciiTheme="minorHAnsi" w:hAnsiTheme="minorHAnsi" w:cstheme="minorHAnsi"/>
              </w:rPr>
              <w:t> </w:t>
            </w:r>
          </w:p>
        </w:tc>
      </w:tr>
    </w:tbl>
    <w:p w14:paraId="62C684BB" w14:textId="77777777" w:rsidR="00884BCF" w:rsidRPr="00D16F17" w:rsidRDefault="00884BCF" w:rsidP="00884BCF">
      <w:pPr>
        <w:spacing w:before="100" w:beforeAutospacing="1" w:after="100" w:afterAutospacing="1"/>
        <w:rPr>
          <w:rFonts w:asciiTheme="minorHAnsi" w:hAnsiTheme="minorHAnsi" w:cstheme="minorHAnsi"/>
        </w:rPr>
      </w:pPr>
      <w:r w:rsidRPr="00D16F17">
        <w:rPr>
          <w:rFonts w:asciiTheme="minorHAnsi" w:hAnsiTheme="minorHAnsi" w:cstheme="minorHAnsi"/>
        </w:rPr>
        <w:t>5) Punkt 4 gentages også 5 gange, og også her tages et gennemsnit.</w:t>
      </w:r>
    </w:p>
    <w:p w14:paraId="74DEE59A" w14:textId="43EA6D8B" w:rsidR="00884BCF" w:rsidRPr="00D16F17" w:rsidRDefault="00884BCF" w:rsidP="00884BCF">
      <w:pPr>
        <w:spacing w:before="100" w:beforeAutospacing="1" w:after="100" w:afterAutospacing="1"/>
        <w:rPr>
          <w:rFonts w:asciiTheme="minorHAnsi" w:hAnsiTheme="minorHAnsi" w:cstheme="minorHAnsi"/>
        </w:rPr>
      </w:pPr>
      <w:r w:rsidRPr="00D16F17">
        <w:rPr>
          <w:rFonts w:asciiTheme="minorHAnsi" w:hAnsiTheme="minorHAnsi" w:cstheme="minorHAnsi"/>
        </w:rPr>
        <w:t>6) Tallene fra 3) og 5) trækkes fra hinanden og deles med antallet af deltagere</w:t>
      </w:r>
      <w:r w:rsidR="006F44FB" w:rsidRPr="00D16F17">
        <w:rPr>
          <w:rFonts w:asciiTheme="minorHAnsi" w:hAnsiTheme="minorHAnsi" w:cstheme="minorHAnsi"/>
        </w:rPr>
        <w:t xml:space="preserve"> (D)</w:t>
      </w:r>
      <w:r w:rsidRPr="00D16F17">
        <w:rPr>
          <w:rFonts w:asciiTheme="minorHAnsi" w:hAnsiTheme="minorHAnsi" w:cstheme="minorHAnsi"/>
        </w:rPr>
        <w:t>. Herefter deles snittet af armlængderne med dette tal, og frem kommer værdien for nerveledningshastighed (E). Jf. formlen ovenfor.</w:t>
      </w:r>
    </w:p>
    <w:p w14:paraId="261B45D3" w14:textId="77777777" w:rsidR="00884BCF" w:rsidRPr="00D16F17" w:rsidRDefault="00884BCF" w:rsidP="00884BCF">
      <w:pPr>
        <w:spacing w:before="100" w:beforeAutospacing="1" w:after="100" w:afterAutospacing="1"/>
        <w:rPr>
          <w:rFonts w:asciiTheme="minorHAnsi" w:hAnsiTheme="minorHAnsi" w:cstheme="minorHAnsi"/>
        </w:rPr>
      </w:pPr>
      <w:r w:rsidRPr="00D16F17">
        <w:rPr>
          <w:rFonts w:asciiTheme="minorHAnsi" w:hAnsiTheme="minorHAnsi" w:cstheme="minorHAnsi"/>
        </w:rPr>
        <w:t xml:space="preserve">D = (A - </w:t>
      </w:r>
      <w:proofErr w:type="gramStart"/>
      <w:r w:rsidRPr="00D16F17">
        <w:rPr>
          <w:rFonts w:asciiTheme="minorHAnsi" w:hAnsiTheme="minorHAnsi" w:cstheme="minorHAnsi"/>
        </w:rPr>
        <w:t>B)/</w:t>
      </w:r>
      <w:proofErr w:type="gramEnd"/>
      <w:r w:rsidRPr="00D16F17">
        <w:rPr>
          <w:rFonts w:asciiTheme="minorHAnsi" w:hAnsiTheme="minorHAnsi" w:cstheme="minorHAnsi"/>
        </w:rPr>
        <w:t>deltagerantal = ______________________</w:t>
      </w:r>
    </w:p>
    <w:p w14:paraId="7F52734F" w14:textId="77777777" w:rsidR="00884BCF" w:rsidRPr="00D16F17" w:rsidRDefault="00884BCF" w:rsidP="00884BCF">
      <w:pPr>
        <w:spacing w:before="100" w:beforeAutospacing="1" w:after="100" w:afterAutospacing="1"/>
        <w:rPr>
          <w:rFonts w:asciiTheme="minorHAnsi" w:hAnsiTheme="minorHAnsi" w:cstheme="minorHAnsi"/>
        </w:rPr>
      </w:pPr>
      <w:r w:rsidRPr="00D16F17">
        <w:rPr>
          <w:rFonts w:asciiTheme="minorHAnsi" w:hAnsiTheme="minorHAnsi" w:cstheme="minorHAnsi"/>
        </w:rPr>
        <w:t>E = C/D = _____________________</w:t>
      </w:r>
    </w:p>
    <w:p w14:paraId="191E9EBA" w14:textId="77777777" w:rsidR="00884BCF" w:rsidRPr="00D16F17" w:rsidRDefault="00884BCF" w:rsidP="00884BCF">
      <w:pPr>
        <w:spacing w:before="100" w:beforeAutospacing="1" w:after="100" w:afterAutospacing="1"/>
        <w:rPr>
          <w:rFonts w:asciiTheme="minorHAnsi" w:hAnsiTheme="minorHAnsi" w:cstheme="minorHAnsi"/>
        </w:rPr>
      </w:pPr>
      <w:r w:rsidRPr="00D16F17">
        <w:rPr>
          <w:rFonts w:asciiTheme="minorHAnsi" w:hAnsiTheme="minorHAnsi" w:cstheme="minorHAnsi"/>
        </w:rPr>
        <w:lastRenderedPageBreak/>
        <w:t xml:space="preserve">Nerveledningshastigheden varier efter, hvor i kroppen den måles. Nogle nervebaner er isolerede (med </w:t>
      </w:r>
      <w:proofErr w:type="spellStart"/>
      <w:r w:rsidRPr="00D16F17">
        <w:rPr>
          <w:rFonts w:asciiTheme="minorHAnsi" w:hAnsiTheme="minorHAnsi" w:cstheme="minorHAnsi"/>
        </w:rPr>
        <w:t>myelinskeder</w:t>
      </w:r>
      <w:proofErr w:type="spellEnd"/>
      <w:r w:rsidRPr="00D16F17">
        <w:rPr>
          <w:rFonts w:asciiTheme="minorHAnsi" w:hAnsiTheme="minorHAnsi" w:cstheme="minorHAnsi"/>
        </w:rPr>
        <w:t xml:space="preserve">), så signalledningen går hurtigere (omkring 70-120 m/s = 250-430 km/t), mens andre, især i den del af nervesystemet, der er uden for viljens kontrol, er meget langsommere (0,5 m/s = 1,8 km/t). </w:t>
      </w:r>
    </w:p>
    <w:p w14:paraId="46BC172B" w14:textId="77777777" w:rsidR="00884BCF" w:rsidRPr="00D16F17" w:rsidRDefault="00884BCF" w:rsidP="00884BCF">
      <w:pPr>
        <w:spacing w:before="100" w:beforeAutospacing="1" w:after="100" w:afterAutospacing="1"/>
        <w:rPr>
          <w:rFonts w:asciiTheme="minorHAnsi" w:hAnsiTheme="minorHAnsi" w:cstheme="minorHAnsi"/>
        </w:rPr>
      </w:pPr>
      <w:r w:rsidRPr="00D16F17">
        <w:rPr>
          <w:rFonts w:asciiTheme="minorHAnsi" w:hAnsiTheme="minorHAnsi" w:cstheme="minorHAnsi"/>
        </w:rPr>
        <w:t>Omregn resultaterne til kilometer i timen (km/t):___________________</w:t>
      </w:r>
    </w:p>
    <w:p w14:paraId="38D19F0B" w14:textId="77777777" w:rsidR="00884BCF" w:rsidRPr="00D16F17" w:rsidRDefault="00884BCF" w:rsidP="00884BCF">
      <w:pPr>
        <w:rPr>
          <w:rFonts w:asciiTheme="minorHAnsi" w:hAnsiTheme="minorHAnsi" w:cstheme="minorHAnsi"/>
          <w:u w:val="single"/>
        </w:rPr>
      </w:pPr>
      <w:r w:rsidRPr="00D16F17">
        <w:rPr>
          <w:rFonts w:asciiTheme="minorHAnsi" w:hAnsiTheme="minorHAnsi" w:cstheme="minorHAnsi"/>
          <w:u w:val="single"/>
        </w:rPr>
        <w:t xml:space="preserve">Diskussion </w:t>
      </w:r>
    </w:p>
    <w:p w14:paraId="5CCF3B57" w14:textId="77777777" w:rsidR="00884BCF" w:rsidRPr="00D16F17" w:rsidRDefault="00884BCF" w:rsidP="00884BCF">
      <w:pPr>
        <w:rPr>
          <w:rFonts w:asciiTheme="minorHAnsi" w:hAnsiTheme="minorHAnsi" w:cstheme="minorHAnsi"/>
          <w:u w:val="single"/>
        </w:rPr>
      </w:pPr>
    </w:p>
    <w:p w14:paraId="05673495" w14:textId="77777777" w:rsidR="00790B55" w:rsidRPr="00D16F17" w:rsidRDefault="00790B55" w:rsidP="00884BCF">
      <w:pPr>
        <w:pStyle w:val="Listeafsnit"/>
        <w:numPr>
          <w:ilvl w:val="0"/>
          <w:numId w:val="4"/>
        </w:numPr>
        <w:rPr>
          <w:rFonts w:asciiTheme="minorHAnsi" w:hAnsiTheme="minorHAnsi" w:cstheme="minorHAnsi"/>
        </w:rPr>
      </w:pPr>
      <w:r w:rsidRPr="00D16F17">
        <w:rPr>
          <w:rFonts w:asciiTheme="minorHAnsi" w:hAnsiTheme="minorHAnsi" w:cstheme="minorHAnsi"/>
        </w:rPr>
        <w:t>Hvorfor er det vigtigt at vi først indøver fremgangsmåden før vi starter på selve målingerne?</w:t>
      </w:r>
    </w:p>
    <w:p w14:paraId="3110A7D5" w14:textId="7CC26ED4" w:rsidR="00884BCF" w:rsidRPr="00D16F17" w:rsidRDefault="00884BCF" w:rsidP="00884BCF">
      <w:pPr>
        <w:pStyle w:val="Listeafsnit"/>
        <w:numPr>
          <w:ilvl w:val="0"/>
          <w:numId w:val="4"/>
        </w:numPr>
        <w:rPr>
          <w:rFonts w:asciiTheme="minorHAnsi" w:hAnsiTheme="minorHAnsi" w:cstheme="minorHAnsi"/>
        </w:rPr>
      </w:pPr>
      <w:r w:rsidRPr="00D16F17">
        <w:rPr>
          <w:rFonts w:asciiTheme="minorHAnsi" w:hAnsiTheme="minorHAnsi" w:cstheme="minorHAnsi"/>
        </w:rPr>
        <w:t>Forklar med jeres egne ord, hvad der sker i øvelsen - herunder hvilke dele af nervesystemet, der aktiveres</w:t>
      </w:r>
      <w:r w:rsidR="00DF154B">
        <w:rPr>
          <w:rFonts w:asciiTheme="minorHAnsi" w:hAnsiTheme="minorHAnsi" w:cstheme="minorHAnsi"/>
        </w:rPr>
        <w:t xml:space="preserve"> hvornår</w:t>
      </w:r>
    </w:p>
    <w:p w14:paraId="6176DAE7" w14:textId="6AC70ECB" w:rsidR="000563F1" w:rsidRPr="00D16F17" w:rsidRDefault="001B3B5B" w:rsidP="000563F1">
      <w:pPr>
        <w:pStyle w:val="Listeafsnit"/>
        <w:numPr>
          <w:ilvl w:val="0"/>
          <w:numId w:val="4"/>
        </w:numPr>
        <w:rPr>
          <w:rFonts w:asciiTheme="minorHAnsi" w:hAnsiTheme="minorHAnsi" w:cstheme="minorHAnsi"/>
        </w:rPr>
      </w:pPr>
      <w:r>
        <w:rPr>
          <w:rFonts w:asciiTheme="minorHAnsi" w:hAnsiTheme="minorHAnsi" w:cstheme="minorHAnsi"/>
        </w:rPr>
        <w:t xml:space="preserve">Hvad er </w:t>
      </w:r>
      <w:r w:rsidR="00884BCF" w:rsidRPr="00D16F17">
        <w:rPr>
          <w:rFonts w:asciiTheme="minorHAnsi" w:hAnsiTheme="minorHAnsi" w:cstheme="minorHAnsi"/>
        </w:rPr>
        <w:t>afgørende for</w:t>
      </w:r>
      <w:r w:rsidR="00C07515">
        <w:rPr>
          <w:rFonts w:asciiTheme="minorHAnsi" w:hAnsiTheme="minorHAnsi" w:cstheme="minorHAnsi"/>
        </w:rPr>
        <w:t>,</w:t>
      </w:r>
      <w:r w:rsidR="00884BCF" w:rsidRPr="00D16F17">
        <w:rPr>
          <w:rFonts w:asciiTheme="minorHAnsi" w:hAnsiTheme="minorHAnsi" w:cstheme="minorHAnsi"/>
        </w:rPr>
        <w:t xml:space="preserve"> hvor hurtigt nerveimpulser sendes. </w:t>
      </w:r>
    </w:p>
    <w:p w14:paraId="5B49AE67" w14:textId="5E9774A9" w:rsidR="000563F1" w:rsidRPr="00D16F17" w:rsidRDefault="000563F1" w:rsidP="000563F1">
      <w:pPr>
        <w:pStyle w:val="Listeafsnit"/>
        <w:numPr>
          <w:ilvl w:val="0"/>
          <w:numId w:val="4"/>
        </w:numPr>
        <w:rPr>
          <w:rFonts w:asciiTheme="minorHAnsi" w:hAnsiTheme="minorHAnsi" w:cstheme="minorHAnsi"/>
        </w:rPr>
      </w:pPr>
      <w:r w:rsidRPr="00D16F17">
        <w:rPr>
          <w:rFonts w:asciiTheme="minorHAnsi" w:hAnsiTheme="minorHAnsi" w:cstheme="minorHAnsi"/>
        </w:rPr>
        <w:t>Hvordan spiller reaktionstiden en rolle for nerveledningen i øvelsen og hvordan kan vi undgå at denne spiller en rolle for den beregnede nerveledningshastighed?</w:t>
      </w:r>
    </w:p>
    <w:p w14:paraId="0859D883" w14:textId="77777777" w:rsidR="00884BCF" w:rsidRPr="00D16F17" w:rsidRDefault="00884BCF" w:rsidP="00884BCF">
      <w:pPr>
        <w:pStyle w:val="Listeafsnit"/>
        <w:numPr>
          <w:ilvl w:val="0"/>
          <w:numId w:val="4"/>
        </w:numPr>
        <w:rPr>
          <w:rFonts w:asciiTheme="minorHAnsi" w:hAnsiTheme="minorHAnsi" w:cstheme="minorHAnsi"/>
        </w:rPr>
      </w:pPr>
      <w:r w:rsidRPr="00D16F17">
        <w:rPr>
          <w:rFonts w:asciiTheme="minorHAnsi" w:hAnsiTheme="minorHAnsi" w:cstheme="minorHAnsi"/>
        </w:rPr>
        <w:t xml:space="preserve">Svarer jeres resultater til de værdier, som angives teoretisk? </w:t>
      </w:r>
    </w:p>
    <w:p w14:paraId="7F294B3E" w14:textId="268B254B" w:rsidR="000162A1" w:rsidRPr="00D16F17" w:rsidRDefault="000162A1" w:rsidP="000162A1">
      <w:pPr>
        <w:rPr>
          <w:rFonts w:asciiTheme="minorHAnsi" w:hAnsiTheme="minorHAnsi" w:cstheme="minorHAnsi"/>
        </w:rPr>
      </w:pPr>
    </w:p>
    <w:p w14:paraId="6FB6AC3A" w14:textId="77777777" w:rsidR="000162A1" w:rsidRPr="00D16F17" w:rsidRDefault="000162A1" w:rsidP="000162A1">
      <w:pPr>
        <w:rPr>
          <w:rFonts w:asciiTheme="minorHAnsi" w:hAnsiTheme="minorHAnsi" w:cstheme="minorHAnsi"/>
        </w:rPr>
      </w:pPr>
    </w:p>
    <w:p w14:paraId="4DFA3178" w14:textId="77777777" w:rsidR="00BC05C3" w:rsidRPr="00D16F17" w:rsidRDefault="00BC05C3">
      <w:pPr>
        <w:rPr>
          <w:rFonts w:asciiTheme="minorHAnsi" w:hAnsiTheme="minorHAnsi" w:cstheme="minorHAnsi"/>
        </w:rPr>
      </w:pPr>
    </w:p>
    <w:sectPr w:rsidR="00BC05C3" w:rsidRPr="00D16F17">
      <w:footerReference w:type="even"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56D1B" w14:textId="77777777" w:rsidR="00F74B07" w:rsidRDefault="00F74B07" w:rsidP="00F74B07">
      <w:r>
        <w:separator/>
      </w:r>
    </w:p>
  </w:endnote>
  <w:endnote w:type="continuationSeparator" w:id="0">
    <w:p w14:paraId="5EBB915B" w14:textId="77777777" w:rsidR="00F74B07" w:rsidRDefault="00F74B07" w:rsidP="00F7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1696077406"/>
      <w:docPartObj>
        <w:docPartGallery w:val="Page Numbers (Bottom of Page)"/>
        <w:docPartUnique/>
      </w:docPartObj>
    </w:sdtPr>
    <w:sdtContent>
      <w:p w14:paraId="50BB957B" w14:textId="24AAF489" w:rsidR="00F74B07" w:rsidRDefault="00F74B07" w:rsidP="00E368B8">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0793EB6E" w14:textId="77777777" w:rsidR="00F74B07" w:rsidRDefault="00F74B07" w:rsidP="00F74B07">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306135289"/>
      <w:docPartObj>
        <w:docPartGallery w:val="Page Numbers (Bottom of Page)"/>
        <w:docPartUnique/>
      </w:docPartObj>
    </w:sdtPr>
    <w:sdtContent>
      <w:p w14:paraId="1208EB5E" w14:textId="70A92D9C" w:rsidR="00F74B07" w:rsidRDefault="00F74B07" w:rsidP="00E368B8">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3</w:t>
        </w:r>
        <w:r>
          <w:rPr>
            <w:rStyle w:val="Sidetal"/>
          </w:rPr>
          <w:fldChar w:fldCharType="end"/>
        </w:r>
      </w:p>
    </w:sdtContent>
  </w:sdt>
  <w:p w14:paraId="63AD7FB3" w14:textId="77777777" w:rsidR="00F74B07" w:rsidRDefault="00F74B07" w:rsidP="00F74B07">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3557B" w14:textId="77777777" w:rsidR="00F74B07" w:rsidRDefault="00F74B07" w:rsidP="00F74B07">
      <w:r>
        <w:separator/>
      </w:r>
    </w:p>
  </w:footnote>
  <w:footnote w:type="continuationSeparator" w:id="0">
    <w:p w14:paraId="1BA2CA7E" w14:textId="77777777" w:rsidR="00F74B07" w:rsidRDefault="00F74B07" w:rsidP="00F74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C4257"/>
    <w:multiLevelType w:val="hybridMultilevel"/>
    <w:tmpl w:val="6C206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D424354"/>
    <w:multiLevelType w:val="hybridMultilevel"/>
    <w:tmpl w:val="54A6EFC4"/>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B63D76"/>
    <w:multiLevelType w:val="hybridMultilevel"/>
    <w:tmpl w:val="3014D3A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15D447D"/>
    <w:multiLevelType w:val="hybridMultilevel"/>
    <w:tmpl w:val="440E467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13391091">
    <w:abstractNumId w:val="1"/>
  </w:num>
  <w:num w:numId="2" w16cid:durableId="1831408072">
    <w:abstractNumId w:val="0"/>
  </w:num>
  <w:num w:numId="3" w16cid:durableId="2091585071">
    <w:abstractNumId w:val="2"/>
  </w:num>
  <w:num w:numId="4" w16cid:durableId="977340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A1"/>
    <w:rsid w:val="000162A1"/>
    <w:rsid w:val="000563F1"/>
    <w:rsid w:val="000F5627"/>
    <w:rsid w:val="001303DD"/>
    <w:rsid w:val="001B1D63"/>
    <w:rsid w:val="001B3B5B"/>
    <w:rsid w:val="001E08EB"/>
    <w:rsid w:val="00211CFF"/>
    <w:rsid w:val="002358CA"/>
    <w:rsid w:val="00317A9D"/>
    <w:rsid w:val="00526BCA"/>
    <w:rsid w:val="0055198B"/>
    <w:rsid w:val="006F3346"/>
    <w:rsid w:val="006F44FB"/>
    <w:rsid w:val="007735F3"/>
    <w:rsid w:val="00790B55"/>
    <w:rsid w:val="00884BCF"/>
    <w:rsid w:val="009506AC"/>
    <w:rsid w:val="009579D4"/>
    <w:rsid w:val="009A604B"/>
    <w:rsid w:val="009D725D"/>
    <w:rsid w:val="009E0A03"/>
    <w:rsid w:val="00AD1270"/>
    <w:rsid w:val="00B4199B"/>
    <w:rsid w:val="00B425C3"/>
    <w:rsid w:val="00B64E40"/>
    <w:rsid w:val="00BC05C3"/>
    <w:rsid w:val="00BC1AF4"/>
    <w:rsid w:val="00C05C55"/>
    <w:rsid w:val="00C07515"/>
    <w:rsid w:val="00CD4C0B"/>
    <w:rsid w:val="00D16F17"/>
    <w:rsid w:val="00D32D08"/>
    <w:rsid w:val="00D674D7"/>
    <w:rsid w:val="00DF154B"/>
    <w:rsid w:val="00EC26A1"/>
    <w:rsid w:val="00EF677A"/>
    <w:rsid w:val="00F74B07"/>
    <w:rsid w:val="00F933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2533F"/>
  <w15:docId w15:val="{606D274C-7326-7D4C-ABA7-95E85D9D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2A1"/>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semiHidden/>
    <w:rsid w:val="000162A1"/>
    <w:pPr>
      <w:spacing w:before="100" w:beforeAutospacing="1" w:after="100" w:afterAutospacing="1"/>
    </w:pPr>
  </w:style>
  <w:style w:type="paragraph" w:styleId="Markeringsbobletekst">
    <w:name w:val="Balloon Text"/>
    <w:basedOn w:val="Normal"/>
    <w:link w:val="MarkeringsbobletekstTegn"/>
    <w:uiPriority w:val="99"/>
    <w:semiHidden/>
    <w:unhideWhenUsed/>
    <w:rsid w:val="000162A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162A1"/>
    <w:rPr>
      <w:rFonts w:ascii="Tahoma" w:eastAsia="Times New Roman" w:hAnsi="Tahoma" w:cs="Tahoma"/>
      <w:sz w:val="16"/>
      <w:szCs w:val="16"/>
      <w:lang w:eastAsia="da-DK"/>
    </w:rPr>
  </w:style>
  <w:style w:type="paragraph" w:styleId="Listeafsnit">
    <w:name w:val="List Paragraph"/>
    <w:basedOn w:val="Normal"/>
    <w:uiPriority w:val="34"/>
    <w:qFormat/>
    <w:rsid w:val="000162A1"/>
    <w:pPr>
      <w:ind w:left="720"/>
      <w:contextualSpacing/>
    </w:pPr>
  </w:style>
  <w:style w:type="table" w:styleId="Tabel-Gitter">
    <w:name w:val="Table Grid"/>
    <w:basedOn w:val="Tabel-Normal"/>
    <w:uiPriority w:val="59"/>
    <w:rsid w:val="00B42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F9331F"/>
    <w:rPr>
      <w:color w:val="666666"/>
    </w:rPr>
  </w:style>
  <w:style w:type="paragraph" w:styleId="Sidefod">
    <w:name w:val="footer"/>
    <w:basedOn w:val="Normal"/>
    <w:link w:val="SidefodTegn"/>
    <w:uiPriority w:val="99"/>
    <w:unhideWhenUsed/>
    <w:rsid w:val="00F74B07"/>
    <w:pPr>
      <w:tabs>
        <w:tab w:val="center" w:pos="4819"/>
        <w:tab w:val="right" w:pos="9638"/>
      </w:tabs>
    </w:pPr>
  </w:style>
  <w:style w:type="character" w:customStyle="1" w:styleId="SidefodTegn">
    <w:name w:val="Sidefod Tegn"/>
    <w:basedOn w:val="Standardskrifttypeiafsnit"/>
    <w:link w:val="Sidefod"/>
    <w:uiPriority w:val="99"/>
    <w:rsid w:val="00F74B07"/>
    <w:rPr>
      <w:rFonts w:ascii="Times New Roman" w:eastAsia="Times New Roman" w:hAnsi="Times New Roman" w:cs="Times New Roman"/>
      <w:sz w:val="24"/>
      <w:szCs w:val="24"/>
      <w:lang w:eastAsia="da-DK"/>
    </w:rPr>
  </w:style>
  <w:style w:type="character" w:styleId="Sidetal">
    <w:name w:val="page number"/>
    <w:basedOn w:val="Standardskrifttypeiafsnit"/>
    <w:uiPriority w:val="99"/>
    <w:semiHidden/>
    <w:unhideWhenUsed/>
    <w:rsid w:val="00F74B07"/>
  </w:style>
  <w:style w:type="character" w:styleId="Kommentarhenvisning">
    <w:name w:val="annotation reference"/>
    <w:basedOn w:val="Standardskrifttypeiafsnit"/>
    <w:uiPriority w:val="99"/>
    <w:semiHidden/>
    <w:unhideWhenUsed/>
    <w:rsid w:val="001E08EB"/>
    <w:rPr>
      <w:sz w:val="16"/>
      <w:szCs w:val="16"/>
    </w:rPr>
  </w:style>
  <w:style w:type="paragraph" w:styleId="Kommentartekst">
    <w:name w:val="annotation text"/>
    <w:basedOn w:val="Normal"/>
    <w:link w:val="KommentartekstTegn"/>
    <w:uiPriority w:val="99"/>
    <w:semiHidden/>
    <w:unhideWhenUsed/>
    <w:rsid w:val="001E08EB"/>
    <w:rPr>
      <w:sz w:val="20"/>
      <w:szCs w:val="20"/>
    </w:rPr>
  </w:style>
  <w:style w:type="character" w:customStyle="1" w:styleId="KommentartekstTegn">
    <w:name w:val="Kommentartekst Tegn"/>
    <w:basedOn w:val="Standardskrifttypeiafsnit"/>
    <w:link w:val="Kommentartekst"/>
    <w:uiPriority w:val="99"/>
    <w:semiHidden/>
    <w:rsid w:val="001E08EB"/>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1E08EB"/>
    <w:rPr>
      <w:b/>
      <w:bCs/>
    </w:rPr>
  </w:style>
  <w:style w:type="character" w:customStyle="1" w:styleId="KommentaremneTegn">
    <w:name w:val="Kommentaremne Tegn"/>
    <w:basedOn w:val="KommentartekstTegn"/>
    <w:link w:val="Kommentaremne"/>
    <w:uiPriority w:val="99"/>
    <w:semiHidden/>
    <w:rsid w:val="001E08EB"/>
    <w:rPr>
      <w:rFonts w:ascii="Times New Roman" w:eastAsia="Times New Roman" w:hAnsi="Times New Roman" w:cs="Times New Roman"/>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tftinfo.dk/images/atft-cirkel.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569</Words>
  <Characters>3474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dc:creator>
  <cp:keywords/>
  <dc:description/>
  <cp:lastModifiedBy>Line Søndergaard Kallerup</cp:lastModifiedBy>
  <cp:revision>38</cp:revision>
  <cp:lastPrinted>2010-12-07T08:30:00Z</cp:lastPrinted>
  <dcterms:created xsi:type="dcterms:W3CDTF">2024-10-02T08:49:00Z</dcterms:created>
  <dcterms:modified xsi:type="dcterms:W3CDTF">2024-10-08T06:05:00Z</dcterms:modified>
</cp:coreProperties>
</file>