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B97B" w14:textId="169B3A84" w:rsidR="009C15DE" w:rsidRPr="000C372C" w:rsidRDefault="00BD75FB" w:rsidP="00B8766C">
      <w:pPr>
        <w:jc w:val="both"/>
        <w:rPr>
          <w:rFonts w:ascii="Calibri" w:hAnsi="Calibri"/>
          <w:b/>
          <w:sz w:val="36"/>
          <w:szCs w:val="36"/>
        </w:rPr>
      </w:pPr>
      <w:r w:rsidRPr="000C372C">
        <w:rPr>
          <w:rFonts w:ascii="Calibri" w:hAnsi="Calibri"/>
          <w:b/>
          <w:sz w:val="36"/>
          <w:szCs w:val="36"/>
        </w:rPr>
        <w:t>Elektroforese</w:t>
      </w:r>
      <w:r w:rsidR="000C372C">
        <w:rPr>
          <w:rFonts w:ascii="Calibri" w:hAnsi="Calibri"/>
          <w:b/>
          <w:sz w:val="36"/>
          <w:szCs w:val="36"/>
        </w:rPr>
        <w:t xml:space="preserve"> - </w:t>
      </w:r>
      <w:r w:rsidR="00410422">
        <w:rPr>
          <w:rFonts w:ascii="Calibri" w:hAnsi="Calibri"/>
          <w:b/>
          <w:sz w:val="36"/>
          <w:szCs w:val="36"/>
        </w:rPr>
        <w:t xml:space="preserve">har </w:t>
      </w:r>
      <w:r w:rsidR="00F5434D">
        <w:rPr>
          <w:rFonts w:ascii="Calibri" w:hAnsi="Calibri"/>
          <w:b/>
          <w:sz w:val="36"/>
          <w:szCs w:val="36"/>
        </w:rPr>
        <w:t>datteren</w:t>
      </w:r>
      <w:r w:rsidR="00410422">
        <w:rPr>
          <w:rFonts w:ascii="Calibri" w:hAnsi="Calibri"/>
          <w:b/>
          <w:sz w:val="36"/>
          <w:szCs w:val="36"/>
        </w:rPr>
        <w:t xml:space="preserve"> arvet kræftgenet?</w:t>
      </w:r>
    </w:p>
    <w:p w14:paraId="6A21B97C" w14:textId="77777777" w:rsidR="00BD75FB" w:rsidRPr="000C372C" w:rsidRDefault="00BD75FB">
      <w:pPr>
        <w:rPr>
          <w:rFonts w:ascii="Calibri" w:hAnsi="Calibri"/>
        </w:rPr>
      </w:pPr>
    </w:p>
    <w:p w14:paraId="6A21B97D" w14:textId="77777777" w:rsidR="00626ECD" w:rsidRPr="000C372C" w:rsidRDefault="001E3CA3">
      <w:pPr>
        <w:rPr>
          <w:rFonts w:ascii="Calibri" w:hAnsi="Calibri"/>
        </w:rPr>
      </w:pPr>
      <w:r w:rsidRPr="000C372C">
        <w:rPr>
          <w:rFonts w:ascii="Calibri" w:hAnsi="Calibri"/>
          <w:b/>
          <w:sz w:val="28"/>
          <w:szCs w:val="28"/>
        </w:rPr>
        <w:t>Formål</w:t>
      </w:r>
      <w:r w:rsidRPr="000C372C">
        <w:rPr>
          <w:rFonts w:ascii="Calibri" w:hAnsi="Calibri"/>
        </w:rPr>
        <w:t xml:space="preserve"> </w:t>
      </w:r>
    </w:p>
    <w:p w14:paraId="6A21B97E" w14:textId="77777777" w:rsidR="008C1091" w:rsidRDefault="008C1091">
      <w:pPr>
        <w:rPr>
          <w:rFonts w:ascii="Calibri" w:hAnsi="Calibri"/>
        </w:rPr>
      </w:pPr>
      <w:r>
        <w:rPr>
          <w:rFonts w:ascii="Calibri" w:hAnsi="Calibri"/>
        </w:rPr>
        <w:t xml:space="preserve">At </w:t>
      </w:r>
      <w:r w:rsidR="001E3CA3" w:rsidRPr="000C372C">
        <w:rPr>
          <w:rFonts w:ascii="Calibri" w:hAnsi="Calibri"/>
        </w:rPr>
        <w:t>udføre et simpelt elektroforeseforsøg</w:t>
      </w:r>
      <w:r>
        <w:rPr>
          <w:rFonts w:ascii="Calibri" w:hAnsi="Calibri"/>
        </w:rPr>
        <w:t>, hvor du selv støber gelen.</w:t>
      </w:r>
      <w:r w:rsidR="001E3CA3" w:rsidRPr="000C372C">
        <w:rPr>
          <w:rFonts w:ascii="Calibri" w:hAnsi="Calibri"/>
        </w:rPr>
        <w:t xml:space="preserve"> </w:t>
      </w:r>
    </w:p>
    <w:p w14:paraId="6A21B97F" w14:textId="77777777" w:rsidR="008C1091" w:rsidRDefault="008C1091">
      <w:pPr>
        <w:rPr>
          <w:rFonts w:ascii="Calibri" w:hAnsi="Calibri"/>
        </w:rPr>
      </w:pPr>
      <w:r>
        <w:rPr>
          <w:rFonts w:ascii="Calibri" w:hAnsi="Calibri"/>
        </w:rPr>
        <w:t>At adskille ”DNA-stykker” (</w:t>
      </w:r>
      <w:r w:rsidR="001E3CA3" w:rsidRPr="000C372C">
        <w:rPr>
          <w:rFonts w:ascii="Calibri" w:hAnsi="Calibri"/>
        </w:rPr>
        <w:t>farvestoffer</w:t>
      </w:r>
      <w:r>
        <w:rPr>
          <w:rFonts w:ascii="Calibri" w:hAnsi="Calibri"/>
        </w:rPr>
        <w:t xml:space="preserve">) vha. </w:t>
      </w:r>
      <w:r w:rsidRPr="000C372C">
        <w:rPr>
          <w:rFonts w:ascii="Calibri" w:hAnsi="Calibri"/>
        </w:rPr>
        <w:t>elektroforese</w:t>
      </w:r>
      <w:r w:rsidR="001E3CA3" w:rsidRPr="000C372C">
        <w:rPr>
          <w:rFonts w:ascii="Calibri" w:hAnsi="Calibri"/>
        </w:rPr>
        <w:t xml:space="preserve">. </w:t>
      </w:r>
    </w:p>
    <w:p w14:paraId="6A21B981" w14:textId="225D853A" w:rsidR="00601F04" w:rsidRDefault="008C1091">
      <w:pPr>
        <w:rPr>
          <w:rFonts w:ascii="Calibri" w:hAnsi="Calibri"/>
        </w:rPr>
      </w:pPr>
      <w:r>
        <w:rPr>
          <w:rFonts w:ascii="Calibri" w:hAnsi="Calibri"/>
        </w:rPr>
        <w:t xml:space="preserve">At analysere og tolke resultatet af elektroforesen </w:t>
      </w:r>
    </w:p>
    <w:p w14:paraId="59F20769" w14:textId="77777777" w:rsidR="00F00F3E" w:rsidRPr="00601F04" w:rsidRDefault="00F00F3E">
      <w:pPr>
        <w:rPr>
          <w:rFonts w:ascii="Calibri" w:hAnsi="Calibri"/>
        </w:rPr>
      </w:pPr>
    </w:p>
    <w:p w14:paraId="6A21B982" w14:textId="56BA3C07" w:rsidR="00BD75FB" w:rsidRDefault="00BD75FB">
      <w:pPr>
        <w:rPr>
          <w:rFonts w:ascii="Calibri" w:hAnsi="Calibri"/>
          <w:b/>
          <w:sz w:val="28"/>
          <w:szCs w:val="28"/>
        </w:rPr>
      </w:pPr>
      <w:r w:rsidRPr="000C372C">
        <w:rPr>
          <w:rFonts w:ascii="Calibri" w:hAnsi="Calibri"/>
          <w:b/>
          <w:sz w:val="28"/>
          <w:szCs w:val="28"/>
        </w:rPr>
        <w:t>Teori</w:t>
      </w:r>
      <w:r w:rsidR="004F7238">
        <w:rPr>
          <w:rFonts w:ascii="Calibri" w:hAnsi="Calibri"/>
          <w:b/>
          <w:sz w:val="28"/>
          <w:szCs w:val="28"/>
        </w:rPr>
        <w:t xml:space="preserve"> - skal du selv skrive</w:t>
      </w:r>
    </w:p>
    <w:p w14:paraId="3AAB8C4C" w14:textId="73C17596" w:rsidR="00F00F3E" w:rsidRPr="0078610D" w:rsidRDefault="0092174C" w:rsidP="00EC4A11">
      <w:pPr>
        <w:pStyle w:val="Listeafsnit"/>
        <w:numPr>
          <w:ilvl w:val="0"/>
          <w:numId w:val="9"/>
        </w:numPr>
        <w:rPr>
          <w:rFonts w:ascii="Calibri" w:hAnsi="Calibri"/>
          <w:i/>
          <w:color w:val="4472C4" w:themeColor="accent5"/>
        </w:rPr>
      </w:pPr>
      <w:r w:rsidRPr="0078610D">
        <w:rPr>
          <w:rFonts w:ascii="Calibri" w:hAnsi="Calibri"/>
          <w:i/>
          <w:color w:val="4472C4" w:themeColor="accent5"/>
        </w:rPr>
        <w:t xml:space="preserve">Beskrive </w:t>
      </w:r>
      <w:r w:rsidR="00F00F3E" w:rsidRPr="0078610D">
        <w:rPr>
          <w:rFonts w:ascii="Calibri" w:hAnsi="Calibri"/>
          <w:i/>
          <w:color w:val="4472C4" w:themeColor="accent5"/>
        </w:rPr>
        <w:t xml:space="preserve">hvordan metoden </w:t>
      </w:r>
      <w:r w:rsidRPr="0078610D">
        <w:rPr>
          <w:rFonts w:ascii="Calibri" w:hAnsi="Calibri"/>
          <w:i/>
          <w:color w:val="4472C4" w:themeColor="accent5"/>
        </w:rPr>
        <w:t>p</w:t>
      </w:r>
      <w:r w:rsidR="00F00F3E" w:rsidRPr="0078610D">
        <w:rPr>
          <w:rFonts w:ascii="Calibri" w:hAnsi="Calibri"/>
          <w:i/>
          <w:color w:val="4472C4" w:themeColor="accent5"/>
        </w:rPr>
        <w:t xml:space="preserve">olymerase </w:t>
      </w:r>
      <w:proofErr w:type="spellStart"/>
      <w:r w:rsidRPr="0078610D">
        <w:rPr>
          <w:rFonts w:ascii="Calibri" w:hAnsi="Calibri"/>
          <w:i/>
          <w:color w:val="4472C4" w:themeColor="accent5"/>
        </w:rPr>
        <w:t>c</w:t>
      </w:r>
      <w:r w:rsidR="00F00F3E" w:rsidRPr="0078610D">
        <w:rPr>
          <w:rFonts w:ascii="Calibri" w:hAnsi="Calibri"/>
          <w:i/>
          <w:color w:val="4472C4" w:themeColor="accent5"/>
        </w:rPr>
        <w:t>hain</w:t>
      </w:r>
      <w:proofErr w:type="spellEnd"/>
      <w:r w:rsidR="00F00F3E" w:rsidRPr="0078610D">
        <w:rPr>
          <w:rFonts w:ascii="Calibri" w:hAnsi="Calibri"/>
          <w:i/>
          <w:color w:val="4472C4" w:themeColor="accent5"/>
        </w:rPr>
        <w:t xml:space="preserve"> </w:t>
      </w:r>
      <w:proofErr w:type="spellStart"/>
      <w:r w:rsidR="00F00F3E" w:rsidRPr="0078610D">
        <w:rPr>
          <w:rFonts w:ascii="Calibri" w:hAnsi="Calibri"/>
          <w:i/>
          <w:color w:val="4472C4" w:themeColor="accent5"/>
        </w:rPr>
        <w:t>reaction</w:t>
      </w:r>
      <w:proofErr w:type="spellEnd"/>
      <w:r w:rsidRPr="0078610D">
        <w:rPr>
          <w:rFonts w:ascii="Calibri" w:hAnsi="Calibri"/>
          <w:i/>
          <w:color w:val="4472C4" w:themeColor="accent5"/>
        </w:rPr>
        <w:t xml:space="preserve"> (PCR) fungerer - du kan bruge denne video som hjælp</w:t>
      </w:r>
      <w:r w:rsidR="007126CB" w:rsidRPr="0078610D">
        <w:rPr>
          <w:rFonts w:ascii="Calibri" w:hAnsi="Calibri"/>
          <w:i/>
          <w:color w:val="4472C4" w:themeColor="accent5"/>
        </w:rPr>
        <w:t xml:space="preserve">: </w:t>
      </w:r>
      <w:hyperlink r:id="rId7" w:history="1">
        <w:r w:rsidR="007126CB" w:rsidRPr="0078610D">
          <w:rPr>
            <w:rStyle w:val="Hyperlink"/>
            <w:rFonts w:ascii="Calibri" w:hAnsi="Calibri"/>
            <w:i/>
            <w:color w:val="4472C4" w:themeColor="accent5"/>
          </w:rPr>
          <w:t>https://www.youtube.com/watch?v=B1MPUZAAmsM</w:t>
        </w:r>
      </w:hyperlink>
      <w:r w:rsidR="007126CB" w:rsidRPr="0078610D">
        <w:rPr>
          <w:rFonts w:ascii="Calibri" w:hAnsi="Calibri"/>
          <w:i/>
          <w:color w:val="4472C4" w:themeColor="accent5"/>
        </w:rPr>
        <w:t xml:space="preserve"> </w:t>
      </w:r>
    </w:p>
    <w:p w14:paraId="6EC858FD" w14:textId="77777777" w:rsidR="007126CB" w:rsidRPr="0078610D" w:rsidRDefault="007126CB">
      <w:pPr>
        <w:rPr>
          <w:rFonts w:ascii="Calibri" w:hAnsi="Calibri"/>
          <w:i/>
          <w:color w:val="4472C4" w:themeColor="accent5"/>
        </w:rPr>
      </w:pPr>
    </w:p>
    <w:p w14:paraId="486098A8" w14:textId="77777777" w:rsidR="004720FE" w:rsidRPr="0078610D" w:rsidRDefault="004720FE" w:rsidP="00EC4A11">
      <w:pPr>
        <w:pStyle w:val="Listeafsnit"/>
        <w:numPr>
          <w:ilvl w:val="0"/>
          <w:numId w:val="9"/>
        </w:numPr>
        <w:rPr>
          <w:rFonts w:ascii="Calibri" w:hAnsi="Calibri"/>
          <w:i/>
          <w:color w:val="4472C4" w:themeColor="accent5"/>
        </w:rPr>
      </w:pPr>
      <w:r w:rsidRPr="0078610D">
        <w:rPr>
          <w:rFonts w:ascii="Calibri" w:hAnsi="Calibri"/>
          <w:i/>
          <w:color w:val="4472C4" w:themeColor="accent5"/>
        </w:rPr>
        <w:t xml:space="preserve">Beskriv princippet i DNA-elektroforese - brug denne video som hjælp: </w:t>
      </w:r>
      <w:hyperlink r:id="rId8" w:history="1">
        <w:r w:rsidRPr="0078610D">
          <w:rPr>
            <w:rStyle w:val="Hyperlink"/>
            <w:rFonts w:ascii="Calibri" w:hAnsi="Calibri"/>
            <w:i/>
            <w:color w:val="4472C4" w:themeColor="accent5"/>
          </w:rPr>
          <w:t>https://www.youtube.com/watch?v=WWYPPhrxsTM</w:t>
        </w:r>
      </w:hyperlink>
      <w:r w:rsidRPr="0078610D">
        <w:rPr>
          <w:rFonts w:ascii="Calibri" w:hAnsi="Calibri"/>
          <w:i/>
          <w:color w:val="4472C4" w:themeColor="accent5"/>
        </w:rPr>
        <w:t xml:space="preserve"> </w:t>
      </w:r>
    </w:p>
    <w:p w14:paraId="3A722775" w14:textId="77777777" w:rsidR="004720FE" w:rsidRPr="0078610D" w:rsidRDefault="004720FE">
      <w:pPr>
        <w:rPr>
          <w:rFonts w:ascii="Calibri" w:hAnsi="Calibri"/>
          <w:i/>
          <w:color w:val="4472C4" w:themeColor="accent5"/>
        </w:rPr>
      </w:pPr>
    </w:p>
    <w:p w14:paraId="05E23ADA" w14:textId="68B5162C" w:rsidR="00555A29" w:rsidRPr="0078610D" w:rsidRDefault="00FE7D35" w:rsidP="00EC4A11">
      <w:pPr>
        <w:pStyle w:val="Listeafsnit"/>
        <w:numPr>
          <w:ilvl w:val="0"/>
          <w:numId w:val="9"/>
        </w:numPr>
        <w:rPr>
          <w:rFonts w:ascii="Calibri" w:hAnsi="Calibri"/>
          <w:i/>
          <w:color w:val="4472C4" w:themeColor="accent5"/>
        </w:rPr>
      </w:pPr>
      <w:r w:rsidRPr="0078610D">
        <w:rPr>
          <w:rFonts w:ascii="Calibri" w:hAnsi="Calibri"/>
          <w:i/>
          <w:color w:val="4472C4" w:themeColor="accent5"/>
        </w:rPr>
        <w:t>Beskriv</w:t>
      </w:r>
      <w:r w:rsidR="000329DA" w:rsidRPr="0078610D">
        <w:rPr>
          <w:rFonts w:ascii="Calibri" w:hAnsi="Calibri"/>
          <w:i/>
          <w:color w:val="4472C4" w:themeColor="accent5"/>
        </w:rPr>
        <w:t xml:space="preserve"> kort workflowet </w:t>
      </w:r>
      <w:r w:rsidR="00555A29" w:rsidRPr="0078610D">
        <w:rPr>
          <w:rFonts w:ascii="Calibri" w:hAnsi="Calibri"/>
          <w:i/>
          <w:color w:val="4472C4" w:themeColor="accent5"/>
        </w:rPr>
        <w:t>for de forskellige trin der er i sekventeringen af BRCA</w:t>
      </w:r>
      <w:r w:rsidR="00A66740" w:rsidRPr="0078610D">
        <w:rPr>
          <w:rFonts w:ascii="Calibri" w:hAnsi="Calibri"/>
          <w:i/>
          <w:color w:val="4472C4" w:themeColor="accent5"/>
        </w:rPr>
        <w:t>-</w:t>
      </w:r>
      <w:r w:rsidR="00555A29" w:rsidRPr="0078610D">
        <w:rPr>
          <w:rFonts w:ascii="Calibri" w:hAnsi="Calibri"/>
          <w:i/>
          <w:color w:val="4472C4" w:themeColor="accent5"/>
        </w:rPr>
        <w:t>gener</w:t>
      </w:r>
      <w:r w:rsidR="00A66740" w:rsidRPr="0078610D">
        <w:rPr>
          <w:rFonts w:ascii="Calibri" w:hAnsi="Calibri"/>
          <w:i/>
          <w:color w:val="4472C4" w:themeColor="accent5"/>
        </w:rPr>
        <w:t xml:space="preserve">. Du kan bruge denne kilde i dit afsnit, men husk at teksten skal være din egen: </w:t>
      </w:r>
      <w:hyperlink r:id="rId9" w:history="1">
        <w:r w:rsidR="00A66740" w:rsidRPr="0078610D">
          <w:rPr>
            <w:rStyle w:val="Hyperlink"/>
            <w:rFonts w:ascii="Calibri" w:hAnsi="Calibri"/>
            <w:i/>
            <w:color w:val="4472C4" w:themeColor="accent5"/>
          </w:rPr>
          <w:t>https://www.biotechacademy.dk/undervisning/gymnasiale-projekter/biomarkoerer/hvordan-maaler-man-en-biomarkoer/</w:t>
        </w:r>
      </w:hyperlink>
      <w:r w:rsidR="00A66740" w:rsidRPr="0078610D">
        <w:rPr>
          <w:rFonts w:ascii="Calibri" w:hAnsi="Calibri"/>
          <w:i/>
          <w:color w:val="4472C4" w:themeColor="accent5"/>
        </w:rPr>
        <w:t xml:space="preserve"> </w:t>
      </w:r>
    </w:p>
    <w:p w14:paraId="6A21B986" w14:textId="77777777" w:rsidR="00601F04" w:rsidRPr="00601F04" w:rsidRDefault="00601F04" w:rsidP="003F7C9A">
      <w:pPr>
        <w:rPr>
          <w:rFonts w:ascii="Calibri" w:hAnsi="Calibri"/>
          <w:i/>
          <w:color w:val="0070C0"/>
        </w:rPr>
      </w:pPr>
    </w:p>
    <w:p w14:paraId="3F43747A" w14:textId="77777777" w:rsidR="00EC4A11" w:rsidRDefault="00EC4A11" w:rsidP="003F7C9A">
      <w:pPr>
        <w:rPr>
          <w:rFonts w:ascii="Calibri" w:hAnsi="Calibri"/>
          <w:b/>
          <w:sz w:val="32"/>
          <w:szCs w:val="32"/>
        </w:rPr>
      </w:pPr>
    </w:p>
    <w:p w14:paraId="61E70B21" w14:textId="60B94972" w:rsidR="00523448" w:rsidRPr="000C372C" w:rsidRDefault="003F7C9A" w:rsidP="003F7C9A">
      <w:pPr>
        <w:rPr>
          <w:rFonts w:ascii="Calibri" w:hAnsi="Calibri"/>
          <w:b/>
          <w:sz w:val="32"/>
          <w:szCs w:val="32"/>
        </w:rPr>
      </w:pPr>
      <w:r w:rsidRPr="000C372C">
        <w:rPr>
          <w:rFonts w:ascii="Calibri" w:hAnsi="Calibri"/>
          <w:b/>
          <w:sz w:val="32"/>
          <w:szCs w:val="32"/>
        </w:rPr>
        <w:t>Case:</w:t>
      </w:r>
    </w:p>
    <w:p w14:paraId="0750428A" w14:textId="34A4A4BE" w:rsidR="00CD0B90" w:rsidRPr="00406065" w:rsidRDefault="00523448" w:rsidP="003F7C9A">
      <w:pPr>
        <w:rPr>
          <w:rFonts w:ascii="Calibri" w:hAnsi="Calibri"/>
        </w:rPr>
      </w:pPr>
      <w:r>
        <w:rPr>
          <w:rFonts w:ascii="Calibri" w:hAnsi="Calibri"/>
        </w:rPr>
        <w:t xml:space="preserve">En ung kvindes mor har fået konstateret arvelig brystkræft, og </w:t>
      </w:r>
      <w:r w:rsidR="0016270C">
        <w:rPr>
          <w:rFonts w:ascii="Calibri" w:hAnsi="Calibri"/>
        </w:rPr>
        <w:t xml:space="preserve">moren </w:t>
      </w:r>
      <w:r>
        <w:rPr>
          <w:rFonts w:ascii="Calibri" w:hAnsi="Calibri"/>
        </w:rPr>
        <w:t xml:space="preserve">har en mutation i BRCA1 genet. </w:t>
      </w:r>
      <w:r w:rsidR="001A02AA">
        <w:rPr>
          <w:rFonts w:ascii="Calibri" w:hAnsi="Calibri"/>
        </w:rPr>
        <w:t>Den unge kvinde ønsker at få viden om</w:t>
      </w:r>
      <w:r w:rsidR="00E75C5F">
        <w:rPr>
          <w:rFonts w:ascii="Calibri" w:hAnsi="Calibri"/>
        </w:rPr>
        <w:t>,</w:t>
      </w:r>
      <w:r w:rsidR="001A02AA">
        <w:rPr>
          <w:rFonts w:ascii="Calibri" w:hAnsi="Calibri"/>
        </w:rPr>
        <w:t xml:space="preserve"> hvorvidt hun selv har arvet kræftgenet, så forskere </w:t>
      </w:r>
      <w:r w:rsidR="002C0D45">
        <w:rPr>
          <w:rFonts w:ascii="Calibri" w:hAnsi="Calibri"/>
        </w:rPr>
        <w:t xml:space="preserve">på hospitalet </w:t>
      </w:r>
      <w:r w:rsidR="00AB0E4D">
        <w:rPr>
          <w:rFonts w:ascii="Calibri" w:hAnsi="Calibri"/>
        </w:rPr>
        <w:t>foretager</w:t>
      </w:r>
      <w:r w:rsidR="00076B89">
        <w:rPr>
          <w:rFonts w:ascii="Calibri" w:hAnsi="Calibri"/>
        </w:rPr>
        <w:t xml:space="preserve"> forskellige </w:t>
      </w:r>
      <w:r w:rsidR="00AB0E4D">
        <w:rPr>
          <w:rFonts w:ascii="Calibri" w:hAnsi="Calibri"/>
        </w:rPr>
        <w:t xml:space="preserve">genetiske </w:t>
      </w:r>
      <w:r w:rsidR="006109A6">
        <w:rPr>
          <w:rFonts w:ascii="Calibri" w:hAnsi="Calibri"/>
        </w:rPr>
        <w:t>undersøgelser</w:t>
      </w:r>
      <w:r w:rsidR="00076B89">
        <w:rPr>
          <w:rFonts w:ascii="Calibri" w:hAnsi="Calibri"/>
        </w:rPr>
        <w:t xml:space="preserve">, </w:t>
      </w:r>
      <w:r w:rsidR="001A02AA">
        <w:rPr>
          <w:rFonts w:ascii="Calibri" w:hAnsi="Calibri"/>
        </w:rPr>
        <w:t xml:space="preserve">for </w:t>
      </w:r>
      <w:r w:rsidR="002C0D45">
        <w:rPr>
          <w:rFonts w:ascii="Calibri" w:hAnsi="Calibri"/>
        </w:rPr>
        <w:t>at undersøge om hun har arvet det muterede BRCA1-gen fra sin mor.</w:t>
      </w:r>
      <w:r w:rsidR="005545C6">
        <w:rPr>
          <w:rFonts w:ascii="Calibri" w:hAnsi="Calibri"/>
        </w:rPr>
        <w:t xml:space="preserve"> </w:t>
      </w:r>
      <w:r w:rsidR="00406065">
        <w:rPr>
          <w:rFonts w:ascii="Calibri" w:hAnsi="Calibri"/>
        </w:rPr>
        <w:t xml:space="preserve"> </w:t>
      </w:r>
      <w:r w:rsidR="00C540D3">
        <w:rPr>
          <w:rFonts w:ascii="Calibri" w:hAnsi="Calibri"/>
        </w:rPr>
        <w:t xml:space="preserve">Forskerne anvendte </w:t>
      </w:r>
      <w:r w:rsidR="00E75C5F">
        <w:rPr>
          <w:rFonts w:ascii="Calibri" w:hAnsi="Calibri"/>
        </w:rPr>
        <w:t>følgende</w:t>
      </w:r>
      <w:r w:rsidR="008D2159">
        <w:rPr>
          <w:rFonts w:ascii="Calibri" w:hAnsi="Calibri"/>
        </w:rPr>
        <w:t xml:space="preserve"> </w:t>
      </w:r>
      <w:r w:rsidR="00C540D3">
        <w:rPr>
          <w:rFonts w:ascii="Calibri" w:hAnsi="Calibri"/>
        </w:rPr>
        <w:t>undersøgelser i deres diagnosticering</w:t>
      </w:r>
    </w:p>
    <w:p w14:paraId="1707F27E" w14:textId="77777777" w:rsidR="00406065" w:rsidRDefault="00406065" w:rsidP="00CC0E43">
      <w:pPr>
        <w:rPr>
          <w:rFonts w:ascii="Calibri" w:hAnsi="Calibri"/>
          <w:b/>
          <w:bCs/>
        </w:rPr>
      </w:pPr>
    </w:p>
    <w:p w14:paraId="7CA4F398" w14:textId="2C461107" w:rsidR="00CC0E43" w:rsidRDefault="00CC0E43" w:rsidP="00CC0E43">
      <w:pPr>
        <w:rPr>
          <w:rFonts w:ascii="Calibri" w:hAnsi="Calibri"/>
        </w:rPr>
      </w:pPr>
      <w:r w:rsidRPr="00CC0E43">
        <w:rPr>
          <w:rFonts w:ascii="Calibri" w:hAnsi="Calibri"/>
          <w:b/>
          <w:bCs/>
        </w:rPr>
        <w:t>DNA-sekventering af BRCA-genet</w:t>
      </w:r>
      <w:r>
        <w:rPr>
          <w:rFonts w:ascii="Calibri" w:hAnsi="Calibri"/>
        </w:rPr>
        <w:t>.</w:t>
      </w:r>
    </w:p>
    <w:p w14:paraId="5F21FCA9" w14:textId="69D2D25C" w:rsidR="00CC0E43" w:rsidRDefault="00CC0E43" w:rsidP="00CC0E43">
      <w:pPr>
        <w:rPr>
          <w:rFonts w:ascii="Calibri" w:hAnsi="Calibri"/>
        </w:rPr>
      </w:pPr>
      <w:r>
        <w:rPr>
          <w:rFonts w:ascii="Calibri" w:hAnsi="Calibri"/>
        </w:rPr>
        <w:t xml:space="preserve">Ud fra en blodprøve </w:t>
      </w:r>
      <w:proofErr w:type="spellStart"/>
      <w:r>
        <w:rPr>
          <w:rFonts w:ascii="Calibri" w:hAnsi="Calibri"/>
        </w:rPr>
        <w:t>sekventeres</w:t>
      </w:r>
      <w:proofErr w:type="spellEnd"/>
      <w:r>
        <w:rPr>
          <w:rFonts w:ascii="Calibri" w:hAnsi="Calibri"/>
        </w:rPr>
        <w:t xml:space="preserve"> kvindens DNA</w:t>
      </w:r>
      <w:r w:rsidR="00A36D9F">
        <w:rPr>
          <w:rFonts w:ascii="Calibri" w:hAnsi="Calibri"/>
        </w:rPr>
        <w:t xml:space="preserve"> og forskerne fik følgende resultat</w:t>
      </w:r>
      <w:r w:rsidR="0089146B">
        <w:rPr>
          <w:rFonts w:ascii="Calibri" w:hAnsi="Calibri"/>
        </w:rPr>
        <w:t xml:space="preserve"> af en mindre del af genet for BRCA1. </w:t>
      </w:r>
    </w:p>
    <w:p w14:paraId="09B647FE" w14:textId="77777777" w:rsidR="00A36D9F" w:rsidRDefault="00A36D9F" w:rsidP="00A36D9F">
      <w:pPr>
        <w:rPr>
          <w:rFonts w:ascii="Calibri" w:hAnsi="Calibri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954219" w14:paraId="75C9448B" w14:textId="77777777" w:rsidTr="00954219">
        <w:trPr>
          <w:jc w:val="center"/>
        </w:trPr>
        <w:tc>
          <w:tcPr>
            <w:tcW w:w="7229" w:type="dxa"/>
          </w:tcPr>
          <w:p w14:paraId="1AC82D1C" w14:textId="1183EDB3" w:rsidR="00954219" w:rsidRPr="00A35898" w:rsidRDefault="00954219" w:rsidP="00954219">
            <w:pPr>
              <w:rPr>
                <w:rFonts w:ascii="Calibri" w:hAnsi="Calibri"/>
              </w:rPr>
            </w:pPr>
            <w:r w:rsidRPr="00A35898">
              <w:rPr>
                <w:rFonts w:ascii="Calibri" w:hAnsi="Calibri"/>
              </w:rPr>
              <w:t xml:space="preserve">Mor: </w:t>
            </w:r>
            <w:r>
              <w:rPr>
                <w:rFonts w:ascii="Calibri" w:hAnsi="Calibri"/>
              </w:rPr>
              <w:t xml:space="preserve">    </w:t>
            </w:r>
            <w:r w:rsidRPr="00A35898">
              <w:rPr>
                <w:rFonts w:ascii="Calibri" w:hAnsi="Calibri"/>
              </w:rPr>
              <w:t>5’- ATTGTACTTCAGCTGGCCGGGTACAGCTACCGGGTTCGCT - 3’</w:t>
            </w:r>
          </w:p>
          <w:p w14:paraId="68B152FB" w14:textId="2813CCC6" w:rsidR="00954219" w:rsidRPr="00954219" w:rsidRDefault="00954219" w:rsidP="003F7C9A">
            <w:pPr>
              <w:rPr>
                <w:rFonts w:ascii="Calibri" w:hAnsi="Calibri"/>
              </w:rPr>
            </w:pPr>
            <w:r w:rsidRPr="00A35898">
              <w:rPr>
                <w:rFonts w:ascii="Calibri" w:hAnsi="Calibri"/>
              </w:rPr>
              <w:t>Datter: 5’- ATTGTACTTCAGCTGGCCAGGTACAGCCACCGGGTTACCT- 3’</w:t>
            </w:r>
          </w:p>
        </w:tc>
      </w:tr>
    </w:tbl>
    <w:p w14:paraId="7437BB95" w14:textId="1AA38526" w:rsidR="00067CEB" w:rsidRPr="00E347F1" w:rsidRDefault="00954219" w:rsidP="00954219">
      <w:pPr>
        <w:jc w:val="center"/>
        <w:rPr>
          <w:rFonts w:ascii="Calibri" w:hAnsi="Calibri"/>
          <w:b/>
          <w:bCs/>
          <w:color w:val="4472C4" w:themeColor="accent5"/>
        </w:rPr>
      </w:pPr>
      <w:r w:rsidRPr="00E347F1">
        <w:rPr>
          <w:rFonts w:ascii="Calibri" w:hAnsi="Calibri"/>
          <w:b/>
          <w:bCs/>
          <w:color w:val="4472C4" w:themeColor="accent5"/>
          <w:sz w:val="20"/>
          <w:szCs w:val="20"/>
        </w:rPr>
        <w:t xml:space="preserve">Figur 1: </w:t>
      </w:r>
      <w:proofErr w:type="gramStart"/>
      <w:r w:rsidRPr="00E347F1">
        <w:rPr>
          <w:rFonts w:ascii="Calibri" w:hAnsi="Calibri"/>
          <w:b/>
          <w:bCs/>
          <w:color w:val="4472C4" w:themeColor="accent5"/>
          <w:sz w:val="20"/>
          <w:szCs w:val="20"/>
        </w:rPr>
        <w:t>DNA sekvensen</w:t>
      </w:r>
      <w:proofErr w:type="gramEnd"/>
      <w:r w:rsidRPr="00E347F1">
        <w:rPr>
          <w:rFonts w:ascii="Calibri" w:hAnsi="Calibri"/>
          <w:b/>
          <w:bCs/>
          <w:color w:val="4472C4" w:themeColor="accent5"/>
          <w:sz w:val="20"/>
          <w:szCs w:val="20"/>
        </w:rPr>
        <w:t xml:space="preserve"> af mindre del af BRCA1 genet</w:t>
      </w:r>
    </w:p>
    <w:p w14:paraId="0CA5FF52" w14:textId="77777777" w:rsidR="00954219" w:rsidRDefault="00954219" w:rsidP="003F7C9A">
      <w:pPr>
        <w:rPr>
          <w:rFonts w:ascii="Calibri" w:hAnsi="Calibri"/>
          <w:b/>
          <w:bCs/>
        </w:rPr>
      </w:pPr>
    </w:p>
    <w:p w14:paraId="62DC61BF" w14:textId="0E37C5A5" w:rsidR="00CF4488" w:rsidRPr="00CF4488" w:rsidRDefault="00C7377C" w:rsidP="003F7C9A">
      <w:pPr>
        <w:rPr>
          <w:rFonts w:ascii="Calibri" w:hAnsi="Calibri"/>
          <w:b/>
          <w:bCs/>
        </w:rPr>
      </w:pPr>
      <w:r w:rsidRPr="00CF4488">
        <w:rPr>
          <w:rFonts w:ascii="Calibri" w:hAnsi="Calibri"/>
          <w:b/>
          <w:bCs/>
        </w:rPr>
        <w:t>RFLP-analyse af BRCA-1</w:t>
      </w:r>
      <w:r w:rsidR="00087B2D">
        <w:rPr>
          <w:rFonts w:ascii="Calibri" w:hAnsi="Calibri"/>
          <w:b/>
          <w:bCs/>
        </w:rPr>
        <w:t xml:space="preserve"> genet</w:t>
      </w:r>
      <w:r w:rsidR="00CF4488" w:rsidRPr="00CF4488">
        <w:rPr>
          <w:rFonts w:ascii="Calibri" w:hAnsi="Calibri"/>
          <w:b/>
          <w:bCs/>
        </w:rPr>
        <w:t>.</w:t>
      </w:r>
    </w:p>
    <w:p w14:paraId="12CD9012" w14:textId="5F73F46B" w:rsidR="00CF4488" w:rsidRDefault="00CF4488" w:rsidP="00CF4488">
      <w:pPr>
        <w:rPr>
          <w:rFonts w:ascii="Calibri" w:hAnsi="Calibri"/>
        </w:rPr>
      </w:pPr>
      <w:r w:rsidRPr="000C372C">
        <w:rPr>
          <w:rFonts w:ascii="Calibri" w:hAnsi="Calibri"/>
        </w:rPr>
        <w:t xml:space="preserve">En </w:t>
      </w:r>
      <w:r w:rsidR="00FD49B0">
        <w:rPr>
          <w:rFonts w:ascii="Calibri" w:hAnsi="Calibri"/>
        </w:rPr>
        <w:t>blodprøve</w:t>
      </w:r>
      <w:r w:rsidRPr="000C372C">
        <w:rPr>
          <w:rFonts w:ascii="Calibri" w:hAnsi="Calibri"/>
        </w:rPr>
        <w:t xml:space="preserve"> tages </w:t>
      </w:r>
      <w:r>
        <w:rPr>
          <w:rFonts w:ascii="Calibri" w:hAnsi="Calibri"/>
        </w:rPr>
        <w:t xml:space="preserve">fra den unge kvinde </w:t>
      </w:r>
      <w:r w:rsidRPr="000C372C">
        <w:rPr>
          <w:rFonts w:ascii="Calibri" w:hAnsi="Calibri"/>
        </w:rPr>
        <w:t xml:space="preserve">og vha. PCR-teknikken opformeres </w:t>
      </w:r>
      <w:r w:rsidR="004E1671">
        <w:rPr>
          <w:rFonts w:ascii="Calibri" w:hAnsi="Calibri"/>
        </w:rPr>
        <w:t>d</w:t>
      </w:r>
      <w:r w:rsidRPr="000C372C">
        <w:rPr>
          <w:rFonts w:ascii="Calibri" w:hAnsi="Calibri"/>
        </w:rPr>
        <w:t xml:space="preserve">en </w:t>
      </w:r>
      <w:proofErr w:type="spellStart"/>
      <w:r w:rsidR="004E1671">
        <w:rPr>
          <w:rFonts w:ascii="Calibri" w:hAnsi="Calibri"/>
        </w:rPr>
        <w:t>sekventerede</w:t>
      </w:r>
      <w:proofErr w:type="spellEnd"/>
      <w:r w:rsidR="004E1671">
        <w:rPr>
          <w:rFonts w:ascii="Calibri" w:hAnsi="Calibri"/>
        </w:rPr>
        <w:t xml:space="preserve"> </w:t>
      </w:r>
      <w:r w:rsidRPr="000C372C">
        <w:rPr>
          <w:rFonts w:ascii="Calibri" w:hAnsi="Calibri"/>
        </w:rPr>
        <w:t xml:space="preserve">del af </w:t>
      </w:r>
      <w:r>
        <w:rPr>
          <w:rFonts w:ascii="Calibri" w:hAnsi="Calibri"/>
        </w:rPr>
        <w:t>genet for BRCA</w:t>
      </w:r>
      <w:r w:rsidR="00D26A04">
        <w:rPr>
          <w:rFonts w:ascii="Calibri" w:hAnsi="Calibri"/>
        </w:rPr>
        <w:t>1</w:t>
      </w:r>
      <w:r w:rsidRPr="000C372C">
        <w:rPr>
          <w:rFonts w:ascii="Calibri" w:hAnsi="Calibri"/>
        </w:rPr>
        <w:t>. Et restriktionsenzym</w:t>
      </w:r>
      <w:r w:rsidR="00087B2D">
        <w:rPr>
          <w:rFonts w:ascii="Calibri" w:hAnsi="Calibri"/>
        </w:rPr>
        <w:t xml:space="preserve"> (</w:t>
      </w:r>
      <w:proofErr w:type="spellStart"/>
      <w:r w:rsidR="00087B2D">
        <w:rPr>
          <w:rFonts w:ascii="Calibri" w:hAnsi="Calibri"/>
        </w:rPr>
        <w:t>AluI</w:t>
      </w:r>
      <w:proofErr w:type="spellEnd"/>
      <w:r w:rsidR="00087B2D">
        <w:rPr>
          <w:rFonts w:ascii="Calibri" w:hAnsi="Calibri"/>
        </w:rPr>
        <w:t>)</w:t>
      </w:r>
      <w:r w:rsidRPr="000C372C">
        <w:rPr>
          <w:rFonts w:ascii="Calibri" w:hAnsi="Calibri"/>
        </w:rPr>
        <w:t xml:space="preserve"> klipper</w:t>
      </w:r>
      <w:r>
        <w:rPr>
          <w:rFonts w:ascii="Calibri" w:hAnsi="Calibri"/>
        </w:rPr>
        <w:t xml:space="preserve"> derefter</w:t>
      </w:r>
      <w:r w:rsidRPr="000C372C">
        <w:rPr>
          <w:rFonts w:ascii="Calibri" w:hAnsi="Calibri"/>
        </w:rPr>
        <w:t xml:space="preserve"> i det opformerede område, og prøven analyseres vha. elektroforese</w:t>
      </w:r>
      <w:r>
        <w:rPr>
          <w:rFonts w:ascii="Calibri" w:hAnsi="Calibri"/>
        </w:rPr>
        <w:t xml:space="preserve">. </w:t>
      </w:r>
    </w:p>
    <w:p w14:paraId="6A21B98F" w14:textId="77777777" w:rsidR="003F7C9A" w:rsidRPr="003F7C9A" w:rsidRDefault="003F7C9A" w:rsidP="003F7C9A">
      <w:pPr>
        <w:rPr>
          <w:rFonts w:ascii="Calibri" w:hAnsi="Calibri"/>
          <w:lang w:val="en-US"/>
        </w:rPr>
      </w:pPr>
    </w:p>
    <w:p w14:paraId="6A21B990" w14:textId="77777777" w:rsidR="00884807" w:rsidRPr="00985995" w:rsidRDefault="00884807">
      <w:pPr>
        <w:rPr>
          <w:rFonts w:ascii="Calibri" w:hAnsi="Calibri"/>
          <w:b/>
          <w:sz w:val="28"/>
          <w:szCs w:val="28"/>
          <w:lang w:val="en-US"/>
        </w:rPr>
      </w:pPr>
      <w:proofErr w:type="spellStart"/>
      <w:r w:rsidRPr="00985995">
        <w:rPr>
          <w:rFonts w:ascii="Calibri" w:hAnsi="Calibri"/>
          <w:b/>
          <w:sz w:val="28"/>
          <w:szCs w:val="28"/>
          <w:lang w:val="en-US"/>
        </w:rPr>
        <w:t>Hypotese</w:t>
      </w:r>
      <w:proofErr w:type="spellEnd"/>
    </w:p>
    <w:p w14:paraId="6A21B991" w14:textId="52C8AA46" w:rsidR="00884807" w:rsidRPr="00A63705" w:rsidRDefault="00375D90" w:rsidP="00A63705">
      <w:pPr>
        <w:pStyle w:val="Listeafsnit"/>
        <w:numPr>
          <w:ilvl w:val="0"/>
          <w:numId w:val="10"/>
        </w:numPr>
        <w:rPr>
          <w:rFonts w:ascii="Calibri" w:hAnsi="Calibri"/>
          <w:i/>
          <w:iCs/>
          <w:color w:val="4472C4" w:themeColor="accent5"/>
          <w:lang w:val="en-US"/>
        </w:rPr>
      </w:pP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Opstil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en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hypotese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om,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hvor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mange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bånd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du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forventer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at se I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gelelektroforesen</w:t>
      </w:r>
      <w:proofErr w:type="spellEnd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 xml:space="preserve"> - </w:t>
      </w:r>
      <w:proofErr w:type="spellStart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>brug</w:t>
      </w:r>
      <w:proofErr w:type="spellEnd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>forskernes</w:t>
      </w:r>
      <w:proofErr w:type="spellEnd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>sekventering</w:t>
      </w:r>
      <w:proofErr w:type="spellEnd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>og</w:t>
      </w:r>
      <w:proofErr w:type="spellEnd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 xml:space="preserve"> din </w:t>
      </w:r>
      <w:proofErr w:type="spellStart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>erfaring</w:t>
      </w:r>
      <w:proofErr w:type="spellEnd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 xml:space="preserve"> med at </w:t>
      </w:r>
      <w:proofErr w:type="spellStart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>anvende</w:t>
      </w:r>
      <w:proofErr w:type="spellEnd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="001C74C6" w:rsidRPr="00A63705">
        <w:rPr>
          <w:rFonts w:ascii="Calibri" w:hAnsi="Calibri"/>
          <w:i/>
          <w:iCs/>
          <w:color w:val="4472C4" w:themeColor="accent5"/>
          <w:lang w:val="en-US"/>
        </w:rPr>
        <w:t>AluI</w:t>
      </w:r>
      <w:proofErr w:type="spellEnd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>som</w:t>
      </w:r>
      <w:proofErr w:type="spellEnd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>restriktionsenzym</w:t>
      </w:r>
      <w:proofErr w:type="spellEnd"/>
      <w:r w:rsidR="00EE27BC" w:rsidRPr="00A63705">
        <w:rPr>
          <w:rFonts w:ascii="Calibri" w:hAnsi="Calibri"/>
          <w:i/>
          <w:iCs/>
          <w:color w:val="4472C4" w:themeColor="accent5"/>
          <w:lang w:val="en-US"/>
        </w:rPr>
        <w:t xml:space="preserve">. </w:t>
      </w:r>
    </w:p>
    <w:p w14:paraId="5250D5F0" w14:textId="7E749A30" w:rsidR="005A28F0" w:rsidRPr="00A63705" w:rsidRDefault="005A28F0" w:rsidP="00A63705">
      <w:pPr>
        <w:pStyle w:val="Listeafsnit"/>
        <w:numPr>
          <w:ilvl w:val="0"/>
          <w:numId w:val="10"/>
        </w:numPr>
        <w:rPr>
          <w:rFonts w:ascii="Calibri" w:hAnsi="Calibri"/>
          <w:i/>
          <w:iCs/>
          <w:color w:val="4472C4" w:themeColor="accent5"/>
          <w:lang w:val="en-US"/>
        </w:rPr>
      </w:pP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In</w:t>
      </w:r>
      <w:r w:rsidR="00067CEB" w:rsidRPr="00A63705">
        <w:rPr>
          <w:rFonts w:ascii="Calibri" w:hAnsi="Calibri"/>
          <w:i/>
          <w:iCs/>
          <w:color w:val="4472C4" w:themeColor="accent5"/>
          <w:lang w:val="en-US"/>
        </w:rPr>
        <w:t>d</w:t>
      </w:r>
      <w:r w:rsidRPr="00A63705">
        <w:rPr>
          <w:rFonts w:ascii="Calibri" w:hAnsi="Calibri"/>
          <w:i/>
          <w:iCs/>
          <w:color w:val="4472C4" w:themeColor="accent5"/>
          <w:lang w:val="en-US"/>
        </w:rPr>
        <w:t>tegn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din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forventning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til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gelelektroforesen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på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billedet</w:t>
      </w:r>
      <w:proofErr w:type="spellEnd"/>
      <w:r w:rsidRPr="00A63705">
        <w:rPr>
          <w:rFonts w:ascii="Calibri" w:hAnsi="Calibri"/>
          <w:i/>
          <w:iCs/>
          <w:color w:val="4472C4" w:themeColor="accent5"/>
          <w:lang w:val="en-US"/>
        </w:rPr>
        <w:t xml:space="preserve"> </w:t>
      </w:r>
      <w:proofErr w:type="spellStart"/>
      <w:r w:rsidRPr="00A63705">
        <w:rPr>
          <w:rFonts w:ascii="Calibri" w:hAnsi="Calibri"/>
          <w:i/>
          <w:iCs/>
          <w:color w:val="4472C4" w:themeColor="accent5"/>
          <w:lang w:val="en-US"/>
        </w:rPr>
        <w:t>nedenfor</w:t>
      </w:r>
      <w:proofErr w:type="spellEnd"/>
    </w:p>
    <w:p w14:paraId="086A355F" w14:textId="77777777" w:rsidR="005A28F0" w:rsidRDefault="005A28F0">
      <w:pPr>
        <w:rPr>
          <w:rFonts w:ascii="Calibri" w:hAnsi="Calibri"/>
          <w:i/>
          <w:iCs/>
          <w:color w:val="4472C4" w:themeColor="accent5"/>
          <w:lang w:val="en-US"/>
        </w:rPr>
      </w:pPr>
    </w:p>
    <w:p w14:paraId="03DA6180" w14:textId="52C4E09F" w:rsidR="005A28F0" w:rsidRPr="0078610D" w:rsidRDefault="0099308C" w:rsidP="00E347F1">
      <w:pPr>
        <w:jc w:val="center"/>
        <w:rPr>
          <w:rFonts w:ascii="Calibri" w:hAnsi="Calibri"/>
          <w:i/>
          <w:iCs/>
          <w:color w:val="4472C4" w:themeColor="accent5"/>
          <w:lang w:val="en-US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65EA032F" wp14:editId="4C0B3BF9">
            <wp:extent cx="3002045" cy="1636968"/>
            <wp:effectExtent l="0" t="0" r="0" b="1905"/>
            <wp:docPr id="1270165513" name="Billede 7" descr="Et billede, der indeholder tekst, skærmbillede,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65513" name="Billede 7" descr="Et billede, der indeholder tekst, skærmbillede, Rektangel&#10;&#10;Indhold genereret af kunstig intelligens kan være forker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t="4272" r="3956" b="9038"/>
                    <a:stretch/>
                  </pic:blipFill>
                  <pic:spPr bwMode="auto">
                    <a:xfrm>
                      <a:off x="0" y="0"/>
                      <a:ext cx="3029092" cy="165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63747" w14:textId="6E24CAA0" w:rsidR="00067CEB" w:rsidRPr="00E347F1" w:rsidRDefault="00067CEB" w:rsidP="00E347F1">
      <w:pPr>
        <w:jc w:val="center"/>
        <w:rPr>
          <w:rFonts w:ascii="Calibri" w:hAnsi="Calibri"/>
          <w:b/>
          <w:bCs/>
          <w:color w:val="4472C4" w:themeColor="accent5"/>
          <w:sz w:val="20"/>
          <w:szCs w:val="20"/>
        </w:rPr>
      </w:pPr>
      <w:r w:rsidRPr="00E347F1">
        <w:rPr>
          <w:rFonts w:ascii="Calibri" w:hAnsi="Calibri"/>
          <w:b/>
          <w:bCs/>
          <w:color w:val="4472C4" w:themeColor="accent5"/>
          <w:sz w:val="20"/>
          <w:szCs w:val="20"/>
        </w:rPr>
        <w:t xml:space="preserve">Figur 2: Oversigt over hvordan </w:t>
      </w:r>
      <w:proofErr w:type="gramStart"/>
      <w:r w:rsidRPr="00E347F1">
        <w:rPr>
          <w:rFonts w:ascii="Calibri" w:hAnsi="Calibri"/>
          <w:b/>
          <w:bCs/>
          <w:color w:val="4472C4" w:themeColor="accent5"/>
          <w:sz w:val="20"/>
          <w:szCs w:val="20"/>
        </w:rPr>
        <w:t>DNA profilen</w:t>
      </w:r>
      <w:proofErr w:type="gramEnd"/>
      <w:r w:rsidRPr="00E347F1">
        <w:rPr>
          <w:rFonts w:ascii="Calibri" w:hAnsi="Calibri"/>
          <w:b/>
          <w:bCs/>
          <w:color w:val="4472C4" w:themeColor="accent5"/>
          <w:sz w:val="20"/>
          <w:szCs w:val="20"/>
        </w:rPr>
        <w:t xml:space="preserve"> for mor, datter og en rask person</w:t>
      </w:r>
    </w:p>
    <w:p w14:paraId="60CCF2EC" w14:textId="77777777" w:rsidR="00375D90" w:rsidRPr="00985995" w:rsidRDefault="00375D90">
      <w:pPr>
        <w:rPr>
          <w:rFonts w:ascii="Calibri" w:hAnsi="Calibri"/>
          <w:lang w:val="en-US"/>
        </w:rPr>
      </w:pPr>
    </w:p>
    <w:p w14:paraId="6A21B992" w14:textId="77777777" w:rsidR="00BD75FB" w:rsidRPr="000C372C" w:rsidRDefault="00BD75FB">
      <w:pPr>
        <w:rPr>
          <w:rFonts w:ascii="Calibri" w:hAnsi="Calibri"/>
        </w:rPr>
      </w:pPr>
      <w:r w:rsidRPr="000C372C">
        <w:rPr>
          <w:rFonts w:ascii="Calibri" w:hAnsi="Calibri"/>
          <w:b/>
          <w:sz w:val="28"/>
          <w:szCs w:val="28"/>
        </w:rPr>
        <w:t>Materialer</w:t>
      </w:r>
    </w:p>
    <w:p w14:paraId="6A21B993" w14:textId="77777777" w:rsidR="00BD75FB" w:rsidRPr="000C372C" w:rsidRDefault="00BD75FB" w:rsidP="006A3A7D">
      <w:pPr>
        <w:numPr>
          <w:ilvl w:val="0"/>
          <w:numId w:val="2"/>
        </w:numPr>
        <w:rPr>
          <w:rFonts w:ascii="Calibri" w:hAnsi="Calibri"/>
        </w:rPr>
      </w:pPr>
      <w:r w:rsidRPr="000C372C">
        <w:rPr>
          <w:rFonts w:ascii="Calibri" w:hAnsi="Calibri"/>
        </w:rPr>
        <w:t>Elektroforesekar</w:t>
      </w:r>
      <w:r w:rsidR="00763649">
        <w:rPr>
          <w:rFonts w:ascii="Calibri" w:hAnsi="Calibri"/>
        </w:rPr>
        <w:t xml:space="preserve"> + kam m. 8 tænder</w:t>
      </w:r>
    </w:p>
    <w:p w14:paraId="6A21B994" w14:textId="77777777" w:rsidR="00BD75FB" w:rsidRPr="000C372C" w:rsidRDefault="00BD75FB" w:rsidP="006A3A7D">
      <w:pPr>
        <w:numPr>
          <w:ilvl w:val="0"/>
          <w:numId w:val="2"/>
        </w:numPr>
        <w:rPr>
          <w:rFonts w:ascii="Calibri" w:hAnsi="Calibri"/>
        </w:rPr>
      </w:pPr>
      <w:r w:rsidRPr="000C372C">
        <w:rPr>
          <w:rFonts w:ascii="Calibri" w:hAnsi="Calibri"/>
        </w:rPr>
        <w:t>Strømforsyning</w:t>
      </w:r>
      <w:r w:rsidR="002E1DD7">
        <w:rPr>
          <w:rFonts w:ascii="Calibri" w:hAnsi="Calibri"/>
        </w:rPr>
        <w:t xml:space="preserve"> DC-volt strømforsyning, </w:t>
      </w:r>
      <w:r w:rsidR="005D7BBB">
        <w:rPr>
          <w:rFonts w:ascii="Calibri" w:hAnsi="Calibri"/>
        </w:rPr>
        <w:t>80</w:t>
      </w:r>
      <w:r w:rsidR="002E1DD7">
        <w:rPr>
          <w:rFonts w:ascii="Calibri" w:hAnsi="Calibri"/>
        </w:rPr>
        <w:t>V</w:t>
      </w:r>
    </w:p>
    <w:p w14:paraId="6A21B995" w14:textId="2C1FA46B" w:rsidR="00E1121C" w:rsidRPr="00763649" w:rsidRDefault="007106F6" w:rsidP="000C643E">
      <w:pPr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E</w:t>
      </w:r>
      <w:r w:rsidR="00E1121C" w:rsidRPr="00763649">
        <w:rPr>
          <w:rFonts w:ascii="Calibri" w:hAnsi="Calibri"/>
        </w:rPr>
        <w:t>ppendorfrør</w:t>
      </w:r>
      <w:proofErr w:type="spellEnd"/>
      <w:r w:rsidR="00E1121C" w:rsidRPr="00763649">
        <w:rPr>
          <w:rFonts w:ascii="Calibri" w:hAnsi="Calibri"/>
        </w:rPr>
        <w:t xml:space="preserve"> med ”DNA”-prøver</w:t>
      </w:r>
      <w:r w:rsidR="00B44B10" w:rsidRPr="00763649">
        <w:rPr>
          <w:rFonts w:ascii="Calibri" w:hAnsi="Calibri"/>
        </w:rPr>
        <w:t xml:space="preserve"> </w:t>
      </w:r>
    </w:p>
    <w:p w14:paraId="6A21B996" w14:textId="77777777" w:rsidR="006A3A7D" w:rsidRDefault="006A3A7D" w:rsidP="006A3A7D">
      <w:pPr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Agarpulver</w:t>
      </w:r>
      <w:proofErr w:type="spellEnd"/>
      <w:r w:rsidR="009C1D1E">
        <w:rPr>
          <w:rFonts w:ascii="Calibri" w:hAnsi="Calibri"/>
        </w:rPr>
        <w:t xml:space="preserve"> + 250 ml </w:t>
      </w:r>
      <w:proofErr w:type="spellStart"/>
      <w:r w:rsidR="009C1D1E">
        <w:rPr>
          <w:rFonts w:ascii="Calibri" w:hAnsi="Calibri"/>
        </w:rPr>
        <w:t>BlueCap</w:t>
      </w:r>
      <w:proofErr w:type="spellEnd"/>
      <w:r w:rsidR="009C1D1E">
        <w:rPr>
          <w:rFonts w:ascii="Calibri" w:hAnsi="Calibri"/>
        </w:rPr>
        <w:t xml:space="preserve"> flaske</w:t>
      </w:r>
    </w:p>
    <w:p w14:paraId="6A21B997" w14:textId="77777777" w:rsidR="00763649" w:rsidRDefault="00763649" w:rsidP="006A3A7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Vægt + vejebåde</w:t>
      </w:r>
    </w:p>
    <w:p w14:paraId="6A21B998" w14:textId="77777777" w:rsidR="009C1D1E" w:rsidRPr="000C372C" w:rsidRDefault="009C1D1E" w:rsidP="009C1D1E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Pr="000C372C">
        <w:rPr>
          <w:rFonts w:ascii="Calibri" w:hAnsi="Calibri"/>
        </w:rPr>
        <w:t xml:space="preserve">uffer-væske: </w:t>
      </w:r>
      <w:r>
        <w:rPr>
          <w:rFonts w:ascii="Calibri" w:hAnsi="Calibri"/>
        </w:rPr>
        <w:t xml:space="preserve">Saltvand + 100 </w:t>
      </w:r>
      <w:proofErr w:type="spellStart"/>
      <w:r>
        <w:rPr>
          <w:rFonts w:ascii="Calibri" w:hAnsi="Calibri"/>
        </w:rPr>
        <w:t>mL</w:t>
      </w:r>
      <w:proofErr w:type="spellEnd"/>
      <w:r>
        <w:rPr>
          <w:rFonts w:ascii="Calibri" w:hAnsi="Calibri"/>
        </w:rPr>
        <w:t xml:space="preserve"> måleglas</w:t>
      </w:r>
    </w:p>
    <w:p w14:paraId="6A21B999" w14:textId="77777777" w:rsidR="00120A03" w:rsidRDefault="00120A03" w:rsidP="006A3A7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Isbade (afkøling og størkning af gel)</w:t>
      </w:r>
      <w:r w:rsidR="00985995">
        <w:rPr>
          <w:rFonts w:ascii="Calibri" w:hAnsi="Calibri"/>
        </w:rPr>
        <w:t xml:space="preserve"> (flade bakker)</w:t>
      </w:r>
    </w:p>
    <w:p w14:paraId="6A21B99A" w14:textId="77777777" w:rsidR="00BD75FB" w:rsidRPr="000C372C" w:rsidRDefault="00884807" w:rsidP="006A3A7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Mikropipetter: </w:t>
      </w:r>
      <w:r w:rsidR="001E3CA3" w:rsidRPr="000C372C">
        <w:rPr>
          <w:rFonts w:ascii="Calibri" w:hAnsi="Calibri"/>
        </w:rPr>
        <w:t>1</w:t>
      </w:r>
      <w:r w:rsidR="00030AFD" w:rsidRPr="000C372C">
        <w:rPr>
          <w:rFonts w:ascii="Calibri" w:hAnsi="Calibri"/>
        </w:rPr>
        <w:t>0</w:t>
      </w:r>
      <w:r w:rsidR="00BD75FB" w:rsidRPr="000C372C">
        <w:rPr>
          <w:rFonts w:ascii="Calibri" w:hAnsi="Calibri"/>
        </w:rPr>
        <w:t xml:space="preserve"> mikroliter</w:t>
      </w:r>
      <w:r>
        <w:rPr>
          <w:rFonts w:ascii="Calibri" w:hAnsi="Calibri"/>
        </w:rPr>
        <w:t xml:space="preserve"> + spidser</w:t>
      </w:r>
    </w:p>
    <w:p w14:paraId="6A21B99B" w14:textId="77777777" w:rsidR="002E1DD7" w:rsidRDefault="00B44B10" w:rsidP="006A3A7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Stativ</w:t>
      </w:r>
      <w:r w:rsidR="00763649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="00763649">
        <w:rPr>
          <w:rFonts w:ascii="Calibri" w:hAnsi="Calibri"/>
        </w:rPr>
        <w:t xml:space="preserve"> </w:t>
      </w:r>
      <w:r>
        <w:rPr>
          <w:rFonts w:ascii="Calibri" w:hAnsi="Calibri"/>
        </w:rPr>
        <w:t>autoklaveposer til affald</w:t>
      </w:r>
    </w:p>
    <w:p w14:paraId="6A21B99C" w14:textId="77777777" w:rsidR="00BD75FB" w:rsidRPr="000C372C" w:rsidRDefault="00BD75FB">
      <w:pPr>
        <w:rPr>
          <w:rFonts w:ascii="Calibri" w:hAnsi="Calibri"/>
        </w:rPr>
      </w:pPr>
    </w:p>
    <w:p w14:paraId="6A21B9A8" w14:textId="0A063B5A" w:rsidR="00BD75FB" w:rsidRDefault="007E3788" w:rsidP="00120A0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Metode</w:t>
      </w:r>
    </w:p>
    <w:p w14:paraId="6A21B9A9" w14:textId="77777777" w:rsidR="00763490" w:rsidRPr="00763649" w:rsidRDefault="008B4433" w:rsidP="00120A03">
      <w:pPr>
        <w:rPr>
          <w:rFonts w:ascii="Calibri" w:hAnsi="Calibri"/>
          <w:b/>
          <w:i/>
          <w:color w:val="FF0000"/>
        </w:rPr>
      </w:pPr>
      <w:r w:rsidRPr="00763649">
        <w:rPr>
          <w:rFonts w:ascii="Calibri" w:hAnsi="Calibri"/>
          <w:b/>
          <w:i/>
          <w:color w:val="FF0000"/>
        </w:rPr>
        <w:t xml:space="preserve">Du skal bære kittel </w:t>
      </w:r>
      <w:r w:rsidR="00763490" w:rsidRPr="00763649">
        <w:rPr>
          <w:rFonts w:ascii="Calibri" w:hAnsi="Calibri"/>
          <w:b/>
          <w:i/>
          <w:color w:val="FF0000"/>
        </w:rPr>
        <w:t xml:space="preserve">under hele eksperimentet </w:t>
      </w:r>
      <w:r w:rsidRPr="00763649">
        <w:rPr>
          <w:rFonts w:ascii="Calibri" w:hAnsi="Calibri"/>
          <w:b/>
          <w:i/>
          <w:color w:val="FF0000"/>
        </w:rPr>
        <w:t xml:space="preserve">og bruge handsker </w:t>
      </w:r>
      <w:r w:rsidR="00763490" w:rsidRPr="00763649">
        <w:rPr>
          <w:rFonts w:ascii="Calibri" w:hAnsi="Calibri"/>
          <w:b/>
          <w:i/>
          <w:color w:val="FF0000"/>
        </w:rPr>
        <w:t>når brøndene loades.</w:t>
      </w:r>
    </w:p>
    <w:p w14:paraId="6A21B9AA" w14:textId="77777777" w:rsidR="008B4433" w:rsidRPr="008B4433" w:rsidRDefault="008B4433" w:rsidP="00120A03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6A21B9AB" w14:textId="77777777" w:rsidR="00D059CB" w:rsidRDefault="009647B4" w:rsidP="005D08A6">
      <w:pPr>
        <w:numPr>
          <w:ilvl w:val="0"/>
          <w:numId w:val="4"/>
        </w:numPr>
        <w:rPr>
          <w:rFonts w:ascii="Calibri" w:hAnsi="Calibri"/>
        </w:rPr>
      </w:pPr>
      <w:r w:rsidRPr="005D08A6">
        <w:rPr>
          <w:rFonts w:ascii="Calibri" w:hAnsi="Calibri"/>
        </w:rPr>
        <w:t>Gelen støbes som det første</w:t>
      </w:r>
      <w:r w:rsidR="006A3A7D" w:rsidRPr="005D08A6">
        <w:rPr>
          <w:rFonts w:ascii="Calibri" w:hAnsi="Calibri"/>
        </w:rPr>
        <w:t xml:space="preserve">. Bland </w:t>
      </w:r>
      <w:r w:rsidR="00030AFD" w:rsidRPr="005D08A6">
        <w:rPr>
          <w:rFonts w:ascii="Calibri" w:hAnsi="Calibri"/>
        </w:rPr>
        <w:t>1</w:t>
      </w:r>
      <w:r w:rsidR="007F31E0">
        <w:rPr>
          <w:rFonts w:ascii="Calibri" w:hAnsi="Calibri"/>
        </w:rPr>
        <w:t xml:space="preserve"> g</w:t>
      </w:r>
      <w:r w:rsidR="006A3A7D" w:rsidRPr="005D08A6">
        <w:rPr>
          <w:rFonts w:ascii="Calibri" w:hAnsi="Calibri"/>
        </w:rPr>
        <w:t xml:space="preserve"> </w:t>
      </w:r>
      <w:r w:rsidR="007F31E0">
        <w:rPr>
          <w:rFonts w:ascii="Calibri" w:hAnsi="Calibri"/>
        </w:rPr>
        <w:t>a</w:t>
      </w:r>
      <w:r w:rsidR="006A3A7D" w:rsidRPr="005D08A6">
        <w:rPr>
          <w:rFonts w:ascii="Calibri" w:hAnsi="Calibri"/>
        </w:rPr>
        <w:t xml:space="preserve">gar og </w:t>
      </w:r>
      <w:r w:rsidR="007F31E0">
        <w:rPr>
          <w:rFonts w:ascii="Calibri" w:hAnsi="Calibri"/>
        </w:rPr>
        <w:t xml:space="preserve">99 </w:t>
      </w:r>
      <w:proofErr w:type="spellStart"/>
      <w:r w:rsidR="007F31E0">
        <w:rPr>
          <w:rFonts w:ascii="Calibri" w:hAnsi="Calibri"/>
        </w:rPr>
        <w:t>mL</w:t>
      </w:r>
      <w:proofErr w:type="spellEnd"/>
      <w:r w:rsidR="006A3A7D" w:rsidRPr="005D08A6">
        <w:rPr>
          <w:rFonts w:ascii="Calibri" w:hAnsi="Calibri"/>
        </w:rPr>
        <w:t xml:space="preserve"> </w:t>
      </w:r>
      <w:r w:rsidR="001C4FBF" w:rsidRPr="005D08A6">
        <w:rPr>
          <w:rFonts w:ascii="Calibri" w:hAnsi="Calibri"/>
        </w:rPr>
        <w:t>p</w:t>
      </w:r>
      <w:r w:rsidR="006A3A7D" w:rsidRPr="005D08A6">
        <w:rPr>
          <w:rFonts w:ascii="Calibri" w:hAnsi="Calibri"/>
        </w:rPr>
        <w:t>uffervæske (nok til 2 grupper)</w:t>
      </w:r>
      <w:r w:rsidR="002E1DD7">
        <w:rPr>
          <w:rFonts w:ascii="Calibri" w:hAnsi="Calibri"/>
        </w:rPr>
        <w:t xml:space="preserve"> i </w:t>
      </w:r>
      <w:r w:rsidR="009C1D1E">
        <w:rPr>
          <w:rFonts w:ascii="Calibri" w:hAnsi="Calibri"/>
        </w:rPr>
        <w:t>25</w:t>
      </w:r>
      <w:r w:rsidR="002E1DD7">
        <w:rPr>
          <w:rFonts w:ascii="Calibri" w:hAnsi="Calibri"/>
        </w:rPr>
        <w:t xml:space="preserve">0 </w:t>
      </w:r>
      <w:proofErr w:type="spellStart"/>
      <w:r w:rsidR="002E1DD7">
        <w:rPr>
          <w:rFonts w:ascii="Calibri" w:hAnsi="Calibri"/>
        </w:rPr>
        <w:t>mL</w:t>
      </w:r>
      <w:proofErr w:type="spellEnd"/>
      <w:r w:rsidR="002E1DD7">
        <w:rPr>
          <w:rFonts w:ascii="Calibri" w:hAnsi="Calibri"/>
        </w:rPr>
        <w:t xml:space="preserve"> </w:t>
      </w:r>
      <w:proofErr w:type="spellStart"/>
      <w:r w:rsidR="002E1DD7">
        <w:rPr>
          <w:rFonts w:ascii="Calibri" w:hAnsi="Calibri"/>
        </w:rPr>
        <w:t>BlueCap</w:t>
      </w:r>
      <w:proofErr w:type="spellEnd"/>
      <w:r w:rsidR="002E1DD7">
        <w:rPr>
          <w:rFonts w:ascii="Calibri" w:hAnsi="Calibri"/>
        </w:rPr>
        <w:t xml:space="preserve"> flaske</w:t>
      </w:r>
      <w:r w:rsidRPr="005D08A6">
        <w:rPr>
          <w:rFonts w:ascii="Calibri" w:hAnsi="Calibri"/>
        </w:rPr>
        <w:t xml:space="preserve">. </w:t>
      </w:r>
    </w:p>
    <w:p w14:paraId="6A21B9AC" w14:textId="77777777" w:rsidR="009C1D1E" w:rsidRPr="009C1D1E" w:rsidRDefault="009647B4" w:rsidP="00D059CB">
      <w:pPr>
        <w:ind w:left="720"/>
        <w:rPr>
          <w:rFonts w:ascii="Calibri" w:hAnsi="Calibri"/>
        </w:rPr>
      </w:pPr>
      <w:r w:rsidRPr="005D08A6">
        <w:rPr>
          <w:rFonts w:ascii="Calibri" w:hAnsi="Calibri"/>
        </w:rPr>
        <w:t xml:space="preserve">Opvarm </w:t>
      </w:r>
      <w:proofErr w:type="spellStart"/>
      <w:r w:rsidRPr="005D08A6">
        <w:rPr>
          <w:rFonts w:ascii="Calibri" w:hAnsi="Calibri"/>
        </w:rPr>
        <w:t>agarblandingen</w:t>
      </w:r>
      <w:proofErr w:type="spellEnd"/>
      <w:r w:rsidRPr="005D08A6">
        <w:rPr>
          <w:rFonts w:ascii="Calibri" w:hAnsi="Calibri"/>
        </w:rPr>
        <w:t xml:space="preserve"> til kogepunktet i en mikrobølgeovn</w:t>
      </w:r>
      <w:r w:rsidR="006A3A7D" w:rsidRPr="005D08A6">
        <w:rPr>
          <w:rFonts w:ascii="Calibri" w:hAnsi="Calibri"/>
        </w:rPr>
        <w:t xml:space="preserve"> (den skal være gennemsigtigt)</w:t>
      </w:r>
      <w:r w:rsidRPr="005D08A6">
        <w:rPr>
          <w:rFonts w:ascii="Calibri" w:hAnsi="Calibri"/>
        </w:rPr>
        <w:t xml:space="preserve">. </w:t>
      </w:r>
      <w:r w:rsidR="009C1D1E">
        <w:rPr>
          <w:rFonts w:ascii="Calibri" w:hAnsi="Calibri"/>
        </w:rPr>
        <w:t xml:space="preserve">Husk at løsne låget! </w:t>
      </w:r>
      <w:r w:rsidR="007F31E0">
        <w:rPr>
          <w:rFonts w:ascii="Calibri" w:hAnsi="Calibri"/>
        </w:rPr>
        <w:t>Ca. 3 x 1 minut ved lav effekt (”optøning”</w:t>
      </w:r>
      <w:r w:rsidR="009C1D1E">
        <w:rPr>
          <w:rFonts w:ascii="Calibri" w:hAnsi="Calibri"/>
        </w:rPr>
        <w:t>).</w:t>
      </w:r>
      <w:r w:rsidR="007F31E0">
        <w:rPr>
          <w:rFonts w:ascii="Calibri" w:hAnsi="Calibri"/>
        </w:rPr>
        <w:t xml:space="preserve"> </w:t>
      </w:r>
      <w:r w:rsidR="009C1D1E" w:rsidRPr="009C1D1E">
        <w:rPr>
          <w:rFonts w:ascii="Calibri" w:hAnsi="Calibri"/>
        </w:rPr>
        <w:t xml:space="preserve">OBS læreren skal være ved mikroovnen! </w:t>
      </w:r>
    </w:p>
    <w:p w14:paraId="6A21B9AD" w14:textId="77777777" w:rsidR="001E3CA3" w:rsidRDefault="00F96513" w:rsidP="00D059CB">
      <w:pPr>
        <w:ind w:left="720"/>
        <w:rPr>
          <w:rFonts w:ascii="Calibri" w:hAnsi="Calibri"/>
        </w:rPr>
      </w:pPr>
      <w:r>
        <w:rPr>
          <w:rFonts w:ascii="Calibri" w:hAnsi="Calibri"/>
        </w:rPr>
        <w:t>Gelkammeret</w:t>
      </w:r>
      <w:r w:rsidR="007F31E0">
        <w:rPr>
          <w:rFonts w:ascii="Calibri" w:hAnsi="Calibri"/>
        </w:rPr>
        <w:t xml:space="preserve"> samles ved at sætte </w:t>
      </w:r>
      <w:proofErr w:type="spellStart"/>
      <w:r w:rsidR="007F31E0">
        <w:rPr>
          <w:rFonts w:ascii="Calibri" w:hAnsi="Calibri"/>
        </w:rPr>
        <w:t>endestykkerne</w:t>
      </w:r>
      <w:proofErr w:type="spellEnd"/>
      <w:r w:rsidR="007F31E0">
        <w:rPr>
          <w:rFonts w:ascii="Calibri" w:hAnsi="Calibri"/>
        </w:rPr>
        <w:t xml:space="preserve"> på</w:t>
      </w:r>
      <w:r>
        <w:rPr>
          <w:rFonts w:ascii="Calibri" w:hAnsi="Calibri"/>
        </w:rPr>
        <w:t xml:space="preserve"> i hver ende</w:t>
      </w:r>
      <w:r w:rsidR="007F31E0">
        <w:rPr>
          <w:rFonts w:ascii="Calibri" w:hAnsi="Calibri"/>
        </w:rPr>
        <w:t xml:space="preserve">. </w:t>
      </w:r>
      <w:r w:rsidR="009C1D1E">
        <w:rPr>
          <w:rFonts w:ascii="Calibri" w:hAnsi="Calibri"/>
        </w:rPr>
        <w:t>OBS b</w:t>
      </w:r>
      <w:r w:rsidR="008B4433">
        <w:rPr>
          <w:rFonts w:ascii="Calibri" w:hAnsi="Calibri"/>
        </w:rPr>
        <w:t>rønd</w:t>
      </w:r>
      <w:r>
        <w:rPr>
          <w:rFonts w:ascii="Calibri" w:hAnsi="Calibri"/>
        </w:rPr>
        <w:t>k</w:t>
      </w:r>
      <w:r w:rsidR="007F31E0">
        <w:rPr>
          <w:rFonts w:ascii="Calibri" w:hAnsi="Calibri"/>
        </w:rPr>
        <w:t>ammen</w:t>
      </w:r>
      <w:r>
        <w:rPr>
          <w:rFonts w:ascii="Calibri" w:hAnsi="Calibri"/>
        </w:rPr>
        <w:t xml:space="preserve"> med 8 tænder</w:t>
      </w:r>
      <w:r w:rsidR="007F31E0">
        <w:rPr>
          <w:rFonts w:ascii="Calibri" w:hAnsi="Calibri"/>
        </w:rPr>
        <w:t xml:space="preserve"> placeres</w:t>
      </w:r>
      <w:r>
        <w:rPr>
          <w:rFonts w:ascii="Calibri" w:hAnsi="Calibri"/>
        </w:rPr>
        <w:t xml:space="preserve"> i minus</w:t>
      </w:r>
      <w:r w:rsidR="00763649">
        <w:rPr>
          <w:rFonts w:ascii="Calibri" w:hAnsi="Calibri"/>
        </w:rPr>
        <w:t>-</w:t>
      </w:r>
      <w:r>
        <w:rPr>
          <w:rFonts w:ascii="Calibri" w:hAnsi="Calibri"/>
        </w:rPr>
        <w:t>enden af gelkammeret.</w:t>
      </w:r>
      <w:r w:rsidR="007F31E0">
        <w:rPr>
          <w:rFonts w:ascii="Calibri" w:hAnsi="Calibri"/>
        </w:rPr>
        <w:t xml:space="preserve"> </w:t>
      </w:r>
      <w:r w:rsidR="009647B4" w:rsidRPr="005D08A6">
        <w:rPr>
          <w:rFonts w:ascii="Calibri" w:hAnsi="Calibri"/>
        </w:rPr>
        <w:t>Hæld den varme blanding ned i karret med b</w:t>
      </w:r>
      <w:r w:rsidR="001E3CA3" w:rsidRPr="005D08A6">
        <w:rPr>
          <w:rFonts w:ascii="Calibri" w:hAnsi="Calibri"/>
        </w:rPr>
        <w:t>røndkammen i og lad det størkne</w:t>
      </w:r>
      <w:r w:rsidR="005D08A6">
        <w:rPr>
          <w:rFonts w:ascii="Calibri" w:hAnsi="Calibri"/>
        </w:rPr>
        <w:t xml:space="preserve"> </w:t>
      </w:r>
      <w:r w:rsidR="00884807">
        <w:rPr>
          <w:rFonts w:ascii="Calibri" w:hAnsi="Calibri"/>
        </w:rPr>
        <w:t>i et isbad</w:t>
      </w:r>
      <w:r w:rsidR="005D08A6">
        <w:rPr>
          <w:rFonts w:ascii="Calibri" w:hAnsi="Calibri"/>
        </w:rPr>
        <w:t>.</w:t>
      </w:r>
    </w:p>
    <w:p w14:paraId="6A21B9AE" w14:textId="77777777" w:rsidR="00AC0AF4" w:rsidRDefault="00AC0AF4" w:rsidP="00AC0AF4">
      <w:pPr>
        <w:ind w:left="720"/>
        <w:rPr>
          <w:rFonts w:ascii="Calibri" w:hAnsi="Calibri"/>
        </w:rPr>
      </w:pPr>
    </w:p>
    <w:p w14:paraId="6A21B9AF" w14:textId="77777777" w:rsidR="001C7CE8" w:rsidRPr="000C372C" w:rsidRDefault="00D059CB" w:rsidP="009647B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Gelkammeret</w:t>
      </w:r>
      <w:r w:rsidR="006A3A7D">
        <w:rPr>
          <w:rFonts w:ascii="Calibri" w:hAnsi="Calibri"/>
        </w:rPr>
        <w:t xml:space="preserve"> med den afkølede gel</w:t>
      </w:r>
      <w:r w:rsidR="001C7CE8" w:rsidRPr="000C372C">
        <w:rPr>
          <w:rFonts w:ascii="Calibri" w:hAnsi="Calibri"/>
        </w:rPr>
        <w:t xml:space="preserve"> sættes i elektroforeseapparatet, så brøndene er ved den negative elektrode</w:t>
      </w:r>
      <w:r w:rsidR="001E3CA3" w:rsidRPr="000C372C">
        <w:rPr>
          <w:rFonts w:ascii="Calibri" w:hAnsi="Calibri"/>
        </w:rPr>
        <w:t xml:space="preserve"> (den sorte)</w:t>
      </w:r>
      <w:r w:rsidR="006A3A7D">
        <w:rPr>
          <w:rFonts w:ascii="Calibri" w:hAnsi="Calibri"/>
        </w:rPr>
        <w:t>.</w:t>
      </w:r>
    </w:p>
    <w:p w14:paraId="6A21B9B0" w14:textId="77777777" w:rsidR="001E3CA3" w:rsidRPr="000C372C" w:rsidRDefault="001E3CA3" w:rsidP="001E3CA3">
      <w:pPr>
        <w:rPr>
          <w:rFonts w:ascii="Calibri" w:hAnsi="Calibri"/>
        </w:rPr>
      </w:pPr>
    </w:p>
    <w:p w14:paraId="6A21B9B1" w14:textId="77777777" w:rsidR="009647B4" w:rsidRPr="000C372C" w:rsidRDefault="009647B4" w:rsidP="009647B4">
      <w:pPr>
        <w:numPr>
          <w:ilvl w:val="0"/>
          <w:numId w:val="1"/>
        </w:numPr>
        <w:rPr>
          <w:rFonts w:ascii="Calibri" w:hAnsi="Calibri"/>
        </w:rPr>
      </w:pPr>
      <w:r w:rsidRPr="000C372C">
        <w:rPr>
          <w:rFonts w:ascii="Calibri" w:hAnsi="Calibri"/>
        </w:rPr>
        <w:t xml:space="preserve">Der hældes puffervæske i elektroforesekarret, så den står </w:t>
      </w:r>
      <w:r w:rsidR="002E1DD7">
        <w:rPr>
          <w:rFonts w:ascii="Calibri" w:hAnsi="Calibri"/>
        </w:rPr>
        <w:t>2-3</w:t>
      </w:r>
      <w:r w:rsidRPr="000C372C">
        <w:rPr>
          <w:rFonts w:ascii="Calibri" w:hAnsi="Calibri"/>
        </w:rPr>
        <w:t xml:space="preserve"> mm over gelen</w:t>
      </w:r>
      <w:r w:rsidR="006A3A7D">
        <w:rPr>
          <w:rFonts w:ascii="Calibri" w:hAnsi="Calibri"/>
        </w:rPr>
        <w:t>,</w:t>
      </w:r>
      <w:r w:rsidR="00C50202" w:rsidRPr="000C372C">
        <w:rPr>
          <w:rFonts w:ascii="Calibri" w:hAnsi="Calibri"/>
        </w:rPr>
        <w:t xml:space="preserve"> og brøndkammen hives forsigtig op</w:t>
      </w:r>
      <w:r w:rsidR="006A3A7D">
        <w:rPr>
          <w:rFonts w:ascii="Calibri" w:hAnsi="Calibri"/>
        </w:rPr>
        <w:t>.</w:t>
      </w:r>
    </w:p>
    <w:p w14:paraId="6A21B9B2" w14:textId="77777777" w:rsidR="001E3CA3" w:rsidRPr="000C372C" w:rsidRDefault="001E3CA3" w:rsidP="001E3CA3">
      <w:pPr>
        <w:rPr>
          <w:rFonts w:ascii="Calibri" w:hAnsi="Calibri"/>
        </w:rPr>
      </w:pPr>
    </w:p>
    <w:p w14:paraId="4120A9E6" w14:textId="2AFCFB40" w:rsidR="00192EC8" w:rsidRPr="00192EC8" w:rsidRDefault="00F163CF" w:rsidP="00192EC8">
      <w:pPr>
        <w:numPr>
          <w:ilvl w:val="0"/>
          <w:numId w:val="1"/>
        </w:numPr>
        <w:rPr>
          <w:rFonts w:ascii="Calibri" w:hAnsi="Calibri"/>
        </w:rPr>
      </w:pPr>
      <w:r w:rsidRPr="000C372C">
        <w:rPr>
          <w:rFonts w:ascii="Calibri" w:hAnsi="Calibri"/>
        </w:rPr>
        <w:t>Prøve 1-</w:t>
      </w:r>
      <w:r w:rsidR="009C553D">
        <w:rPr>
          <w:rFonts w:ascii="Calibri" w:hAnsi="Calibri"/>
        </w:rPr>
        <w:t>3</w:t>
      </w:r>
      <w:r w:rsidR="001C7CE8" w:rsidRPr="000C372C">
        <w:rPr>
          <w:rFonts w:ascii="Calibri" w:hAnsi="Calibri"/>
        </w:rPr>
        <w:t xml:space="preserve"> tilsættes nu</w:t>
      </w:r>
      <w:r w:rsidR="009C1D1E">
        <w:rPr>
          <w:rFonts w:ascii="Calibri" w:hAnsi="Calibri"/>
        </w:rPr>
        <w:t xml:space="preserve"> (se </w:t>
      </w:r>
      <w:proofErr w:type="spellStart"/>
      <w:r w:rsidR="00EC1334">
        <w:rPr>
          <w:rFonts w:ascii="Calibri" w:hAnsi="Calibri"/>
        </w:rPr>
        <w:t>loading</w:t>
      </w:r>
      <w:proofErr w:type="spellEnd"/>
      <w:r w:rsidR="00EC1334">
        <w:rPr>
          <w:rFonts w:ascii="Calibri" w:hAnsi="Calibri"/>
        </w:rPr>
        <w:t xml:space="preserve"> skema nedenfor</w:t>
      </w:r>
      <w:r w:rsidR="009C1D1E">
        <w:rPr>
          <w:rFonts w:ascii="Calibri" w:hAnsi="Calibri"/>
        </w:rPr>
        <w:t>)</w:t>
      </w:r>
      <w:r w:rsidR="001C7CE8" w:rsidRPr="000C372C">
        <w:rPr>
          <w:rFonts w:ascii="Calibri" w:hAnsi="Calibri"/>
        </w:rPr>
        <w:t xml:space="preserve">, idet der suges </w:t>
      </w:r>
      <w:r w:rsidR="00763649">
        <w:rPr>
          <w:rFonts w:ascii="Calibri" w:hAnsi="Calibri"/>
        </w:rPr>
        <w:t>8</w:t>
      </w:r>
      <w:r w:rsidR="001C7CE8" w:rsidRPr="000C372C">
        <w:rPr>
          <w:rFonts w:ascii="Calibri" w:hAnsi="Calibri"/>
        </w:rPr>
        <w:t xml:space="preserve"> mikroliter </w:t>
      </w:r>
      <w:r w:rsidR="003633AA">
        <w:rPr>
          <w:rFonts w:ascii="Calibri" w:hAnsi="Calibri"/>
        </w:rPr>
        <w:t>”DNA” (</w:t>
      </w:r>
      <w:r w:rsidR="001C7CE8" w:rsidRPr="000C372C">
        <w:rPr>
          <w:rFonts w:ascii="Calibri" w:hAnsi="Calibri"/>
        </w:rPr>
        <w:t>farvestof</w:t>
      </w:r>
      <w:r w:rsidR="003633AA">
        <w:rPr>
          <w:rFonts w:ascii="Calibri" w:hAnsi="Calibri"/>
        </w:rPr>
        <w:t>)</w:t>
      </w:r>
      <w:r w:rsidR="001E3CA3" w:rsidRPr="000C372C">
        <w:rPr>
          <w:rFonts w:ascii="Calibri" w:hAnsi="Calibri"/>
        </w:rPr>
        <w:t xml:space="preserve"> op med mikropipetten. </w:t>
      </w:r>
      <w:r w:rsidR="008B4433">
        <w:rPr>
          <w:rFonts w:ascii="Calibri" w:hAnsi="Calibri"/>
        </w:rPr>
        <w:t xml:space="preserve">OBS </w:t>
      </w:r>
      <w:r w:rsidR="00D059CB">
        <w:rPr>
          <w:rFonts w:ascii="Calibri" w:hAnsi="Calibri"/>
        </w:rPr>
        <w:t>p</w:t>
      </w:r>
      <w:r w:rsidR="001E3CA3" w:rsidRPr="000C372C">
        <w:rPr>
          <w:rFonts w:ascii="Calibri" w:hAnsi="Calibri"/>
        </w:rPr>
        <w:t>ipettespidsen tørres forsigtigt af for overskydende farvestof og føres nu meget kontrolleret og forsigtigt ned i brønden</w:t>
      </w:r>
      <w:r w:rsidR="00D059CB">
        <w:rPr>
          <w:rFonts w:ascii="Calibri" w:hAnsi="Calibri"/>
        </w:rPr>
        <w:t xml:space="preserve">. Pipettespidsen må ikke røre brøndens bund. </w:t>
      </w:r>
      <w:r w:rsidR="00B04AC8">
        <w:rPr>
          <w:rFonts w:ascii="Calibri" w:hAnsi="Calibri"/>
        </w:rPr>
        <w:t>”</w:t>
      </w:r>
      <w:proofErr w:type="spellStart"/>
      <w:r w:rsidR="00B04AC8">
        <w:rPr>
          <w:rFonts w:ascii="Calibri" w:hAnsi="Calibri"/>
        </w:rPr>
        <w:t>DNA”et</w:t>
      </w:r>
      <w:proofErr w:type="spellEnd"/>
      <w:r w:rsidR="00B04AC8">
        <w:rPr>
          <w:rFonts w:ascii="Calibri" w:hAnsi="Calibri"/>
        </w:rPr>
        <w:t xml:space="preserve"> (f</w:t>
      </w:r>
      <w:r w:rsidR="008B4433">
        <w:rPr>
          <w:rFonts w:ascii="Calibri" w:hAnsi="Calibri"/>
        </w:rPr>
        <w:t>arvestoffet</w:t>
      </w:r>
      <w:r w:rsidR="00B04AC8">
        <w:rPr>
          <w:rFonts w:ascii="Calibri" w:hAnsi="Calibri"/>
        </w:rPr>
        <w:t>)</w:t>
      </w:r>
      <w:r w:rsidR="001E3CA3" w:rsidRPr="000C372C">
        <w:rPr>
          <w:rFonts w:ascii="Calibri" w:hAnsi="Calibri"/>
        </w:rPr>
        <w:t xml:space="preserve"> presses ud</w:t>
      </w:r>
      <w:r w:rsidR="008B4433">
        <w:rPr>
          <w:rFonts w:ascii="Calibri" w:hAnsi="Calibri"/>
        </w:rPr>
        <w:t xml:space="preserve"> – uden at trykke pipettestemplet helt i bund og uden at slippe pipettestemplet, inden pipetten tages op. Spidsen skydes ud i en affaldspose</w:t>
      </w:r>
      <w:r w:rsidR="001E3CA3" w:rsidRPr="000C372C">
        <w:rPr>
          <w:rFonts w:ascii="Calibri" w:hAnsi="Calibri"/>
        </w:rPr>
        <w:t>.</w:t>
      </w:r>
      <w:r w:rsidR="001C4FBF">
        <w:rPr>
          <w:rFonts w:ascii="Calibri" w:hAnsi="Calibri"/>
        </w:rPr>
        <w:t xml:space="preserve"> </w:t>
      </w:r>
    </w:p>
    <w:p w14:paraId="6A21B9B4" w14:textId="77777777" w:rsidR="001E3CA3" w:rsidRDefault="001E3CA3" w:rsidP="001E3CA3">
      <w:pPr>
        <w:rPr>
          <w:rFonts w:ascii="Calibri" w:hAnsi="Calibri"/>
        </w:rPr>
      </w:pPr>
    </w:p>
    <w:tbl>
      <w:tblPr>
        <w:tblStyle w:val="Tabel-Gitter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641"/>
        <w:gridCol w:w="919"/>
        <w:gridCol w:w="992"/>
        <w:gridCol w:w="992"/>
        <w:gridCol w:w="855"/>
        <w:gridCol w:w="988"/>
        <w:gridCol w:w="992"/>
        <w:gridCol w:w="709"/>
      </w:tblGrid>
      <w:tr w:rsidR="00192EC8" w:rsidRPr="00AF5FAE" w14:paraId="506911AA" w14:textId="77777777" w:rsidTr="00192EC8">
        <w:trPr>
          <w:jc w:val="center"/>
        </w:trPr>
        <w:tc>
          <w:tcPr>
            <w:tcW w:w="641" w:type="dxa"/>
            <w:shd w:val="clear" w:color="auto" w:fill="D0CECE" w:themeFill="background2" w:themeFillShade="E6"/>
          </w:tcPr>
          <w:p w14:paraId="72A114F6" w14:textId="262E5D88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>Intet</w:t>
            </w:r>
          </w:p>
        </w:tc>
        <w:tc>
          <w:tcPr>
            <w:tcW w:w="919" w:type="dxa"/>
            <w:shd w:val="clear" w:color="auto" w:fill="auto"/>
          </w:tcPr>
          <w:p w14:paraId="28AE2492" w14:textId="6922FC14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>M(Mor)</w:t>
            </w:r>
          </w:p>
        </w:tc>
        <w:tc>
          <w:tcPr>
            <w:tcW w:w="992" w:type="dxa"/>
            <w:shd w:val="clear" w:color="auto" w:fill="auto"/>
          </w:tcPr>
          <w:p w14:paraId="3BBDAA9D" w14:textId="40C3AE4F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>D(Datter)</w:t>
            </w:r>
          </w:p>
        </w:tc>
        <w:tc>
          <w:tcPr>
            <w:tcW w:w="992" w:type="dxa"/>
            <w:shd w:val="clear" w:color="auto" w:fill="auto"/>
          </w:tcPr>
          <w:p w14:paraId="76471E00" w14:textId="47F0C0F5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 xml:space="preserve">R (Rask) </w:t>
            </w:r>
          </w:p>
        </w:tc>
        <w:tc>
          <w:tcPr>
            <w:tcW w:w="855" w:type="dxa"/>
            <w:shd w:val="clear" w:color="auto" w:fill="auto"/>
          </w:tcPr>
          <w:p w14:paraId="2156E575" w14:textId="7D3DEE69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>M(Mor)</w:t>
            </w:r>
          </w:p>
        </w:tc>
        <w:tc>
          <w:tcPr>
            <w:tcW w:w="988" w:type="dxa"/>
            <w:shd w:val="clear" w:color="auto" w:fill="auto"/>
          </w:tcPr>
          <w:p w14:paraId="1DAD6BEF" w14:textId="56BD299D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>D(Datter)</w:t>
            </w:r>
          </w:p>
        </w:tc>
        <w:tc>
          <w:tcPr>
            <w:tcW w:w="992" w:type="dxa"/>
            <w:shd w:val="clear" w:color="auto" w:fill="auto"/>
          </w:tcPr>
          <w:p w14:paraId="21126CAB" w14:textId="3A942454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 xml:space="preserve">R (Rask)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5ADFA27A" w14:textId="7C5B879E" w:rsidR="00EC1334" w:rsidRPr="00AF5FAE" w:rsidRDefault="00EC1334" w:rsidP="00EC1334">
            <w:pPr>
              <w:rPr>
                <w:rFonts w:ascii="Calibri" w:hAnsi="Calibri"/>
                <w:sz w:val="20"/>
                <w:szCs w:val="20"/>
              </w:rPr>
            </w:pPr>
            <w:r w:rsidRPr="00AF5FAE">
              <w:rPr>
                <w:rFonts w:ascii="Calibri" w:hAnsi="Calibri"/>
                <w:sz w:val="20"/>
                <w:szCs w:val="20"/>
              </w:rPr>
              <w:t>Intet</w:t>
            </w:r>
          </w:p>
        </w:tc>
      </w:tr>
      <w:tr w:rsidR="00192EC8" w:rsidRPr="00AF5FAE" w14:paraId="1009E903" w14:textId="77777777" w:rsidTr="00192EC8">
        <w:trPr>
          <w:jc w:val="center"/>
        </w:trPr>
        <w:tc>
          <w:tcPr>
            <w:tcW w:w="641" w:type="dxa"/>
            <w:shd w:val="clear" w:color="auto" w:fill="D0CECE" w:themeFill="background2" w:themeFillShade="E6"/>
          </w:tcPr>
          <w:p w14:paraId="69D77D73" w14:textId="77777777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AF484B0" w14:textId="1B832945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 μl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14:paraId="61931A98" w14:textId="1B412917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 μl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14:paraId="63701E12" w14:textId="2DD21506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 μl</m:t>
                </m:r>
              </m:oMath>
            </m:oMathPara>
          </w:p>
        </w:tc>
        <w:tc>
          <w:tcPr>
            <w:tcW w:w="855" w:type="dxa"/>
            <w:shd w:val="clear" w:color="auto" w:fill="auto"/>
          </w:tcPr>
          <w:p w14:paraId="5F3E851C" w14:textId="6F7D4D76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 μl</m:t>
                </m:r>
              </m:oMath>
            </m:oMathPara>
          </w:p>
        </w:tc>
        <w:tc>
          <w:tcPr>
            <w:tcW w:w="988" w:type="dxa"/>
            <w:shd w:val="clear" w:color="auto" w:fill="auto"/>
          </w:tcPr>
          <w:p w14:paraId="7C856493" w14:textId="3511903E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 μl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14:paraId="247060B4" w14:textId="7DD77568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 μl</m:t>
                </m:r>
              </m:oMath>
            </m:oMathPara>
          </w:p>
        </w:tc>
        <w:tc>
          <w:tcPr>
            <w:tcW w:w="709" w:type="dxa"/>
            <w:shd w:val="clear" w:color="auto" w:fill="D0CECE" w:themeFill="background2" w:themeFillShade="E6"/>
          </w:tcPr>
          <w:p w14:paraId="063A9244" w14:textId="77777777" w:rsidR="00EC1334" w:rsidRPr="00AF5FAE" w:rsidRDefault="00EC1334" w:rsidP="001E3CA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522F5F" w14:textId="77777777" w:rsidR="00EC1334" w:rsidRPr="000C372C" w:rsidRDefault="00EC1334" w:rsidP="001E3CA3">
      <w:pPr>
        <w:rPr>
          <w:rFonts w:ascii="Calibri" w:hAnsi="Calibri"/>
        </w:rPr>
      </w:pPr>
    </w:p>
    <w:p w14:paraId="6A21B9B6" w14:textId="3F0CCE8F" w:rsidR="001E3CA3" w:rsidRPr="00192EC8" w:rsidRDefault="001E3CA3" w:rsidP="001E3CA3">
      <w:pPr>
        <w:numPr>
          <w:ilvl w:val="0"/>
          <w:numId w:val="1"/>
        </w:numPr>
        <w:rPr>
          <w:rFonts w:ascii="Calibri" w:hAnsi="Calibri"/>
        </w:rPr>
      </w:pPr>
      <w:r w:rsidRPr="000C372C">
        <w:rPr>
          <w:rFonts w:ascii="Calibri" w:hAnsi="Calibri"/>
        </w:rPr>
        <w:t>Læreren tilslutter strømmen</w:t>
      </w:r>
      <w:r w:rsidR="002E1DD7">
        <w:rPr>
          <w:rFonts w:ascii="Calibri" w:hAnsi="Calibri"/>
        </w:rPr>
        <w:t xml:space="preserve"> (80V)</w:t>
      </w:r>
      <w:r w:rsidRPr="000C372C">
        <w:rPr>
          <w:rFonts w:ascii="Calibri" w:hAnsi="Calibri"/>
        </w:rPr>
        <w:t xml:space="preserve"> og elektroforesen kører i ca. </w:t>
      </w:r>
      <w:r w:rsidR="005D08A6">
        <w:rPr>
          <w:rFonts w:ascii="Calibri" w:hAnsi="Calibri"/>
        </w:rPr>
        <w:t>30-</w:t>
      </w:r>
      <w:r w:rsidRPr="000C372C">
        <w:rPr>
          <w:rFonts w:ascii="Calibri" w:hAnsi="Calibri"/>
        </w:rPr>
        <w:t>45 minutter</w:t>
      </w:r>
      <w:r w:rsidR="00D059CB">
        <w:rPr>
          <w:rFonts w:ascii="Calibri" w:hAnsi="Calibri"/>
        </w:rPr>
        <w:t>.</w:t>
      </w:r>
    </w:p>
    <w:p w14:paraId="6A21B9B7" w14:textId="7573FAC2" w:rsidR="001E3CA3" w:rsidRPr="000C372C" w:rsidRDefault="001E3CA3" w:rsidP="009647B4">
      <w:pPr>
        <w:numPr>
          <w:ilvl w:val="0"/>
          <w:numId w:val="1"/>
        </w:numPr>
        <w:rPr>
          <w:rFonts w:ascii="Calibri" w:hAnsi="Calibri"/>
        </w:rPr>
      </w:pPr>
      <w:r w:rsidRPr="000C372C">
        <w:rPr>
          <w:rFonts w:ascii="Calibri" w:hAnsi="Calibri"/>
        </w:rPr>
        <w:t xml:space="preserve">Resultatet aflæses på gelen. </w:t>
      </w:r>
      <w:r w:rsidR="00D059CB">
        <w:rPr>
          <w:rFonts w:ascii="Calibri" w:hAnsi="Calibri"/>
        </w:rPr>
        <w:t>Tag et billede af din gel</w:t>
      </w:r>
      <w:r w:rsidR="00192EC8">
        <w:rPr>
          <w:rFonts w:ascii="Calibri" w:hAnsi="Calibri"/>
        </w:rPr>
        <w:t xml:space="preserve"> og sæt billedet ind i figur 3</w:t>
      </w:r>
      <w:r w:rsidRPr="000C372C">
        <w:rPr>
          <w:rFonts w:ascii="Calibri" w:hAnsi="Calibri"/>
        </w:rPr>
        <w:t>.</w:t>
      </w:r>
    </w:p>
    <w:p w14:paraId="6A21B9B8" w14:textId="77777777" w:rsidR="001E3CA3" w:rsidRPr="000C372C" w:rsidRDefault="001E3CA3" w:rsidP="001E3CA3">
      <w:pPr>
        <w:rPr>
          <w:rFonts w:ascii="Calibri" w:hAnsi="Calibri"/>
        </w:rPr>
      </w:pPr>
    </w:p>
    <w:p w14:paraId="62837005" w14:textId="3DD52E88" w:rsidR="003615A6" w:rsidRPr="00536B37" w:rsidRDefault="00601F0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Resultater</w:t>
      </w:r>
    </w:p>
    <w:p w14:paraId="760EF3E4" w14:textId="77777777" w:rsidR="003615A6" w:rsidRDefault="003615A6">
      <w:pPr>
        <w:rPr>
          <w:rFonts w:ascii="Calibri" w:hAnsi="Calibri"/>
          <w:b/>
          <w:sz w:val="32"/>
          <w:szCs w:val="32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954"/>
      </w:tblGrid>
      <w:tr w:rsidR="00BC4771" w14:paraId="5B99297D" w14:textId="77777777" w:rsidTr="00BC4771">
        <w:trPr>
          <w:jc w:val="center"/>
        </w:trPr>
        <w:tc>
          <w:tcPr>
            <w:tcW w:w="5954" w:type="dxa"/>
          </w:tcPr>
          <w:p w14:paraId="217965EC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6211D65B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389F8AEF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66108BA4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0780DB72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4C85AC40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5DE23490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14E15226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1A261896" w14:textId="77777777" w:rsidR="00BC4771" w:rsidRDefault="00BC4771" w:rsidP="00601F04">
            <w:pPr>
              <w:rPr>
                <w:rFonts w:ascii="Calibri" w:hAnsi="Calibri"/>
              </w:rPr>
            </w:pPr>
          </w:p>
          <w:p w14:paraId="491F94B8" w14:textId="77777777" w:rsidR="00BC4771" w:rsidRDefault="00BC4771" w:rsidP="00601F04">
            <w:pPr>
              <w:rPr>
                <w:rFonts w:ascii="Calibri" w:hAnsi="Calibri"/>
              </w:rPr>
            </w:pPr>
          </w:p>
        </w:tc>
      </w:tr>
    </w:tbl>
    <w:p w14:paraId="6A21B9ED" w14:textId="70350F39" w:rsidR="00601F04" w:rsidRPr="00BC4771" w:rsidRDefault="00BC4771" w:rsidP="00BC4771">
      <w:pPr>
        <w:jc w:val="center"/>
        <w:rPr>
          <w:rFonts w:ascii="Calibri" w:hAnsi="Calibri"/>
          <w:color w:val="4472C4" w:themeColor="accent5"/>
        </w:rPr>
      </w:pPr>
      <w:r w:rsidRPr="00BC4771">
        <w:rPr>
          <w:rFonts w:ascii="Calibri" w:hAnsi="Calibri"/>
          <w:b/>
          <w:bCs/>
          <w:color w:val="4472C4" w:themeColor="accent5"/>
          <w:sz w:val="20"/>
          <w:szCs w:val="20"/>
        </w:rPr>
        <w:t xml:space="preserve">Figur 3. Gelelektroforese af ”DNA”-prøver. </w:t>
      </w:r>
      <w:r w:rsidR="00601F04" w:rsidRPr="00BC4771">
        <w:rPr>
          <w:rFonts w:ascii="Calibri" w:hAnsi="Calibri"/>
          <w:b/>
          <w:bCs/>
          <w:color w:val="4472C4" w:themeColor="accent5"/>
          <w:sz w:val="20"/>
          <w:szCs w:val="20"/>
        </w:rPr>
        <w:t>Indsæt et billede af gelen</w:t>
      </w:r>
      <w:r w:rsidR="00601F04" w:rsidRPr="00BC4771">
        <w:rPr>
          <w:rFonts w:ascii="Calibri" w:hAnsi="Calibri"/>
          <w:color w:val="4472C4" w:themeColor="accent5"/>
        </w:rPr>
        <w:t>.</w:t>
      </w:r>
    </w:p>
    <w:p w14:paraId="6A21B9EE" w14:textId="77777777" w:rsidR="00601F04" w:rsidRPr="00601F04" w:rsidRDefault="00601F04" w:rsidP="00601F04">
      <w:pPr>
        <w:rPr>
          <w:rFonts w:ascii="Calibri" w:hAnsi="Calibri"/>
        </w:rPr>
      </w:pPr>
    </w:p>
    <w:p w14:paraId="6A21B9EF" w14:textId="77777777" w:rsidR="001E3CA3" w:rsidRPr="000C372C" w:rsidRDefault="003F7C9A" w:rsidP="001E3CA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Diskussion</w:t>
      </w:r>
    </w:p>
    <w:p w14:paraId="6A21B9F0" w14:textId="77777777" w:rsidR="001206CF" w:rsidRDefault="003F7C9A" w:rsidP="001E3CA3">
      <w:pPr>
        <w:rPr>
          <w:rFonts w:ascii="Calibri" w:hAnsi="Calibri"/>
        </w:rPr>
      </w:pPr>
      <w:r>
        <w:rPr>
          <w:rFonts w:ascii="Calibri" w:hAnsi="Calibri"/>
        </w:rPr>
        <w:t xml:space="preserve">Analyser </w:t>
      </w:r>
      <w:proofErr w:type="gramStart"/>
      <w:r>
        <w:rPr>
          <w:rFonts w:ascii="Calibri" w:hAnsi="Calibri"/>
        </w:rPr>
        <w:t>elektroforese resultatet</w:t>
      </w:r>
      <w:proofErr w:type="gramEnd"/>
      <w:r w:rsidR="001206CF" w:rsidRPr="000C372C">
        <w:rPr>
          <w:rFonts w:ascii="Calibri" w:hAnsi="Calibri"/>
        </w:rPr>
        <w:t>.</w:t>
      </w:r>
    </w:p>
    <w:p w14:paraId="1A7FA105" w14:textId="77777777" w:rsidR="005D04B5" w:rsidRPr="000C372C" w:rsidRDefault="005D04B5" w:rsidP="001E3CA3">
      <w:pPr>
        <w:rPr>
          <w:rFonts w:ascii="Calibri" w:hAnsi="Calibri"/>
        </w:rPr>
      </w:pPr>
    </w:p>
    <w:p w14:paraId="6A21B9F3" w14:textId="77777777" w:rsidR="003F7C9A" w:rsidRDefault="003F7C9A" w:rsidP="003F7C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Konklusion</w:t>
      </w:r>
    </w:p>
    <w:p w14:paraId="61FCAA21" w14:textId="77777777" w:rsidR="005D04B5" w:rsidRDefault="005D04B5" w:rsidP="003F7C9A">
      <w:pPr>
        <w:rPr>
          <w:rFonts w:ascii="Calibri" w:hAnsi="Calibri"/>
        </w:rPr>
      </w:pPr>
    </w:p>
    <w:p w14:paraId="6A21B9F4" w14:textId="6C5708E2" w:rsidR="003F7C9A" w:rsidRDefault="005D04B5" w:rsidP="003F7C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</w:rPr>
        <w:t xml:space="preserve">Stemmer resultatet overens med din hypotese? </w:t>
      </w:r>
    </w:p>
    <w:p w14:paraId="60A2977D" w14:textId="77777777" w:rsidR="0017038E" w:rsidRDefault="0017038E" w:rsidP="001E3CA3">
      <w:pPr>
        <w:rPr>
          <w:rFonts w:ascii="Calibri" w:hAnsi="Calibri"/>
          <w:b/>
          <w:sz w:val="32"/>
          <w:szCs w:val="32"/>
        </w:rPr>
      </w:pPr>
    </w:p>
    <w:p w14:paraId="6A21B9F5" w14:textId="15F7DB3E" w:rsidR="00142B4C" w:rsidRDefault="003F7C9A" w:rsidP="001E3CA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Litteratur</w:t>
      </w:r>
    </w:p>
    <w:p w14:paraId="74FBC6C9" w14:textId="77777777" w:rsidR="00406065" w:rsidRDefault="00406065" w:rsidP="001E3CA3">
      <w:pPr>
        <w:rPr>
          <w:rFonts w:ascii="Calibri" w:hAnsi="Calibri"/>
          <w:b/>
          <w:sz w:val="32"/>
          <w:szCs w:val="32"/>
        </w:rPr>
      </w:pPr>
    </w:p>
    <w:p w14:paraId="7FA7B388" w14:textId="77777777" w:rsidR="00406065" w:rsidRDefault="00406065" w:rsidP="00406065">
      <w:pPr>
        <w:rPr>
          <w:rFonts w:ascii="Calibri" w:hAnsi="Calibri"/>
          <w:b/>
          <w:sz w:val="28"/>
          <w:szCs w:val="28"/>
        </w:rPr>
      </w:pPr>
    </w:p>
    <w:p w14:paraId="174C9150" w14:textId="77777777" w:rsidR="006A3271" w:rsidRDefault="006A3271" w:rsidP="006A3271">
      <w:pPr>
        <w:rPr>
          <w:rFonts w:ascii="Calibri" w:hAnsi="Calibri"/>
          <w:b/>
          <w:sz w:val="28"/>
          <w:szCs w:val="28"/>
        </w:rPr>
      </w:pPr>
    </w:p>
    <w:p w14:paraId="6F6F5931" w14:textId="77777777" w:rsidR="006A3271" w:rsidRPr="003F7C9A" w:rsidRDefault="006A3271" w:rsidP="006A3271">
      <w:pPr>
        <w:rPr>
          <w:rFonts w:ascii="Calibri" w:hAnsi="Calibri"/>
          <w:b/>
          <w:sz w:val="32"/>
          <w:szCs w:val="32"/>
        </w:rPr>
      </w:pPr>
    </w:p>
    <w:p w14:paraId="1D2B019C" w14:textId="77777777" w:rsidR="00406065" w:rsidRPr="003F7C9A" w:rsidRDefault="00406065" w:rsidP="001E3CA3">
      <w:pPr>
        <w:rPr>
          <w:rFonts w:ascii="Calibri" w:hAnsi="Calibri"/>
          <w:b/>
          <w:sz w:val="32"/>
          <w:szCs w:val="32"/>
        </w:rPr>
      </w:pPr>
    </w:p>
    <w:sectPr w:rsidR="00406065" w:rsidRPr="003F7C9A" w:rsidSect="00067CEB">
      <w:headerReference w:type="default" r:id="rId11"/>
      <w:footerReference w:type="default" r:id="rId12"/>
      <w:pgSz w:w="11906" w:h="16838"/>
      <w:pgMar w:top="784" w:right="1134" w:bottom="1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2872" w14:textId="77777777" w:rsidR="00843B68" w:rsidRDefault="00843B68" w:rsidP="000C372C">
      <w:r>
        <w:separator/>
      </w:r>
    </w:p>
  </w:endnote>
  <w:endnote w:type="continuationSeparator" w:id="0">
    <w:p w14:paraId="372FDCE1" w14:textId="77777777" w:rsidR="00843B68" w:rsidRDefault="00843B68" w:rsidP="000C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B9FB" w14:textId="77777777" w:rsidR="004C52BF" w:rsidRDefault="004C52BF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BBB">
      <w:rPr>
        <w:noProof/>
      </w:rPr>
      <w:t>1</w:t>
    </w:r>
    <w:r>
      <w:fldChar w:fldCharType="end"/>
    </w:r>
  </w:p>
  <w:p w14:paraId="6A21B9FC" w14:textId="77777777" w:rsidR="004C52BF" w:rsidRDefault="004C52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9522" w14:textId="77777777" w:rsidR="00843B68" w:rsidRDefault="00843B68" w:rsidP="000C372C">
      <w:r>
        <w:separator/>
      </w:r>
    </w:p>
  </w:footnote>
  <w:footnote w:type="continuationSeparator" w:id="0">
    <w:p w14:paraId="01332328" w14:textId="77777777" w:rsidR="00843B68" w:rsidRDefault="00843B68" w:rsidP="000C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B9FA" w14:textId="5D515189" w:rsidR="000C372C" w:rsidRPr="001C4FBF" w:rsidRDefault="000C372C">
    <w:pPr>
      <w:pStyle w:val="Sidehoved"/>
      <w:rPr>
        <w:rFonts w:ascii="Calibri" w:hAnsi="Calibri"/>
      </w:rPr>
    </w:pPr>
    <w:r w:rsidRPr="001C4FBF">
      <w:rPr>
        <w:rFonts w:ascii="Calibri" w:hAnsi="Calibri"/>
      </w:rPr>
      <w:tab/>
    </w:r>
    <w:r w:rsidRPr="001C4FBF">
      <w:rPr>
        <w:rFonts w:ascii="Calibri" w:hAnsi="Calibri"/>
      </w:rPr>
      <w:tab/>
      <w:t>Biolog</w:t>
    </w:r>
    <w:r w:rsidR="00B8766C">
      <w:rPr>
        <w:rFonts w:ascii="Calibri" w:hAnsi="Calibri"/>
      </w:rPr>
      <w:t>i B 2025_LKA</w:t>
    </w:r>
    <w:r w:rsidR="007E385C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359D"/>
    <w:multiLevelType w:val="hybridMultilevel"/>
    <w:tmpl w:val="F8B256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6B41"/>
    <w:multiLevelType w:val="hybridMultilevel"/>
    <w:tmpl w:val="DF14A1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8C1"/>
    <w:multiLevelType w:val="hybridMultilevel"/>
    <w:tmpl w:val="C144F7C8"/>
    <w:lvl w:ilvl="0" w:tplc="532E5BF6">
      <w:start w:val="1"/>
      <w:numFmt w:val="decimal"/>
      <w:lvlText w:val="%1."/>
      <w:lvlJc w:val="left"/>
      <w:pPr>
        <w:ind w:left="454" w:hanging="341"/>
        <w:jc w:val="left"/>
      </w:pPr>
      <w:rPr>
        <w:rFonts w:ascii="Arial" w:eastAsia="Arial" w:hAnsi="Arial" w:hint="default"/>
        <w:b/>
        <w:bCs/>
        <w:color w:val="231F20"/>
        <w:spacing w:val="-27"/>
        <w:w w:val="93"/>
        <w:sz w:val="20"/>
        <w:szCs w:val="20"/>
      </w:rPr>
    </w:lvl>
    <w:lvl w:ilvl="1" w:tplc="4E267570">
      <w:start w:val="1"/>
      <w:numFmt w:val="bullet"/>
      <w:lvlText w:val="•"/>
      <w:lvlJc w:val="left"/>
      <w:pPr>
        <w:ind w:left="901" w:hanging="341"/>
      </w:pPr>
      <w:rPr>
        <w:rFonts w:hint="default"/>
      </w:rPr>
    </w:lvl>
    <w:lvl w:ilvl="2" w:tplc="C89226C6">
      <w:start w:val="1"/>
      <w:numFmt w:val="bullet"/>
      <w:lvlText w:val="•"/>
      <w:lvlJc w:val="left"/>
      <w:pPr>
        <w:ind w:left="1343" w:hanging="341"/>
      </w:pPr>
      <w:rPr>
        <w:rFonts w:hint="default"/>
      </w:rPr>
    </w:lvl>
    <w:lvl w:ilvl="3" w:tplc="C5D4EF6E">
      <w:start w:val="1"/>
      <w:numFmt w:val="bullet"/>
      <w:lvlText w:val="•"/>
      <w:lvlJc w:val="left"/>
      <w:pPr>
        <w:ind w:left="1784" w:hanging="341"/>
      </w:pPr>
      <w:rPr>
        <w:rFonts w:hint="default"/>
      </w:rPr>
    </w:lvl>
    <w:lvl w:ilvl="4" w:tplc="CFFEDF00">
      <w:start w:val="1"/>
      <w:numFmt w:val="bullet"/>
      <w:lvlText w:val="•"/>
      <w:lvlJc w:val="left"/>
      <w:pPr>
        <w:ind w:left="2226" w:hanging="341"/>
      </w:pPr>
      <w:rPr>
        <w:rFonts w:hint="default"/>
      </w:rPr>
    </w:lvl>
    <w:lvl w:ilvl="5" w:tplc="93ACA320">
      <w:start w:val="1"/>
      <w:numFmt w:val="bullet"/>
      <w:lvlText w:val="•"/>
      <w:lvlJc w:val="left"/>
      <w:pPr>
        <w:ind w:left="2668" w:hanging="341"/>
      </w:pPr>
      <w:rPr>
        <w:rFonts w:hint="default"/>
      </w:rPr>
    </w:lvl>
    <w:lvl w:ilvl="6" w:tplc="9FEE0518">
      <w:start w:val="1"/>
      <w:numFmt w:val="bullet"/>
      <w:lvlText w:val="•"/>
      <w:lvlJc w:val="left"/>
      <w:pPr>
        <w:ind w:left="3109" w:hanging="341"/>
      </w:pPr>
      <w:rPr>
        <w:rFonts w:hint="default"/>
      </w:rPr>
    </w:lvl>
    <w:lvl w:ilvl="7" w:tplc="AAFE6B06">
      <w:start w:val="1"/>
      <w:numFmt w:val="bullet"/>
      <w:lvlText w:val="•"/>
      <w:lvlJc w:val="left"/>
      <w:pPr>
        <w:ind w:left="3551" w:hanging="341"/>
      </w:pPr>
      <w:rPr>
        <w:rFonts w:hint="default"/>
      </w:rPr>
    </w:lvl>
    <w:lvl w:ilvl="8" w:tplc="4F501986">
      <w:start w:val="1"/>
      <w:numFmt w:val="bullet"/>
      <w:lvlText w:val="•"/>
      <w:lvlJc w:val="left"/>
      <w:pPr>
        <w:ind w:left="3993" w:hanging="341"/>
      </w:pPr>
      <w:rPr>
        <w:rFonts w:hint="default"/>
      </w:rPr>
    </w:lvl>
  </w:abstractNum>
  <w:abstractNum w:abstractNumId="3" w15:restartNumberingAfterBreak="0">
    <w:nsid w:val="59025E2D"/>
    <w:multiLevelType w:val="hybridMultilevel"/>
    <w:tmpl w:val="6E54F9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DE7825"/>
    <w:multiLevelType w:val="hybridMultilevel"/>
    <w:tmpl w:val="DE6A1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23AA"/>
    <w:multiLevelType w:val="hybridMultilevel"/>
    <w:tmpl w:val="E6C24F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620A"/>
    <w:multiLevelType w:val="hybridMultilevel"/>
    <w:tmpl w:val="D1A06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0C48"/>
    <w:multiLevelType w:val="hybridMultilevel"/>
    <w:tmpl w:val="98C2BE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05F84"/>
    <w:multiLevelType w:val="hybridMultilevel"/>
    <w:tmpl w:val="78CA7E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D068B"/>
    <w:multiLevelType w:val="hybridMultilevel"/>
    <w:tmpl w:val="8A0A1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1940">
    <w:abstractNumId w:val="5"/>
  </w:num>
  <w:num w:numId="2" w16cid:durableId="316805163">
    <w:abstractNumId w:val="6"/>
  </w:num>
  <w:num w:numId="3" w16cid:durableId="335961604">
    <w:abstractNumId w:val="3"/>
  </w:num>
  <w:num w:numId="4" w16cid:durableId="849638824">
    <w:abstractNumId w:val="0"/>
  </w:num>
  <w:num w:numId="5" w16cid:durableId="1538665914">
    <w:abstractNumId w:val="7"/>
  </w:num>
  <w:num w:numId="6" w16cid:durableId="1483276366">
    <w:abstractNumId w:val="4"/>
  </w:num>
  <w:num w:numId="7" w16cid:durableId="181285105">
    <w:abstractNumId w:val="2"/>
  </w:num>
  <w:num w:numId="8" w16cid:durableId="673260517">
    <w:abstractNumId w:val="8"/>
  </w:num>
  <w:num w:numId="9" w16cid:durableId="1814561497">
    <w:abstractNumId w:val="9"/>
  </w:num>
  <w:num w:numId="10" w16cid:durableId="139835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8"/>
    <w:rsid w:val="00030AFD"/>
    <w:rsid w:val="000329DA"/>
    <w:rsid w:val="00067CEB"/>
    <w:rsid w:val="00071CF7"/>
    <w:rsid w:val="00074361"/>
    <w:rsid w:val="00076B89"/>
    <w:rsid w:val="00084454"/>
    <w:rsid w:val="00087B2D"/>
    <w:rsid w:val="00094A3B"/>
    <w:rsid w:val="000956BE"/>
    <w:rsid w:val="00095F40"/>
    <w:rsid w:val="000A12D1"/>
    <w:rsid w:val="000C372C"/>
    <w:rsid w:val="00102E34"/>
    <w:rsid w:val="001206CF"/>
    <w:rsid w:val="00120A03"/>
    <w:rsid w:val="00142B4C"/>
    <w:rsid w:val="00152B25"/>
    <w:rsid w:val="0016270C"/>
    <w:rsid w:val="0017038E"/>
    <w:rsid w:val="00181FFB"/>
    <w:rsid w:val="00192EC8"/>
    <w:rsid w:val="001A02AA"/>
    <w:rsid w:val="001C4FBF"/>
    <w:rsid w:val="001C6731"/>
    <w:rsid w:val="001C74C6"/>
    <w:rsid w:val="001C7CE8"/>
    <w:rsid w:val="001E3CA3"/>
    <w:rsid w:val="0021603E"/>
    <w:rsid w:val="002240C8"/>
    <w:rsid w:val="002276B7"/>
    <w:rsid w:val="00254E24"/>
    <w:rsid w:val="002B0C2E"/>
    <w:rsid w:val="002C0D45"/>
    <w:rsid w:val="002E1DD7"/>
    <w:rsid w:val="002F79A4"/>
    <w:rsid w:val="00321449"/>
    <w:rsid w:val="003615A6"/>
    <w:rsid w:val="003633AA"/>
    <w:rsid w:val="00375D90"/>
    <w:rsid w:val="0037759E"/>
    <w:rsid w:val="00383CBC"/>
    <w:rsid w:val="0039592E"/>
    <w:rsid w:val="00397C35"/>
    <w:rsid w:val="003A3059"/>
    <w:rsid w:val="003A7C77"/>
    <w:rsid w:val="003F6D64"/>
    <w:rsid w:val="003F7C9A"/>
    <w:rsid w:val="00406065"/>
    <w:rsid w:val="00410422"/>
    <w:rsid w:val="0041218A"/>
    <w:rsid w:val="004319B5"/>
    <w:rsid w:val="00447B0F"/>
    <w:rsid w:val="00462F62"/>
    <w:rsid w:val="004720FE"/>
    <w:rsid w:val="004C52BF"/>
    <w:rsid w:val="004E1671"/>
    <w:rsid w:val="004E201C"/>
    <w:rsid w:val="004F7238"/>
    <w:rsid w:val="00503E9B"/>
    <w:rsid w:val="00504258"/>
    <w:rsid w:val="00523448"/>
    <w:rsid w:val="005365FD"/>
    <w:rsid w:val="00536B37"/>
    <w:rsid w:val="00542481"/>
    <w:rsid w:val="005545C6"/>
    <w:rsid w:val="00555A29"/>
    <w:rsid w:val="005637C2"/>
    <w:rsid w:val="00570573"/>
    <w:rsid w:val="005826CF"/>
    <w:rsid w:val="00592420"/>
    <w:rsid w:val="005932E0"/>
    <w:rsid w:val="00597E1B"/>
    <w:rsid w:val="005A28F0"/>
    <w:rsid w:val="005B6A42"/>
    <w:rsid w:val="005D04B5"/>
    <w:rsid w:val="005D08A6"/>
    <w:rsid w:val="005D7BBB"/>
    <w:rsid w:val="005E641B"/>
    <w:rsid w:val="00601F04"/>
    <w:rsid w:val="006109A6"/>
    <w:rsid w:val="00620762"/>
    <w:rsid w:val="00626ECD"/>
    <w:rsid w:val="0063041E"/>
    <w:rsid w:val="00635835"/>
    <w:rsid w:val="00646402"/>
    <w:rsid w:val="0067699A"/>
    <w:rsid w:val="006A3271"/>
    <w:rsid w:val="006A3A7D"/>
    <w:rsid w:val="006B73D7"/>
    <w:rsid w:val="006E6665"/>
    <w:rsid w:val="0070759C"/>
    <w:rsid w:val="00710343"/>
    <w:rsid w:val="007106F6"/>
    <w:rsid w:val="007126CB"/>
    <w:rsid w:val="00714600"/>
    <w:rsid w:val="007236FD"/>
    <w:rsid w:val="00752585"/>
    <w:rsid w:val="00763490"/>
    <w:rsid w:val="00763649"/>
    <w:rsid w:val="00772E3F"/>
    <w:rsid w:val="0078610D"/>
    <w:rsid w:val="00790EE9"/>
    <w:rsid w:val="00791692"/>
    <w:rsid w:val="007938C3"/>
    <w:rsid w:val="007D7A4A"/>
    <w:rsid w:val="007E3788"/>
    <w:rsid w:val="007E385C"/>
    <w:rsid w:val="007F31E0"/>
    <w:rsid w:val="00843B68"/>
    <w:rsid w:val="008674AD"/>
    <w:rsid w:val="00872CF7"/>
    <w:rsid w:val="00884807"/>
    <w:rsid w:val="0089146B"/>
    <w:rsid w:val="008B0678"/>
    <w:rsid w:val="008B2AAB"/>
    <w:rsid w:val="008B3BA3"/>
    <w:rsid w:val="008B4433"/>
    <w:rsid w:val="008C1091"/>
    <w:rsid w:val="008C3BDB"/>
    <w:rsid w:val="008D2159"/>
    <w:rsid w:val="00912865"/>
    <w:rsid w:val="0092174C"/>
    <w:rsid w:val="00954219"/>
    <w:rsid w:val="00962B76"/>
    <w:rsid w:val="00963FAD"/>
    <w:rsid w:val="009647B4"/>
    <w:rsid w:val="00981FB9"/>
    <w:rsid w:val="00985995"/>
    <w:rsid w:val="0099308C"/>
    <w:rsid w:val="00995BF0"/>
    <w:rsid w:val="009A0720"/>
    <w:rsid w:val="009B4218"/>
    <w:rsid w:val="009C15DE"/>
    <w:rsid w:val="009C1D1E"/>
    <w:rsid w:val="009C553D"/>
    <w:rsid w:val="009D3FD2"/>
    <w:rsid w:val="009F2366"/>
    <w:rsid w:val="009F5F2D"/>
    <w:rsid w:val="00A35898"/>
    <w:rsid w:val="00A36D9F"/>
    <w:rsid w:val="00A63705"/>
    <w:rsid w:val="00A66740"/>
    <w:rsid w:val="00A704F5"/>
    <w:rsid w:val="00A8380F"/>
    <w:rsid w:val="00AA6134"/>
    <w:rsid w:val="00AB0E4D"/>
    <w:rsid w:val="00AB3F58"/>
    <w:rsid w:val="00AC0AF4"/>
    <w:rsid w:val="00AC4146"/>
    <w:rsid w:val="00AD14C1"/>
    <w:rsid w:val="00AF0E5F"/>
    <w:rsid w:val="00AF5FAE"/>
    <w:rsid w:val="00B04AC8"/>
    <w:rsid w:val="00B12A1D"/>
    <w:rsid w:val="00B30CC2"/>
    <w:rsid w:val="00B35388"/>
    <w:rsid w:val="00B40D54"/>
    <w:rsid w:val="00B42940"/>
    <w:rsid w:val="00B44B10"/>
    <w:rsid w:val="00B85A4F"/>
    <w:rsid w:val="00B85DA0"/>
    <w:rsid w:val="00B8766C"/>
    <w:rsid w:val="00B87BA3"/>
    <w:rsid w:val="00B90AEF"/>
    <w:rsid w:val="00BC4771"/>
    <w:rsid w:val="00BD2466"/>
    <w:rsid w:val="00BD75FB"/>
    <w:rsid w:val="00C04801"/>
    <w:rsid w:val="00C429A1"/>
    <w:rsid w:val="00C50202"/>
    <w:rsid w:val="00C540D3"/>
    <w:rsid w:val="00C67A8F"/>
    <w:rsid w:val="00C7377C"/>
    <w:rsid w:val="00CA3C2E"/>
    <w:rsid w:val="00CC0E43"/>
    <w:rsid w:val="00CC4E5B"/>
    <w:rsid w:val="00CD0B90"/>
    <w:rsid w:val="00CF4488"/>
    <w:rsid w:val="00D059CB"/>
    <w:rsid w:val="00D26A04"/>
    <w:rsid w:val="00D37302"/>
    <w:rsid w:val="00D439C4"/>
    <w:rsid w:val="00D703E3"/>
    <w:rsid w:val="00D937A2"/>
    <w:rsid w:val="00DA383C"/>
    <w:rsid w:val="00DA64D4"/>
    <w:rsid w:val="00DB6815"/>
    <w:rsid w:val="00E1121C"/>
    <w:rsid w:val="00E347F1"/>
    <w:rsid w:val="00E6635A"/>
    <w:rsid w:val="00E75C5F"/>
    <w:rsid w:val="00E80CF0"/>
    <w:rsid w:val="00E814BE"/>
    <w:rsid w:val="00EB4564"/>
    <w:rsid w:val="00EC1334"/>
    <w:rsid w:val="00EC4A11"/>
    <w:rsid w:val="00EE27BC"/>
    <w:rsid w:val="00F00C90"/>
    <w:rsid w:val="00F00F3E"/>
    <w:rsid w:val="00F128E5"/>
    <w:rsid w:val="00F15ABC"/>
    <w:rsid w:val="00F16370"/>
    <w:rsid w:val="00F163CF"/>
    <w:rsid w:val="00F16542"/>
    <w:rsid w:val="00F22C4A"/>
    <w:rsid w:val="00F5088D"/>
    <w:rsid w:val="00F50F28"/>
    <w:rsid w:val="00F5434D"/>
    <w:rsid w:val="00F83238"/>
    <w:rsid w:val="00F96513"/>
    <w:rsid w:val="00FA72D3"/>
    <w:rsid w:val="00FB5B95"/>
    <w:rsid w:val="00FC211F"/>
    <w:rsid w:val="00FD49B0"/>
    <w:rsid w:val="00FE1F8B"/>
    <w:rsid w:val="00FE54FA"/>
    <w:rsid w:val="00FE7D35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1B97B"/>
  <w15:docId w15:val="{EB453FC1-D82B-44C0-81C1-EDCF733F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link w:val="Overskrift1Tegn"/>
    <w:uiPriority w:val="1"/>
    <w:qFormat/>
    <w:rsid w:val="003F7C9A"/>
    <w:pPr>
      <w:widowControl w:val="0"/>
      <w:ind w:left="113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37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C372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C37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C372C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142B4C"/>
    <w:rPr>
      <w:color w:val="0563C1" w:themeColor="hyperlink"/>
      <w:u w:val="single"/>
    </w:rPr>
  </w:style>
  <w:style w:type="paragraph" w:styleId="Listeafsnit">
    <w:name w:val="List Paragraph"/>
    <w:basedOn w:val="Normal"/>
    <w:uiPriority w:val="1"/>
    <w:qFormat/>
    <w:rsid w:val="00B40D5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3F7C9A"/>
    <w:rPr>
      <w:rFonts w:ascii="Arial" w:eastAsia="Arial" w:hAnsi="Arial" w:cstheme="minorBidi"/>
      <w:b/>
      <w:bCs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3F7C9A"/>
    <w:pPr>
      <w:widowControl w:val="0"/>
      <w:spacing w:before="114"/>
      <w:ind w:left="113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3F7C9A"/>
    <w:rPr>
      <w:rFonts w:ascii="Arial" w:eastAsia="Arial" w:hAnsi="Arial" w:cstheme="minorBid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01F0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1F0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-Gitter">
    <w:name w:val="Table Grid"/>
    <w:basedOn w:val="Tabel-Normal"/>
    <w:uiPriority w:val="59"/>
    <w:rsid w:val="0060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383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383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66740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C414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C4146"/>
  </w:style>
  <w:style w:type="character" w:styleId="Fodnotehenvisning">
    <w:name w:val="footnote reference"/>
    <w:basedOn w:val="Standardskrifttypeiafsnit"/>
    <w:uiPriority w:val="99"/>
    <w:semiHidden/>
    <w:unhideWhenUsed/>
    <w:rsid w:val="00AC4146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EC13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YPPhrxs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1MPUZAAms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iotechacademy.dk/undervisning/gymnasiale-projekter/biomarkoerer/hvordan-maaler-man-en-biomarko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606</Words>
  <Characters>3907</Characters>
  <Application>Microsoft Office Word</Application>
  <DocSecurity>0</DocSecurity>
  <Lines>300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Elektroforese</vt:lpstr>
    </vt:vector>
  </TitlesOfParts>
  <Company>BG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Elektroforese</dc:title>
  <dc:creator>KH</dc:creator>
  <cp:lastModifiedBy>Line Søndergaard Kallerup</cp:lastModifiedBy>
  <cp:revision>13</cp:revision>
  <cp:lastPrinted>2010-02-03T07:30:00Z</cp:lastPrinted>
  <dcterms:created xsi:type="dcterms:W3CDTF">2025-04-06T13:48:00Z</dcterms:created>
  <dcterms:modified xsi:type="dcterms:W3CDTF">2025-04-07T11:50:00Z</dcterms:modified>
</cp:coreProperties>
</file>