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D4D3" w14:textId="4A0A98F1" w:rsidR="009C31B8" w:rsidRDefault="009C31B8">
      <w:r>
        <w:t>Bestemmelse af reaktionsorden generelt:</w:t>
      </w:r>
    </w:p>
    <w:tbl>
      <w:tblPr>
        <w:tblStyle w:val="Tabel-Gitter"/>
        <w:tblpPr w:leftFromText="141" w:rightFromText="141" w:vertAnchor="page" w:horzAnchor="margin" w:tblpY="1673"/>
        <w:tblW w:w="0" w:type="auto"/>
        <w:tblLook w:val="04A0" w:firstRow="1" w:lastRow="0" w:firstColumn="1" w:lastColumn="0" w:noHBand="0" w:noVBand="1"/>
      </w:tblPr>
      <w:tblGrid>
        <w:gridCol w:w="2127"/>
        <w:gridCol w:w="2905"/>
        <w:gridCol w:w="3696"/>
      </w:tblGrid>
      <w:tr w:rsidR="009C31B8" w14:paraId="06CB2AC2" w14:textId="77777777" w:rsidTr="009C31B8">
        <w:tc>
          <w:tcPr>
            <w:tcW w:w="2127" w:type="dxa"/>
            <w:vAlign w:val="center"/>
          </w:tcPr>
          <w:p w14:paraId="61F63A4D" w14:textId="77777777" w:rsidR="009C31B8" w:rsidRDefault="009C31B8" w:rsidP="009C31B8">
            <w:pPr>
              <w:jc w:val="center"/>
            </w:pPr>
            <w:r>
              <w:t>Reaktion:</w:t>
            </w:r>
          </w:p>
        </w:tc>
        <w:tc>
          <w:tcPr>
            <w:tcW w:w="2905" w:type="dxa"/>
            <w:vAlign w:val="center"/>
          </w:tcPr>
          <w:p w14:paraId="3E278ED7" w14:textId="77777777" w:rsidR="009C31B8" w:rsidRDefault="009C31B8" w:rsidP="009C31B8">
            <w:pPr>
              <w:jc w:val="center"/>
            </w:pPr>
            <w:r>
              <w:t>Hastighed (M/tid)</w:t>
            </w:r>
          </w:p>
        </w:tc>
        <w:tc>
          <w:tcPr>
            <w:tcW w:w="3696" w:type="dxa"/>
            <w:vAlign w:val="center"/>
          </w:tcPr>
          <w:p w14:paraId="0E9F930B" w14:textId="77777777" w:rsidR="009C31B8" w:rsidRDefault="009C31B8" w:rsidP="009C31B8">
            <w:pPr>
              <w:jc w:val="center"/>
            </w:pPr>
            <w:r>
              <w:t>hastighedsudtryk</w:t>
            </w:r>
          </w:p>
        </w:tc>
      </w:tr>
      <w:tr w:rsidR="009C31B8" w14:paraId="18252D34" w14:textId="77777777" w:rsidTr="009C31B8">
        <w:tc>
          <w:tcPr>
            <w:tcW w:w="2127" w:type="dxa"/>
            <w:vAlign w:val="center"/>
          </w:tcPr>
          <w:p w14:paraId="3B341152" w14:textId="66F7F75A" w:rsidR="009C31B8" w:rsidRDefault="009C31B8" w:rsidP="009C31B8">
            <w:pPr>
              <w:jc w:val="center"/>
            </w:pPr>
            <w:r>
              <w:t xml:space="preserve">R </w:t>
            </w:r>
            <w:r>
              <w:sym w:font="Wingdings" w:char="F0E0"/>
            </w:r>
            <w:r>
              <w:t>P</w:t>
            </w:r>
          </w:p>
        </w:tc>
        <w:tc>
          <w:tcPr>
            <w:tcW w:w="2905" w:type="dxa"/>
            <w:vAlign w:val="center"/>
          </w:tcPr>
          <w:p w14:paraId="57893D25" w14:textId="42C4C11D" w:rsidR="009C31B8" w:rsidRPr="0087095E" w:rsidRDefault="009C31B8" w:rsidP="009C31B8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v=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3696" w:type="dxa"/>
            <w:vAlign w:val="center"/>
          </w:tcPr>
          <w:p w14:paraId="46FBA3C9" w14:textId="4B7B9B2F" w:rsidR="009C31B8" w:rsidRDefault="009C31B8" w:rsidP="009C31B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v=k⋅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</w:tbl>
    <w:p w14:paraId="2DE4B648" w14:textId="77777777" w:rsidR="009C31B8" w:rsidRDefault="009C31B8"/>
    <w:p w14:paraId="2056D78C" w14:textId="77777777" w:rsidR="009C31B8" w:rsidRDefault="009C31B8"/>
    <w:p w14:paraId="3D17E7D7" w14:textId="259B8674" w:rsidR="009C31B8" w:rsidRDefault="009C31B8">
      <w:r>
        <w:t>Tidligere har i set hvor svært det er at bestemme reaktionsordenen ved at plotte v([R])</w:t>
      </w:r>
      <w:r w:rsidR="002E551B">
        <w:t xml:space="preserve"> men ofte måler vi jo [R](t)</w:t>
      </w:r>
    </w:p>
    <w:p w14:paraId="26BC7699" w14:textId="73F8AA73" w:rsidR="009C31B8" w:rsidRDefault="009C31B8">
      <w:r>
        <w:t>Nu ser vi en nemmere måde:</w:t>
      </w:r>
    </w:p>
    <w:p w14:paraId="25AFEBB3" w14:textId="16410A0E" w:rsidR="009C31B8" w:rsidRPr="002E551B" w:rsidRDefault="009C31B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=k⋅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B15B6EF" w14:textId="22F6E1C5" w:rsidR="002E551B" w:rsidRPr="007779C3" w:rsidRDefault="002E551B">
      <w:pPr>
        <w:rPr>
          <w:rFonts w:eastAsiaTheme="minorEastAsia"/>
        </w:rPr>
      </w:pPr>
      <w:r>
        <w:rPr>
          <w:rFonts w:eastAsiaTheme="minorEastAsia"/>
        </w:rPr>
        <w:t xml:space="preserve">Dette er en differential ligning. </w:t>
      </w:r>
      <w:r w:rsidRPr="002E551B">
        <w:rPr>
          <w:rFonts w:eastAsiaTheme="minorEastAsia"/>
        </w:rPr>
        <w:t xml:space="preserve">I ISIS kemi A </w:t>
      </w:r>
      <w:r w:rsidR="002A4F1E">
        <w:rPr>
          <w:rFonts w:eastAsiaTheme="minorEastAsia"/>
        </w:rPr>
        <w:t>(</w:t>
      </w:r>
      <w:hyperlink r:id="rId5" w:history="1">
        <w:r w:rsidR="002A4F1E" w:rsidRPr="009F5E14">
          <w:rPr>
            <w:rStyle w:val="Hyperlink"/>
            <w:rFonts w:eastAsiaTheme="minorEastAsia"/>
          </w:rPr>
          <w:t>https://isiskemia.systime.dk/?id=761</w:t>
        </w:r>
      </w:hyperlink>
      <w:r w:rsidR="002A4F1E">
        <w:rPr>
          <w:rFonts w:eastAsiaTheme="minorEastAsia"/>
        </w:rPr>
        <w:t xml:space="preserve">) </w:t>
      </w:r>
      <w:r>
        <w:rPr>
          <w:rFonts w:eastAsiaTheme="minorEastAsia"/>
        </w:rPr>
        <w:t>viser de hvordan man løser den med integra</w:t>
      </w:r>
      <w:r w:rsidR="00A347B9">
        <w:rPr>
          <w:rFonts w:eastAsiaTheme="minorEastAsia"/>
        </w:rPr>
        <w:t>tion</w:t>
      </w:r>
      <w:r w:rsidR="00DA7843">
        <w:rPr>
          <w:rFonts w:eastAsiaTheme="minorEastAsia"/>
        </w:rPr>
        <w:t xml:space="preserve">, løsningerne ses i tabellen nedenfor. Disse løsninger kan linealiseres og </w:t>
      </w:r>
      <w:r w:rsidR="00AB54A9">
        <w:rPr>
          <w:rFonts w:eastAsiaTheme="minorEastAsia"/>
        </w:rPr>
        <w:t>ordenen kan så bestemmes vha. lineær regression</w:t>
      </w:r>
      <w:r>
        <w:rPr>
          <w:rFonts w:eastAsiaTheme="minorEastAsia"/>
        </w:rPr>
        <w:t>.</w:t>
      </w:r>
      <w:r w:rsidR="007779C3">
        <w:rPr>
          <w:rFonts w:eastAsiaTheme="minorEastAsia"/>
        </w:rPr>
        <w:t xml:space="preserve"> For at bestemme ordenen skal man teste for alle 3 ordenener den med den bedste lineære sammenhæng er den korrekte orden. For at bestemme den bedste </w:t>
      </w:r>
      <w:r w:rsidR="00DC7632">
        <w:rPr>
          <w:rFonts w:eastAsiaTheme="minorEastAsia"/>
        </w:rPr>
        <w:t>lineære</w:t>
      </w:r>
      <w:r w:rsidR="007779C3">
        <w:rPr>
          <w:rFonts w:eastAsiaTheme="minorEastAsia"/>
        </w:rPr>
        <w:t xml:space="preserve"> sammenhæng skal man både se på R</w:t>
      </w:r>
      <w:r w:rsidR="007779C3">
        <w:rPr>
          <w:rFonts w:eastAsiaTheme="minorEastAsia"/>
          <w:vertAlign w:val="superscript"/>
        </w:rPr>
        <w:t>2</w:t>
      </w:r>
      <w:r w:rsidR="007779C3">
        <w:rPr>
          <w:rFonts w:eastAsiaTheme="minorEastAsia"/>
        </w:rPr>
        <w:t xml:space="preserve"> værdien og på punkternes placering omkring regressionen (kan gøres med et residual plot).</w:t>
      </w:r>
      <w:r w:rsidR="00DA74B6">
        <w:rPr>
          <w:rFonts w:eastAsiaTheme="minorEastAsia"/>
        </w:rPr>
        <w:t xml:space="preserve"> I kan læse mere om bestemmelse af reaktionsordenen på denne måde i enhver kemi A bog.</w:t>
      </w:r>
    </w:p>
    <w:p w14:paraId="13AB29DC" w14:textId="4EBD2F91" w:rsidR="002E551B" w:rsidRDefault="002A41D9">
      <w:pPr>
        <w:rPr>
          <w:rFonts w:eastAsiaTheme="minorEastAsia"/>
        </w:rPr>
      </w:pPr>
      <w:r>
        <w:rPr>
          <w:rFonts w:eastAsiaTheme="minorEastAsia"/>
        </w:rPr>
        <w:t>Overblik over tests for 0., 1., og 2. orden.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31"/>
        <w:gridCol w:w="3223"/>
        <w:gridCol w:w="3316"/>
        <w:gridCol w:w="3241"/>
        <w:gridCol w:w="3049"/>
      </w:tblGrid>
      <w:tr w:rsidR="007D7D79" w14:paraId="4A02BD30" w14:textId="79C19F08" w:rsidTr="002E551B">
        <w:tc>
          <w:tcPr>
            <w:tcW w:w="1731" w:type="dxa"/>
          </w:tcPr>
          <w:p w14:paraId="0446F31D" w14:textId="6782C7FB" w:rsidR="002E551B" w:rsidRDefault="002E551B" w:rsidP="002E551B">
            <w:r>
              <w:t>Reaktions orden</w:t>
            </w:r>
          </w:p>
        </w:tc>
        <w:tc>
          <w:tcPr>
            <w:tcW w:w="3223" w:type="dxa"/>
          </w:tcPr>
          <w:p w14:paraId="30E950FD" w14:textId="761A092F" w:rsidR="002E551B" w:rsidRDefault="002E551B">
            <w:r>
              <w:t>Differential ligning</w:t>
            </w:r>
          </w:p>
        </w:tc>
        <w:tc>
          <w:tcPr>
            <w:tcW w:w="3316" w:type="dxa"/>
          </w:tcPr>
          <w:p w14:paraId="01D4CF42" w14:textId="14509FE1" w:rsidR="002E551B" w:rsidRDefault="002E551B">
            <w:r>
              <w:t>Løsning</w:t>
            </w:r>
          </w:p>
        </w:tc>
        <w:tc>
          <w:tcPr>
            <w:tcW w:w="3241" w:type="dxa"/>
          </w:tcPr>
          <w:p w14:paraId="5C1FC62E" w14:textId="1B2E3898" w:rsidR="002E551B" w:rsidRDefault="002E551B">
            <w:r>
              <w:t xml:space="preserve">Linealisering </w:t>
            </w:r>
          </w:p>
        </w:tc>
        <w:tc>
          <w:tcPr>
            <w:tcW w:w="3049" w:type="dxa"/>
          </w:tcPr>
          <w:p w14:paraId="13FEDFEF" w14:textId="48EC122A" w:rsidR="002E551B" w:rsidRDefault="002E551B">
            <w:r>
              <w:t>plot</w:t>
            </w:r>
          </w:p>
        </w:tc>
      </w:tr>
      <w:tr w:rsidR="007D7D79" w14:paraId="28F38B0E" w14:textId="33E18833" w:rsidTr="002E551B">
        <w:tc>
          <w:tcPr>
            <w:tcW w:w="1731" w:type="dxa"/>
          </w:tcPr>
          <w:p w14:paraId="6620A92F" w14:textId="59516AE7" w:rsidR="002E551B" w:rsidRDefault="002E551B" w:rsidP="002E551B">
            <w:pPr>
              <w:pStyle w:val="Listeafsnit"/>
              <w:numPr>
                <w:ilvl w:val="0"/>
                <w:numId w:val="1"/>
              </w:numPr>
            </w:pPr>
            <w:r>
              <w:t>orden</w:t>
            </w:r>
          </w:p>
        </w:tc>
        <w:tc>
          <w:tcPr>
            <w:tcW w:w="3223" w:type="dxa"/>
          </w:tcPr>
          <w:p w14:paraId="0E076C9C" w14:textId="2C40ED87" w:rsidR="002E551B" w:rsidRDefault="002E551B"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=k</m:t>
                </m:r>
              </m:oMath>
            </m:oMathPara>
          </w:p>
        </w:tc>
        <w:tc>
          <w:tcPr>
            <w:tcW w:w="3316" w:type="dxa"/>
          </w:tcPr>
          <w:p w14:paraId="4DDE4BCD" w14:textId="5934947D" w:rsidR="002E551B" w:rsidRDefault="004268E2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-k⋅t</m:t>
                </m:r>
              </m:oMath>
            </m:oMathPara>
          </w:p>
        </w:tc>
        <w:tc>
          <w:tcPr>
            <w:tcW w:w="3241" w:type="dxa"/>
          </w:tcPr>
          <w:p w14:paraId="76751861" w14:textId="36CEC943" w:rsidR="007D7D79" w:rsidRDefault="007D7D79">
            <w:r>
              <w:t>Allerede lineær</w:t>
            </w:r>
          </w:p>
          <w:p w14:paraId="360BF2EC" w14:textId="77777777" w:rsidR="007D7D79" w:rsidRDefault="007D7D79"/>
          <w:p w14:paraId="5A583AC0" w14:textId="5EDA4425" w:rsidR="002E551B" w:rsidRDefault="002E551B">
            <w:r>
              <w:t>Plot (t,[R])</w:t>
            </w:r>
          </w:p>
          <w:p w14:paraId="640EDAFA" w14:textId="68B3F203" w:rsidR="002E551B" w:rsidRDefault="002E551B"/>
        </w:tc>
        <w:tc>
          <w:tcPr>
            <w:tcW w:w="3049" w:type="dxa"/>
          </w:tcPr>
          <w:p w14:paraId="6E32E517" w14:textId="6193CDF3" w:rsidR="002E551B" w:rsidRDefault="002E551B">
            <w:r w:rsidRPr="002E551B">
              <w:rPr>
                <w:noProof/>
              </w:rPr>
              <w:drawing>
                <wp:inline distT="0" distB="0" distL="0" distR="0" wp14:anchorId="7E50DE62" wp14:editId="70ADEF91">
                  <wp:extent cx="1346961" cy="881609"/>
                  <wp:effectExtent l="0" t="0" r="5715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338" cy="884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D79" w14:paraId="7F5B4D0E" w14:textId="318B9805" w:rsidTr="002E551B">
        <w:tc>
          <w:tcPr>
            <w:tcW w:w="1731" w:type="dxa"/>
          </w:tcPr>
          <w:p w14:paraId="222A5096" w14:textId="38E4ED9C" w:rsidR="002E551B" w:rsidRDefault="002E551B" w:rsidP="002E551B">
            <w:pPr>
              <w:pStyle w:val="Listeafsnit"/>
              <w:numPr>
                <w:ilvl w:val="0"/>
                <w:numId w:val="1"/>
              </w:numPr>
            </w:pPr>
            <w:r>
              <w:t>orden</w:t>
            </w:r>
          </w:p>
        </w:tc>
        <w:tc>
          <w:tcPr>
            <w:tcW w:w="3223" w:type="dxa"/>
          </w:tcPr>
          <w:p w14:paraId="4C623C52" w14:textId="3AB75D65" w:rsidR="002E551B" w:rsidRDefault="002E551B"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=k⋅[R]</m:t>
                </m:r>
              </m:oMath>
            </m:oMathPara>
          </w:p>
        </w:tc>
        <w:tc>
          <w:tcPr>
            <w:tcW w:w="3316" w:type="dxa"/>
          </w:tcPr>
          <w:p w14:paraId="6FB0E79C" w14:textId="7CCEA1B1" w:rsidR="002E551B" w:rsidRPr="002E551B" w:rsidRDefault="004268E2">
            <w:pPr>
              <w:rPr>
                <w:rFonts w:eastAsiaTheme="minorEastAsi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-k⋅t</m:t>
                    </m:r>
                  </m:sup>
                </m:sSup>
              </m:oMath>
            </m:oMathPara>
          </w:p>
        </w:tc>
        <w:tc>
          <w:tcPr>
            <w:tcW w:w="3241" w:type="dxa"/>
          </w:tcPr>
          <w:p w14:paraId="089A875A" w14:textId="626E86FC" w:rsidR="002E551B" w:rsidRPr="00294495" w:rsidRDefault="004268E2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</m:d>
                      </m:e>
                    </m:func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-k⋅t</m:t>
                </m:r>
              </m:oMath>
            </m:oMathPara>
          </w:p>
          <w:p w14:paraId="2F55F221" w14:textId="77777777" w:rsidR="007D7D79" w:rsidRPr="007D7D79" w:rsidRDefault="007D7D79">
            <w:pPr>
              <w:rPr>
                <w:rFonts w:eastAsiaTheme="minorEastAsia"/>
              </w:rPr>
            </w:pPr>
          </w:p>
          <w:p w14:paraId="70B232FF" w14:textId="5B4B4918" w:rsidR="007D7D79" w:rsidRDefault="007D7D79">
            <w:r>
              <w:rPr>
                <w:rFonts w:eastAsiaTheme="minorEastAsia"/>
              </w:rPr>
              <w:t>Plot (t,ln[R])</w:t>
            </w:r>
          </w:p>
        </w:tc>
        <w:tc>
          <w:tcPr>
            <w:tcW w:w="3049" w:type="dxa"/>
          </w:tcPr>
          <w:p w14:paraId="5353CA9C" w14:textId="5C094CE4" w:rsidR="002E551B" w:rsidRDefault="007D7D79">
            <w:r w:rsidRPr="007D7D79">
              <w:rPr>
                <w:noProof/>
              </w:rPr>
              <w:drawing>
                <wp:inline distT="0" distB="0" distL="0" distR="0" wp14:anchorId="6BD7AA8E" wp14:editId="35612BB8">
                  <wp:extent cx="1363387" cy="702026"/>
                  <wp:effectExtent l="0" t="0" r="8255" b="317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25" cy="70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7D79" w14:paraId="17F31236" w14:textId="5090B7DC" w:rsidTr="002E551B">
        <w:tc>
          <w:tcPr>
            <w:tcW w:w="1731" w:type="dxa"/>
          </w:tcPr>
          <w:p w14:paraId="6CA80BFE" w14:textId="46E18A4F" w:rsidR="002E551B" w:rsidRDefault="002E551B" w:rsidP="002E551B">
            <w:pPr>
              <w:pStyle w:val="Listeafsnit"/>
              <w:numPr>
                <w:ilvl w:val="0"/>
                <w:numId w:val="1"/>
              </w:numPr>
            </w:pPr>
            <w:r>
              <w:t>orden</w:t>
            </w:r>
          </w:p>
        </w:tc>
        <w:tc>
          <w:tcPr>
            <w:tcW w:w="3223" w:type="dxa"/>
          </w:tcPr>
          <w:p w14:paraId="05E0FD7F" w14:textId="18AF5E2E" w:rsidR="002E551B" w:rsidRDefault="002E551B"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=k⋅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16" w:type="dxa"/>
          </w:tcPr>
          <w:p w14:paraId="2369AC1B" w14:textId="223CA8AE" w:rsidR="002E551B" w:rsidRDefault="004268E2"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1+k⋅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⋅t</m:t>
                    </m:r>
                  </m:den>
                </m:f>
              </m:oMath>
            </m:oMathPara>
          </w:p>
        </w:tc>
        <w:tc>
          <w:tcPr>
            <w:tcW w:w="3241" w:type="dxa"/>
          </w:tcPr>
          <w:p w14:paraId="2414FC3B" w14:textId="77777777" w:rsidR="002E551B" w:rsidRPr="00294495" w:rsidRDefault="004268E2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[R]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+k⋅t</m:t>
                </m:r>
              </m:oMath>
            </m:oMathPara>
          </w:p>
          <w:p w14:paraId="7EAAF048" w14:textId="77777777" w:rsidR="007D7D79" w:rsidRDefault="007D7D79">
            <w:pPr>
              <w:rPr>
                <w:rFonts w:eastAsiaTheme="minorEastAsia"/>
              </w:rPr>
            </w:pPr>
          </w:p>
          <w:p w14:paraId="27FC5FC7" w14:textId="3E33DB30" w:rsidR="007D7D79" w:rsidRDefault="007D7D79">
            <w:r>
              <w:rPr>
                <w:rFonts w:eastAsiaTheme="minorEastAsia"/>
              </w:rPr>
              <w:t>Plot (t,1/[R])</w:t>
            </w:r>
          </w:p>
        </w:tc>
        <w:tc>
          <w:tcPr>
            <w:tcW w:w="3049" w:type="dxa"/>
          </w:tcPr>
          <w:p w14:paraId="5AEA500E" w14:textId="01DDC876" w:rsidR="002E551B" w:rsidRDefault="007D7D79">
            <w:r>
              <w:rPr>
                <w:noProof/>
              </w:rPr>
              <w:drawing>
                <wp:inline distT="0" distB="0" distL="0" distR="0" wp14:anchorId="2D7D4AFF" wp14:editId="7EFFB1D5">
                  <wp:extent cx="908559" cy="733710"/>
                  <wp:effectExtent l="0" t="0" r="6350" b="0"/>
                  <wp:docPr id="7" name="Billede 7" descr="R i anden (Matematik B, Regression) – Webmatemat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i anden (Matematik B, Regression) – Webmatemat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982" cy="74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954F7" w14:textId="19AD0C7D" w:rsidR="00294495" w:rsidRPr="00294495" w:rsidRDefault="009C2AAF">
      <w:pPr>
        <w:rPr>
          <w:rFonts w:eastAsiaTheme="minorEastAsia"/>
          <w:color w:val="EE0000"/>
        </w:rPr>
      </w:pPr>
      <w:r w:rsidRPr="00294495">
        <w:rPr>
          <w:rFonts w:eastAsiaTheme="minorEastAsia"/>
          <w:color w:val="EE0000"/>
        </w:rPr>
        <w:t xml:space="preserve">OBS! I måler ikke koncentrationen men </w:t>
      </w:r>
      <w:r w:rsidR="00D71BF5" w:rsidRPr="00294495">
        <w:rPr>
          <w:rFonts w:eastAsiaTheme="minorEastAsia"/>
          <w:color w:val="EE0000"/>
        </w:rPr>
        <w:t>absorbansen. Disse er proportionale i</w:t>
      </w:r>
      <w:r w:rsidR="00294495" w:rsidRPr="00294495">
        <w:rPr>
          <w:rFonts w:eastAsiaTheme="minorEastAsia"/>
          <w:color w:val="EE0000"/>
        </w:rPr>
        <w:t xml:space="preserve"> </w:t>
      </w:r>
      <w:r w:rsidR="00D71BF5" w:rsidRPr="00294495">
        <w:rPr>
          <w:rFonts w:eastAsiaTheme="minorEastAsia"/>
          <w:color w:val="EE0000"/>
        </w:rPr>
        <w:t>følge Lamber-Beers lov:</w:t>
      </w:r>
      <w:r w:rsidR="00294495" w:rsidRPr="00294495">
        <w:rPr>
          <w:rFonts w:eastAsiaTheme="minorEastAsia"/>
          <w:color w:val="EE0000"/>
        </w:rPr>
        <w:t xml:space="preserve"> </w:t>
      </w:r>
      <w:r w:rsidR="00D71BF5" w:rsidRPr="00294495">
        <w:rPr>
          <w:rFonts w:eastAsiaTheme="minorEastAsia"/>
          <w:color w:val="EE0000"/>
        </w:rPr>
        <w:t xml:space="preserve"> </w:t>
      </w:r>
      <m:oMath>
        <m:r>
          <w:rPr>
            <w:rFonts w:ascii="Cambria Math" w:eastAsiaTheme="minorEastAsia" w:hAnsi="Cambria Math"/>
            <w:color w:val="EE0000"/>
          </w:rPr>
          <m:t>A=ε⋅l⋅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color w:val="EE0000"/>
              </w:rPr>
            </m:ctrlPr>
          </m:dPr>
          <m:e>
            <m:r>
              <w:rPr>
                <w:rFonts w:ascii="Cambria Math" w:eastAsiaTheme="minorEastAsia" w:hAnsi="Cambria Math"/>
                <w:color w:val="EE0000"/>
              </w:rPr>
              <m:t>R</m:t>
            </m:r>
          </m:e>
        </m:d>
      </m:oMath>
      <w:r w:rsidR="00294495" w:rsidRPr="00294495">
        <w:rPr>
          <w:rFonts w:eastAsiaTheme="minorEastAsia"/>
          <w:color w:val="EE0000"/>
        </w:rPr>
        <w:t>.</w:t>
      </w:r>
      <w:r w:rsidR="00E317DE">
        <w:rPr>
          <w:rFonts w:eastAsiaTheme="minorEastAsia"/>
          <w:color w:val="EE0000"/>
        </w:rPr>
        <w:t xml:space="preserve"> Det betyder at </w:t>
      </w:r>
      <w:r w:rsidR="00510172">
        <w:rPr>
          <w:rFonts w:eastAsiaTheme="minorEastAsia"/>
          <w:color w:val="EE0000"/>
        </w:rPr>
        <w:t>I</w:t>
      </w:r>
      <w:r w:rsidR="00E317DE">
        <w:rPr>
          <w:rFonts w:eastAsiaTheme="minorEastAsia"/>
          <w:color w:val="EE0000"/>
        </w:rPr>
        <w:t xml:space="preserve"> ikke kan finde</w:t>
      </w:r>
      <w:r w:rsidR="00510172">
        <w:rPr>
          <w:rFonts w:eastAsiaTheme="minorEastAsia"/>
          <w:color w:val="EE0000"/>
        </w:rPr>
        <w:t xml:space="preserve"> hastighedskonstanten. Men I kan stadig finde proportionalitetskonstanten</w:t>
      </w:r>
      <w:r w:rsidR="00E2406F">
        <w:rPr>
          <w:rFonts w:eastAsiaTheme="minorEastAsia"/>
          <w:color w:val="EE0000"/>
        </w:rPr>
        <w:t xml:space="preserve"> </w:t>
      </w:r>
      <w:r w:rsidR="00510172">
        <w:rPr>
          <w:rFonts w:eastAsiaTheme="minorEastAsia"/>
          <w:color w:val="EE0000"/>
        </w:rPr>
        <w:t>til differentialligningen hvor i har erstattet [R] med A.</w:t>
      </w:r>
    </w:p>
    <w:sectPr w:rsidR="00294495" w:rsidRPr="00294495" w:rsidSect="0087095E">
      <w:pgSz w:w="16838" w:h="11906" w:orient="landscape"/>
      <w:pgMar w:top="1134" w:right="170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4EE1"/>
    <w:multiLevelType w:val="hybridMultilevel"/>
    <w:tmpl w:val="350EB83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1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5E"/>
    <w:rsid w:val="00007822"/>
    <w:rsid w:val="00140EA9"/>
    <w:rsid w:val="00294495"/>
    <w:rsid w:val="002A41D9"/>
    <w:rsid w:val="002A4F1E"/>
    <w:rsid w:val="002E551B"/>
    <w:rsid w:val="004268E2"/>
    <w:rsid w:val="00510172"/>
    <w:rsid w:val="0061472B"/>
    <w:rsid w:val="006F4BA6"/>
    <w:rsid w:val="007779C3"/>
    <w:rsid w:val="007D7D79"/>
    <w:rsid w:val="0087095E"/>
    <w:rsid w:val="0098037B"/>
    <w:rsid w:val="009C2AAF"/>
    <w:rsid w:val="009C31B8"/>
    <w:rsid w:val="00A15974"/>
    <w:rsid w:val="00A347B9"/>
    <w:rsid w:val="00AB54A9"/>
    <w:rsid w:val="00BE6A73"/>
    <w:rsid w:val="00D71BF5"/>
    <w:rsid w:val="00DA74B6"/>
    <w:rsid w:val="00DA7843"/>
    <w:rsid w:val="00DC7632"/>
    <w:rsid w:val="00E2406F"/>
    <w:rsid w:val="00E317DE"/>
    <w:rsid w:val="00E57594"/>
    <w:rsid w:val="00ED59CC"/>
    <w:rsid w:val="00F817FE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B41D"/>
  <w15:chartTrackingRefBased/>
  <w15:docId w15:val="{B3CFED63-FAE9-4E65-A4D1-C989D6D3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7095E"/>
    <w:rPr>
      <w:color w:val="808080"/>
    </w:rPr>
  </w:style>
  <w:style w:type="table" w:styleId="Tabel-Gitter">
    <w:name w:val="Table Grid"/>
    <w:basedOn w:val="Tabel-Normal"/>
    <w:uiPriority w:val="39"/>
    <w:rsid w:val="006F4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E551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A4F1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siskemia.systime.dk/?id=7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8F5E20-F4EE-4CC7-82C3-A9D94B74117C}">
  <we:reference id="WA104381461" version="2.0.1.0" store="Omex" storeType="OMEX"/>
  <we:alternateReferences>
    <we:reference id="WA104381461" version="2.0.1.0" store="WA10438146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17</cp:revision>
  <dcterms:created xsi:type="dcterms:W3CDTF">2022-12-15T08:24:00Z</dcterms:created>
  <dcterms:modified xsi:type="dcterms:W3CDTF">2025-12-12T08:34:00Z</dcterms:modified>
</cp:coreProperties>
</file>