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81" w:rsidRPr="00F00981" w:rsidRDefault="00F00981" w:rsidP="00F00981">
      <w:pPr>
        <w:spacing w:after="600" w:line="360" w:lineRule="auto"/>
        <w:rPr>
          <w:rFonts w:ascii="Trebuchet MS" w:hAnsi="Trebuchet MS" w:cs="Arial"/>
          <w:sz w:val="32"/>
          <w:lang w:val="de-DE"/>
        </w:rPr>
      </w:pPr>
      <w:bookmarkStart w:id="0" w:name="_GoBack"/>
      <w:r w:rsidRPr="00F00981">
        <w:rPr>
          <w:rFonts w:ascii="Trebuchet MS" w:hAnsi="Trebuchet MS" w:cs="Arial"/>
          <w:sz w:val="32"/>
          <w:lang w:val="de-DE"/>
        </w:rPr>
        <w:t>Fragen zum Text: Die Teilung Deutschlands und Berlins</w:t>
      </w:r>
    </w:p>
    <w:bookmarkEnd w:id="0"/>
    <w:p w:rsidR="00F00981" w:rsidRPr="00BD16AA" w:rsidRDefault="00F00981" w:rsidP="00F00981">
      <w:pPr>
        <w:pStyle w:val="NormalWeb"/>
        <w:numPr>
          <w:ilvl w:val="0"/>
          <w:numId w:val="1"/>
        </w:numPr>
        <w:spacing w:before="0" w:beforeAutospacing="0" w:after="600" w:afterAutospacing="0" w:line="360" w:lineRule="auto"/>
        <w:ind w:left="714" w:hanging="357"/>
        <w:rPr>
          <w:rFonts w:ascii="Trebuchet MS" w:hAnsi="Trebuchet MS" w:cs="Arial"/>
          <w:lang w:val="de-DE"/>
        </w:rPr>
      </w:pPr>
      <w:r w:rsidRPr="00BD16AA">
        <w:rPr>
          <w:rFonts w:ascii="Trebuchet MS" w:hAnsi="Trebuchet MS" w:cs="Arial"/>
          <w:lang w:val="de-DE"/>
        </w:rPr>
        <w:t>Wer waren die Sieger des Zweiten Weltkrieges?</w:t>
      </w:r>
    </w:p>
    <w:p w:rsidR="00F00981" w:rsidRPr="00BD16AA" w:rsidRDefault="00F00981" w:rsidP="00F00981">
      <w:pPr>
        <w:pStyle w:val="NormalWeb"/>
        <w:numPr>
          <w:ilvl w:val="0"/>
          <w:numId w:val="1"/>
        </w:numPr>
        <w:spacing w:before="0" w:beforeAutospacing="0" w:after="600" w:afterAutospacing="0" w:line="360" w:lineRule="auto"/>
        <w:ind w:left="714" w:hanging="357"/>
        <w:rPr>
          <w:rFonts w:ascii="Trebuchet MS" w:hAnsi="Trebuchet MS" w:cs="Arial"/>
          <w:lang w:val="de-DE"/>
        </w:rPr>
      </w:pPr>
      <w:r w:rsidRPr="00BD16AA">
        <w:rPr>
          <w:rFonts w:ascii="Trebuchet MS" w:hAnsi="Trebuchet MS" w:cs="Arial"/>
          <w:lang w:val="de-DE"/>
        </w:rPr>
        <w:t>Was führte zur Teilung Deutschlands?</w:t>
      </w:r>
    </w:p>
    <w:p w:rsidR="00F00981" w:rsidRPr="00BD16AA" w:rsidRDefault="00F00981" w:rsidP="00F00981">
      <w:pPr>
        <w:pStyle w:val="NormalWeb"/>
        <w:numPr>
          <w:ilvl w:val="0"/>
          <w:numId w:val="1"/>
        </w:numPr>
        <w:spacing w:before="0" w:beforeAutospacing="0" w:after="600" w:afterAutospacing="0" w:line="360" w:lineRule="auto"/>
        <w:ind w:left="714" w:hanging="357"/>
        <w:rPr>
          <w:rFonts w:ascii="Trebuchet MS" w:hAnsi="Trebuchet MS" w:cs="Arial"/>
          <w:lang w:val="de-DE"/>
        </w:rPr>
      </w:pPr>
      <w:r w:rsidRPr="00BD16AA">
        <w:rPr>
          <w:rFonts w:ascii="Trebuchet MS" w:hAnsi="Trebuchet MS" w:cs="Arial"/>
          <w:lang w:val="de-DE"/>
        </w:rPr>
        <w:t>Wie lange existierte die DDR?</w:t>
      </w:r>
    </w:p>
    <w:p w:rsidR="00F00981" w:rsidRPr="00BD16AA" w:rsidRDefault="00F00981" w:rsidP="00F00981">
      <w:pPr>
        <w:pStyle w:val="NormalWeb"/>
        <w:numPr>
          <w:ilvl w:val="0"/>
          <w:numId w:val="1"/>
        </w:numPr>
        <w:spacing w:before="0" w:beforeAutospacing="0" w:after="600" w:afterAutospacing="0" w:line="360" w:lineRule="auto"/>
        <w:ind w:left="714" w:hanging="357"/>
        <w:rPr>
          <w:rFonts w:ascii="Trebuchet MS" w:hAnsi="Trebuchet MS" w:cs="Arial"/>
          <w:lang w:val="de-DE"/>
        </w:rPr>
      </w:pPr>
      <w:r w:rsidRPr="00BD16AA">
        <w:rPr>
          <w:rFonts w:ascii="Trebuchet MS" w:hAnsi="Trebuchet MS" w:cs="Arial"/>
          <w:lang w:val="de-DE"/>
        </w:rPr>
        <w:t>Wann wurden die Grenzen nach Westen zugemacht?</w:t>
      </w:r>
    </w:p>
    <w:p w:rsidR="00F00981" w:rsidRPr="00BD16AA" w:rsidRDefault="00F00981" w:rsidP="00F00981">
      <w:pPr>
        <w:pStyle w:val="NormalWeb"/>
        <w:numPr>
          <w:ilvl w:val="0"/>
          <w:numId w:val="1"/>
        </w:numPr>
        <w:spacing w:before="0" w:beforeAutospacing="0" w:after="600" w:afterAutospacing="0" w:line="360" w:lineRule="auto"/>
        <w:ind w:left="714" w:hanging="357"/>
        <w:rPr>
          <w:rFonts w:ascii="Trebuchet MS" w:hAnsi="Trebuchet MS" w:cs="Arial"/>
          <w:lang w:val="de-DE"/>
        </w:rPr>
      </w:pPr>
      <w:r w:rsidRPr="00BD16AA">
        <w:rPr>
          <w:rFonts w:ascii="Trebuchet MS" w:hAnsi="Trebuchet MS" w:cs="Arial"/>
          <w:lang w:val="de-DE"/>
        </w:rPr>
        <w:t>Wie machte man die Grenzen nach Westen zu?</w:t>
      </w:r>
    </w:p>
    <w:p w:rsidR="00F00981" w:rsidRPr="00BD16AA" w:rsidRDefault="00F00981" w:rsidP="00F00981">
      <w:pPr>
        <w:pStyle w:val="NormalWeb"/>
        <w:numPr>
          <w:ilvl w:val="0"/>
          <w:numId w:val="1"/>
        </w:numPr>
        <w:spacing w:before="0" w:beforeAutospacing="0" w:after="600" w:afterAutospacing="0" w:line="360" w:lineRule="auto"/>
        <w:ind w:left="714" w:hanging="357"/>
        <w:rPr>
          <w:rFonts w:ascii="Trebuchet MS" w:hAnsi="Trebuchet MS" w:cs="Arial"/>
          <w:lang w:val="de-DE"/>
        </w:rPr>
      </w:pPr>
      <w:r w:rsidRPr="00BD16AA">
        <w:rPr>
          <w:rFonts w:ascii="Trebuchet MS" w:hAnsi="Trebuchet MS" w:cs="Arial"/>
          <w:lang w:val="de-DE"/>
        </w:rPr>
        <w:t>Wohin flüchteten die DDR-Bürger im Jahre 1989?</w:t>
      </w:r>
    </w:p>
    <w:p w:rsidR="00F00981" w:rsidRPr="00BD16AA" w:rsidRDefault="00F00981" w:rsidP="00F00981">
      <w:pPr>
        <w:pStyle w:val="NormalWeb"/>
        <w:numPr>
          <w:ilvl w:val="0"/>
          <w:numId w:val="1"/>
        </w:numPr>
        <w:spacing w:before="0" w:beforeAutospacing="0" w:after="600" w:afterAutospacing="0" w:line="360" w:lineRule="auto"/>
        <w:ind w:left="714" w:hanging="357"/>
        <w:rPr>
          <w:rFonts w:ascii="Trebuchet MS" w:hAnsi="Trebuchet MS" w:cs="Arial"/>
          <w:lang w:val="de-DE"/>
        </w:rPr>
      </w:pPr>
      <w:r w:rsidRPr="00BD16AA">
        <w:rPr>
          <w:rFonts w:ascii="Trebuchet MS" w:hAnsi="Trebuchet MS" w:cs="Arial"/>
          <w:lang w:val="de-DE"/>
        </w:rPr>
        <w:t>Wofür demonstrierten die DDR-Bürger im Herbst 1989?</w:t>
      </w:r>
    </w:p>
    <w:p w:rsidR="00F00981" w:rsidRPr="00BD16AA" w:rsidRDefault="00F00981" w:rsidP="00F00981">
      <w:pPr>
        <w:pStyle w:val="NormalWeb"/>
        <w:numPr>
          <w:ilvl w:val="0"/>
          <w:numId w:val="1"/>
        </w:numPr>
        <w:spacing w:before="0" w:beforeAutospacing="0" w:after="600" w:afterAutospacing="0" w:line="360" w:lineRule="auto"/>
        <w:ind w:left="714" w:hanging="357"/>
        <w:rPr>
          <w:rFonts w:ascii="Trebuchet MS" w:hAnsi="Trebuchet MS" w:cs="Arial"/>
          <w:lang w:val="de-DE"/>
        </w:rPr>
      </w:pPr>
      <w:r w:rsidRPr="00BD16AA">
        <w:rPr>
          <w:rFonts w:ascii="Trebuchet MS" w:hAnsi="Trebuchet MS" w:cs="Arial"/>
          <w:lang w:val="de-DE"/>
        </w:rPr>
        <w:t>Was machte die Wiedervereinigung am 3. Oktober 1990 möglich?</w:t>
      </w:r>
    </w:p>
    <w:p w:rsidR="00F00981" w:rsidRDefault="00F00981" w:rsidP="00F00981">
      <w:pPr>
        <w:pStyle w:val="NormalWeb"/>
        <w:numPr>
          <w:ilvl w:val="0"/>
          <w:numId w:val="1"/>
        </w:numPr>
        <w:spacing w:before="0" w:beforeAutospacing="0" w:after="600" w:afterAutospacing="0" w:line="360" w:lineRule="auto"/>
        <w:ind w:left="714" w:hanging="357"/>
        <w:rPr>
          <w:rFonts w:ascii="Trebuchet MS" w:hAnsi="Trebuchet MS" w:cs="Arial"/>
          <w:lang w:val="de-DE"/>
        </w:rPr>
      </w:pPr>
      <w:r w:rsidRPr="00BD16AA">
        <w:rPr>
          <w:rFonts w:ascii="Trebuchet MS" w:hAnsi="Trebuchet MS" w:cs="Arial"/>
          <w:lang w:val="de-DE"/>
        </w:rPr>
        <w:t>Welche Erleichterungen führte das " Vier-Mächte-Abkommen über Berlin" im Jahre 1971</w:t>
      </w:r>
      <w:r>
        <w:rPr>
          <w:rFonts w:ascii="Trebuchet MS" w:hAnsi="Trebuchet MS" w:cs="Arial"/>
          <w:lang w:val="de-DE"/>
        </w:rPr>
        <w:t xml:space="preserve"> mit sich?</w:t>
      </w:r>
    </w:p>
    <w:p w:rsidR="00F00981" w:rsidRPr="00BD16AA" w:rsidRDefault="00F00981" w:rsidP="00F00981">
      <w:pPr>
        <w:pStyle w:val="NormalWeb"/>
        <w:spacing w:before="0" w:beforeAutospacing="0" w:after="600" w:afterAutospacing="0" w:line="360" w:lineRule="auto"/>
        <w:ind w:left="357"/>
        <w:rPr>
          <w:rFonts w:ascii="Trebuchet MS" w:hAnsi="Trebuchet MS" w:cs="Arial"/>
          <w:lang w:val="de-DE"/>
        </w:rPr>
      </w:pPr>
    </w:p>
    <w:p w:rsidR="00F00981" w:rsidRPr="00BD16AA" w:rsidRDefault="00F00981" w:rsidP="00F00981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/>
          <w:lang w:val="de-DE"/>
        </w:rPr>
      </w:pPr>
      <w:r w:rsidRPr="00BD16AA">
        <w:rPr>
          <w:rFonts w:ascii="Trebuchet MS" w:hAnsi="Trebuchet MS" w:cs="Arial"/>
          <w:b/>
          <w:lang w:val="de-DE"/>
        </w:rPr>
        <w:t>Finde mehr Informationen zur so genannten "Luftbrücke",</w:t>
      </w:r>
      <w:r w:rsidRPr="00BD16AA">
        <w:rPr>
          <w:rFonts w:ascii="Trebuchet MS" w:hAnsi="Trebuchet MS"/>
          <w:b/>
          <w:lang w:val="de-DE"/>
        </w:rPr>
        <w:t xml:space="preserve"> zu der kommunistischen DDR und der Berliner Mauer im Internetz.</w:t>
      </w:r>
    </w:p>
    <w:p w:rsidR="00F00981" w:rsidRPr="00BD16AA" w:rsidRDefault="00F00981" w:rsidP="00F00981">
      <w:pPr>
        <w:spacing w:line="360" w:lineRule="auto"/>
        <w:rPr>
          <w:rFonts w:ascii="Trebuchet MS" w:hAnsi="Trebuchet MS"/>
          <w:lang w:val="de-DE"/>
        </w:rPr>
      </w:pPr>
      <w:r w:rsidRPr="00BD16AA">
        <w:rPr>
          <w:rFonts w:ascii="Trebuchet MS" w:hAnsi="Trebuchet MS"/>
          <w:lang w:val="de-DE"/>
        </w:rPr>
        <w:t>Benutze eventuell:</w:t>
      </w:r>
    </w:p>
    <w:p w:rsidR="009B01C9" w:rsidRPr="00F00981" w:rsidRDefault="00F00981" w:rsidP="00F00981">
      <w:pPr>
        <w:rPr>
          <w:lang w:val="de-DE"/>
        </w:rPr>
      </w:pPr>
      <w:hyperlink r:id="rId5" w:history="1">
        <w:r w:rsidRPr="00BD16AA">
          <w:rPr>
            <w:rStyle w:val="Hyperlink"/>
            <w:rFonts w:ascii="Trebuchet MS" w:hAnsi="Trebuchet MS" w:cs="Times New Roman"/>
            <w:lang w:val="de-DE"/>
          </w:rPr>
          <w:t>http://www.dr.dk/pubs/nyheder/html/nyheder/baggrund/tema1999/mur/index.htm</w:t>
        </w:r>
      </w:hyperlink>
    </w:p>
    <w:sectPr w:rsidR="009B01C9" w:rsidRPr="00F009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89"/>
    <w:multiLevelType w:val="hybridMultilevel"/>
    <w:tmpl w:val="D1D4573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81"/>
    <w:rsid w:val="00531FAF"/>
    <w:rsid w:val="007C3423"/>
    <w:rsid w:val="00F0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A1601-2E1A-428A-9E04-F6811860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F00981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F00981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.dk/pubs/nyheder/html/nyheder/baggrund/tema1999/mur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Rungsted Gymnasium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Holmelund von Sehested</dc:creator>
  <cp:keywords/>
  <dc:description/>
  <cp:lastModifiedBy>Hanne Holmelund von Sehested</cp:lastModifiedBy>
  <cp:revision>1</cp:revision>
  <dcterms:created xsi:type="dcterms:W3CDTF">2016-04-07T08:35:00Z</dcterms:created>
  <dcterms:modified xsi:type="dcterms:W3CDTF">2016-04-07T08:38:00Z</dcterms:modified>
</cp:coreProperties>
</file>