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BD2D" w14:textId="77777777" w:rsidR="009064A6" w:rsidRPr="009064A6" w:rsidRDefault="009064A6" w:rsidP="009064A6">
      <w:pPr>
        <w:spacing w:after="0" w:line="240" w:lineRule="auto"/>
        <w:rPr>
          <w:rFonts w:ascii="Times New Roman" w:eastAsia="Times New Roman" w:hAnsi="Times New Roman" w:cs="Times New Roman"/>
          <w:kern w:val="0"/>
          <w:lang w:eastAsia="da-DK"/>
          <w14:ligatures w14:val="none"/>
        </w:rPr>
      </w:pPr>
      <w:r w:rsidRPr="009064A6">
        <w:rPr>
          <w:rFonts w:ascii="Arial" w:eastAsia="Times New Roman" w:hAnsi="Arial" w:cs="Arial"/>
          <w:b/>
          <w:bCs/>
          <w:color w:val="000000"/>
          <w:kern w:val="0"/>
          <w:sz w:val="32"/>
          <w:szCs w:val="32"/>
          <w:lang w:eastAsia="da-DK"/>
          <w14:ligatures w14:val="none"/>
        </w:rPr>
        <w:t>Portræt af Hellerup: Penge taler, velstand hvisker</w:t>
      </w:r>
    </w:p>
    <w:p w14:paraId="5A253B14"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proofErr w:type="spellStart"/>
      <w:r w:rsidRPr="009064A6">
        <w:rPr>
          <w:rFonts w:ascii="Arial" w:eastAsia="Times New Roman" w:hAnsi="Arial" w:cs="Arial"/>
          <w:b/>
          <w:bCs/>
          <w:i/>
          <w:iCs/>
          <w:color w:val="000000"/>
          <w:kern w:val="0"/>
          <w:sz w:val="22"/>
          <w:szCs w:val="22"/>
          <w:lang w:eastAsia="da-DK"/>
          <w14:ligatures w14:val="none"/>
        </w:rPr>
        <w:t>Euroman</w:t>
      </w:r>
      <w:proofErr w:type="spellEnd"/>
      <w:r w:rsidRPr="009064A6">
        <w:rPr>
          <w:rFonts w:ascii="Arial" w:eastAsia="Times New Roman" w:hAnsi="Arial" w:cs="Arial"/>
          <w:b/>
          <w:bCs/>
          <w:i/>
          <w:iCs/>
          <w:color w:val="000000"/>
          <w:kern w:val="0"/>
          <w:sz w:val="22"/>
          <w:szCs w:val="22"/>
          <w:lang w:eastAsia="da-DK"/>
          <w14:ligatures w14:val="none"/>
        </w:rPr>
        <w:t>, 13/2-2018, skrevet af Morten Reimar</w:t>
      </w:r>
    </w:p>
    <w:p w14:paraId="61585AA6"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w:t>
      </w:r>
    </w:p>
    <w:p w14:paraId="159A7583"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xml:space="preserve">… Christian Kjær, der som FLSmidth-arving er født med gamle penge, er heller ikke accepteret af den del af overklassen, fordi han især i sine unge dage var en flamboyant </w:t>
      </w:r>
      <w:proofErr w:type="spellStart"/>
      <w:r w:rsidRPr="009064A6">
        <w:rPr>
          <w:rFonts w:ascii="Arial" w:eastAsia="Times New Roman" w:hAnsi="Arial" w:cs="Arial"/>
          <w:color w:val="000000"/>
          <w:kern w:val="0"/>
          <w:sz w:val="22"/>
          <w:szCs w:val="22"/>
          <w:lang w:eastAsia="da-DK"/>
          <w14:ligatures w14:val="none"/>
        </w:rPr>
        <w:t>jetsetter</w:t>
      </w:r>
      <w:proofErr w:type="spellEnd"/>
      <w:r w:rsidRPr="009064A6">
        <w:rPr>
          <w:rFonts w:ascii="Arial" w:eastAsia="Times New Roman" w:hAnsi="Arial" w:cs="Arial"/>
          <w:color w:val="000000"/>
          <w:kern w:val="0"/>
          <w:sz w:val="22"/>
          <w:szCs w:val="22"/>
          <w:lang w:eastAsia="da-DK"/>
          <w14:ligatures w14:val="none"/>
        </w:rPr>
        <w:t xml:space="preserve"> og giftede sig med den så absolut nyrige Jannie Spies. Derimod er Bent Fabricius Bjerre, der er tilflytter, accepteret af eliten. Han spiller tennis det rigtige sted, har dannelsen og manererne. ”Dannelse er et vigtigt begreb for de gammelrige,” siger </w:t>
      </w:r>
      <w:proofErr w:type="spellStart"/>
      <w:r w:rsidRPr="009064A6">
        <w:rPr>
          <w:rFonts w:ascii="Arial" w:eastAsia="Times New Roman" w:hAnsi="Arial" w:cs="Arial"/>
          <w:color w:val="000000"/>
          <w:kern w:val="0"/>
          <w:sz w:val="22"/>
          <w:szCs w:val="22"/>
          <w:lang w:eastAsia="da-DK"/>
          <w14:ligatures w14:val="none"/>
        </w:rPr>
        <w:t>Ellersgaard</w:t>
      </w:r>
      <w:proofErr w:type="spellEnd"/>
      <w:r w:rsidRPr="009064A6">
        <w:rPr>
          <w:rFonts w:ascii="Arial" w:eastAsia="Times New Roman" w:hAnsi="Arial" w:cs="Arial"/>
          <w:color w:val="000000"/>
          <w:kern w:val="0"/>
          <w:sz w:val="22"/>
          <w:szCs w:val="22"/>
          <w:lang w:eastAsia="da-DK"/>
          <w14:ligatures w14:val="none"/>
        </w:rPr>
        <w:t>. ”Det handler om at følge et uskrevet regelsæt, man nok kun kommer til at forstå til fulde, hvis man har kendt til det fra barnsben.”</w:t>
      </w:r>
    </w:p>
    <w:p w14:paraId="619AE8F2"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xml:space="preserve">FORSKELLEN PÅ ARVINGERNE og de nyrige er et tilbagevendende tema i film, tv og litteratur. Tænk fx på Matador, der slutter med, at den nyrige Mads Skjern efter 24 afsnit endelig får sit ønske om optagelse opfyldt, da han bliver inviteret til middag hos familien Varnæs. Eller på F. Scott Fitzgeralds roman ’Den store </w:t>
      </w:r>
      <w:proofErr w:type="spellStart"/>
      <w:r w:rsidRPr="009064A6">
        <w:rPr>
          <w:rFonts w:ascii="Arial" w:eastAsia="Times New Roman" w:hAnsi="Arial" w:cs="Arial"/>
          <w:color w:val="000000"/>
          <w:kern w:val="0"/>
          <w:sz w:val="22"/>
          <w:szCs w:val="22"/>
          <w:lang w:eastAsia="da-DK"/>
          <w14:ligatures w14:val="none"/>
        </w:rPr>
        <w:t>Gatsby</w:t>
      </w:r>
      <w:proofErr w:type="spellEnd"/>
      <w:r w:rsidRPr="009064A6">
        <w:rPr>
          <w:rFonts w:ascii="Arial" w:eastAsia="Times New Roman" w:hAnsi="Arial" w:cs="Arial"/>
          <w:color w:val="000000"/>
          <w:kern w:val="0"/>
          <w:sz w:val="22"/>
          <w:szCs w:val="22"/>
          <w:lang w:eastAsia="da-DK"/>
          <w14:ligatures w14:val="none"/>
        </w:rPr>
        <w:t xml:space="preserve">’, der handler om den nyrige Jay </w:t>
      </w:r>
      <w:proofErr w:type="spellStart"/>
      <w:r w:rsidRPr="009064A6">
        <w:rPr>
          <w:rFonts w:ascii="Arial" w:eastAsia="Times New Roman" w:hAnsi="Arial" w:cs="Arial"/>
          <w:color w:val="000000"/>
          <w:kern w:val="0"/>
          <w:sz w:val="22"/>
          <w:szCs w:val="22"/>
          <w:lang w:eastAsia="da-DK"/>
          <w14:ligatures w14:val="none"/>
        </w:rPr>
        <w:t>Gatsby</w:t>
      </w:r>
      <w:proofErr w:type="spellEnd"/>
      <w:r w:rsidRPr="009064A6">
        <w:rPr>
          <w:rFonts w:ascii="Arial" w:eastAsia="Times New Roman" w:hAnsi="Arial" w:cs="Arial"/>
          <w:color w:val="000000"/>
          <w:kern w:val="0"/>
          <w:sz w:val="22"/>
          <w:szCs w:val="22"/>
          <w:lang w:eastAsia="da-DK"/>
          <w14:ligatures w14:val="none"/>
        </w:rPr>
        <w:t xml:space="preserve">, som forelsker sig i Daisy, der er gift med den gammelrige Tom Buchanan. I romanen bor de nyrige i West </w:t>
      </w:r>
      <w:proofErr w:type="spellStart"/>
      <w:r w:rsidRPr="009064A6">
        <w:rPr>
          <w:rFonts w:ascii="Arial" w:eastAsia="Times New Roman" w:hAnsi="Arial" w:cs="Arial"/>
          <w:color w:val="000000"/>
          <w:kern w:val="0"/>
          <w:sz w:val="22"/>
          <w:szCs w:val="22"/>
          <w:lang w:eastAsia="da-DK"/>
          <w14:ligatures w14:val="none"/>
        </w:rPr>
        <w:t>Egg</w:t>
      </w:r>
      <w:proofErr w:type="spellEnd"/>
      <w:r w:rsidRPr="009064A6">
        <w:rPr>
          <w:rFonts w:ascii="Arial" w:eastAsia="Times New Roman" w:hAnsi="Arial" w:cs="Arial"/>
          <w:color w:val="000000"/>
          <w:kern w:val="0"/>
          <w:sz w:val="22"/>
          <w:szCs w:val="22"/>
          <w:lang w:eastAsia="da-DK"/>
          <w14:ligatures w14:val="none"/>
        </w:rPr>
        <w:t xml:space="preserve">, hvor </w:t>
      </w:r>
      <w:proofErr w:type="spellStart"/>
      <w:r w:rsidRPr="009064A6">
        <w:rPr>
          <w:rFonts w:ascii="Arial" w:eastAsia="Times New Roman" w:hAnsi="Arial" w:cs="Arial"/>
          <w:color w:val="000000"/>
          <w:kern w:val="0"/>
          <w:sz w:val="22"/>
          <w:szCs w:val="22"/>
          <w:lang w:eastAsia="da-DK"/>
          <w14:ligatures w14:val="none"/>
        </w:rPr>
        <w:t>Gatsby</w:t>
      </w:r>
      <w:proofErr w:type="spellEnd"/>
      <w:r w:rsidRPr="009064A6">
        <w:rPr>
          <w:rFonts w:ascii="Arial" w:eastAsia="Times New Roman" w:hAnsi="Arial" w:cs="Arial"/>
          <w:color w:val="000000"/>
          <w:kern w:val="0"/>
          <w:sz w:val="22"/>
          <w:szCs w:val="22"/>
          <w:lang w:eastAsia="da-DK"/>
          <w14:ligatures w14:val="none"/>
        </w:rPr>
        <w:t xml:space="preserve"> holder overdådige fester i håb om, at Daisy, der bor i det gammelrige East </w:t>
      </w:r>
      <w:proofErr w:type="spellStart"/>
      <w:r w:rsidRPr="009064A6">
        <w:rPr>
          <w:rFonts w:ascii="Arial" w:eastAsia="Times New Roman" w:hAnsi="Arial" w:cs="Arial"/>
          <w:color w:val="000000"/>
          <w:kern w:val="0"/>
          <w:sz w:val="22"/>
          <w:szCs w:val="22"/>
          <w:lang w:eastAsia="da-DK"/>
          <w14:ligatures w14:val="none"/>
        </w:rPr>
        <w:t>Egg</w:t>
      </w:r>
      <w:proofErr w:type="spellEnd"/>
      <w:r w:rsidRPr="009064A6">
        <w:rPr>
          <w:rFonts w:ascii="Arial" w:eastAsia="Times New Roman" w:hAnsi="Arial" w:cs="Arial"/>
          <w:color w:val="000000"/>
          <w:kern w:val="0"/>
          <w:sz w:val="22"/>
          <w:szCs w:val="22"/>
          <w:lang w:eastAsia="da-DK"/>
          <w14:ligatures w14:val="none"/>
        </w:rPr>
        <w:t xml:space="preserve"> på den anden side af fjorden, lægger mærke til ham.</w:t>
      </w:r>
    </w:p>
    <w:p w14:paraId="0EE77B43"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xml:space="preserve">Hellerups pendant til East </w:t>
      </w:r>
      <w:proofErr w:type="spellStart"/>
      <w:r w:rsidRPr="009064A6">
        <w:rPr>
          <w:rFonts w:ascii="Arial" w:eastAsia="Times New Roman" w:hAnsi="Arial" w:cs="Arial"/>
          <w:color w:val="000000"/>
          <w:kern w:val="0"/>
          <w:sz w:val="22"/>
          <w:szCs w:val="22"/>
          <w:lang w:eastAsia="da-DK"/>
          <w14:ligatures w14:val="none"/>
        </w:rPr>
        <w:t>Egg</w:t>
      </w:r>
      <w:proofErr w:type="spellEnd"/>
      <w:r w:rsidRPr="009064A6">
        <w:rPr>
          <w:rFonts w:ascii="Arial" w:eastAsia="Times New Roman" w:hAnsi="Arial" w:cs="Arial"/>
          <w:color w:val="000000"/>
          <w:kern w:val="0"/>
          <w:sz w:val="22"/>
          <w:szCs w:val="22"/>
          <w:lang w:eastAsia="da-DK"/>
          <w14:ligatures w14:val="none"/>
        </w:rPr>
        <w:t xml:space="preserve"> og West </w:t>
      </w:r>
      <w:proofErr w:type="spellStart"/>
      <w:r w:rsidRPr="009064A6">
        <w:rPr>
          <w:rFonts w:ascii="Arial" w:eastAsia="Times New Roman" w:hAnsi="Arial" w:cs="Arial"/>
          <w:color w:val="000000"/>
          <w:kern w:val="0"/>
          <w:sz w:val="22"/>
          <w:szCs w:val="22"/>
          <w:lang w:eastAsia="da-DK"/>
          <w14:ligatures w14:val="none"/>
        </w:rPr>
        <w:t>Egg</w:t>
      </w:r>
      <w:proofErr w:type="spellEnd"/>
      <w:r w:rsidRPr="009064A6">
        <w:rPr>
          <w:rFonts w:ascii="Arial" w:eastAsia="Times New Roman" w:hAnsi="Arial" w:cs="Arial"/>
          <w:color w:val="000000"/>
          <w:kern w:val="0"/>
          <w:sz w:val="22"/>
          <w:szCs w:val="22"/>
          <w:lang w:eastAsia="da-DK"/>
          <w14:ligatures w14:val="none"/>
        </w:rPr>
        <w:t xml:space="preserve"> hedder Hellerup Havn og Tuborg Havn. De kan kigge over på hinanden, men virker som to vidt forskellige universer.</w:t>
      </w:r>
    </w:p>
    <w:p w14:paraId="617069AB"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w:t>
      </w:r>
    </w:p>
    <w:p w14:paraId="3092A508"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xml:space="preserve">Den gamle havn, Hellerup Havn, ligger for enden af en stikvej fra Strandvejen. Efter en etageejendom ligger først et hvidt hus, så </w:t>
      </w:r>
      <w:proofErr w:type="gramStart"/>
      <w:r w:rsidRPr="009064A6">
        <w:rPr>
          <w:rFonts w:ascii="Arial" w:eastAsia="Times New Roman" w:hAnsi="Arial" w:cs="Arial"/>
          <w:color w:val="000000"/>
          <w:kern w:val="0"/>
          <w:sz w:val="22"/>
          <w:szCs w:val="22"/>
          <w:lang w:eastAsia="da-DK"/>
          <w14:ligatures w14:val="none"/>
        </w:rPr>
        <w:t>et creme</w:t>
      </w:r>
      <w:proofErr w:type="gramEnd"/>
      <w:r w:rsidRPr="009064A6">
        <w:rPr>
          <w:rFonts w:ascii="Arial" w:eastAsia="Times New Roman" w:hAnsi="Arial" w:cs="Arial"/>
          <w:color w:val="000000"/>
          <w:kern w:val="0"/>
          <w:sz w:val="22"/>
          <w:szCs w:val="22"/>
          <w:lang w:eastAsia="da-DK"/>
          <w14:ligatures w14:val="none"/>
        </w:rPr>
        <w:t>, så et lyserødt, et gråt, og endelig et hvidt på størrelse med de fire foregående. Det bærer stolt sit sortglaserede tegltag og kigger ned på tennisbanerne og den vinter-golde staude- og rosenhave, Strandparken.</w:t>
      </w:r>
    </w:p>
    <w:p w14:paraId="04D1EA91"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Her ligger den 100 år gamle Hellerup Fægteklub, den traditionsrige Hellerup Dameroklub og Hellerup Sejlklub. På et skilt står der, at det er forbudt at køre knallert, men det virker overflødigt. Bådene, der er trukket på land, er af træ, de har master og hvis ejerne sejler dem over Atlanten, har de ret til at gå i røde bukser. Sådan er traditionen.</w:t>
      </w:r>
    </w:p>
    <w:p w14:paraId="04207B2C"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Sejlklubben har desuden en erhvervsnetværks-gren, der mødes 10 gange årligt i klubbens restaurant, hvorfra man kan se hen på Tuborg Havn.</w:t>
      </w:r>
    </w:p>
    <w:p w14:paraId="6D21E6D4"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Derovre er bebyggelsen domineret af nyere, høje, kantede beboelsesejendomme med kæmpemæssige vinduer hele vejen rundt, bygget umiddelbart før finanskrisen. Det er endnu for nyt til, at der er nogle nævneværdige traditioner.</w:t>
      </w:r>
    </w:p>
    <w:p w14:paraId="48A1346C" w14:textId="77777777" w:rsidR="009064A6" w:rsidRPr="009064A6" w:rsidRDefault="009064A6" w:rsidP="009064A6">
      <w:pPr>
        <w:spacing w:after="0" w:line="240" w:lineRule="auto"/>
        <w:ind w:left="40"/>
        <w:rPr>
          <w:rFonts w:ascii="Times New Roman" w:eastAsia="Times New Roman" w:hAnsi="Times New Roman" w:cs="Times New Roman"/>
          <w:kern w:val="0"/>
          <w:lang w:eastAsia="da-DK"/>
          <w14:ligatures w14:val="none"/>
        </w:rPr>
      </w:pPr>
      <w:r w:rsidRPr="009064A6">
        <w:rPr>
          <w:rFonts w:ascii="Arial" w:eastAsia="Times New Roman" w:hAnsi="Arial" w:cs="Arial"/>
          <w:color w:val="000000"/>
          <w:kern w:val="0"/>
          <w:sz w:val="22"/>
          <w:szCs w:val="22"/>
          <w:lang w:eastAsia="da-DK"/>
          <w14:ligatures w14:val="none"/>
        </w:rPr>
        <w:t xml:space="preserve">Til gengæld ligger Saxo Bank, Novo Fonden, en håndfuld advokatselskaber og </w:t>
      </w:r>
      <w:proofErr w:type="spellStart"/>
      <w:r w:rsidRPr="009064A6">
        <w:rPr>
          <w:rFonts w:ascii="Arial" w:eastAsia="Times New Roman" w:hAnsi="Arial" w:cs="Arial"/>
          <w:color w:val="000000"/>
          <w:kern w:val="0"/>
          <w:sz w:val="22"/>
          <w:szCs w:val="22"/>
          <w:lang w:eastAsia="da-DK"/>
          <w14:ligatures w14:val="none"/>
        </w:rPr>
        <w:t>shoppingcentret</w:t>
      </w:r>
      <w:proofErr w:type="spellEnd"/>
      <w:r w:rsidRPr="009064A6">
        <w:rPr>
          <w:rFonts w:ascii="Arial" w:eastAsia="Times New Roman" w:hAnsi="Arial" w:cs="Arial"/>
          <w:color w:val="000000"/>
          <w:kern w:val="0"/>
          <w:sz w:val="22"/>
          <w:szCs w:val="22"/>
          <w:lang w:eastAsia="da-DK"/>
          <w14:ligatures w14:val="none"/>
        </w:rPr>
        <w:t xml:space="preserve"> Waterfront her. Bådene i havnen er hurtige og har motor. Andre af dem er i flere etager og leder tankerne hen på reklamen: ’Tænk hvis du vandt’…</w:t>
      </w:r>
    </w:p>
    <w:p w14:paraId="6B64F22B" w14:textId="77777777" w:rsidR="009064A6" w:rsidRPr="009064A6" w:rsidRDefault="009064A6" w:rsidP="009064A6">
      <w:pPr>
        <w:spacing w:after="0" w:line="240" w:lineRule="auto"/>
        <w:rPr>
          <w:rFonts w:ascii="Times New Roman" w:eastAsia="Times New Roman" w:hAnsi="Times New Roman" w:cs="Times New Roman"/>
          <w:kern w:val="0"/>
          <w:lang w:eastAsia="da-DK"/>
          <w14:ligatures w14:val="none"/>
        </w:rPr>
      </w:pPr>
    </w:p>
    <w:p w14:paraId="478004D2" w14:textId="77777777" w:rsidR="009064A6" w:rsidRDefault="009064A6"/>
    <w:sectPr w:rsidR="009064A6">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36683" w14:textId="77777777" w:rsidR="00777AB3" w:rsidRDefault="00777AB3" w:rsidP="009064A6">
      <w:pPr>
        <w:spacing w:after="0" w:line="240" w:lineRule="auto"/>
      </w:pPr>
      <w:r>
        <w:separator/>
      </w:r>
    </w:p>
  </w:endnote>
  <w:endnote w:type="continuationSeparator" w:id="0">
    <w:p w14:paraId="257AE2EE" w14:textId="77777777" w:rsidR="00777AB3" w:rsidRDefault="00777AB3" w:rsidP="00906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CE13" w14:textId="77777777" w:rsidR="00777AB3" w:rsidRDefault="00777AB3" w:rsidP="009064A6">
      <w:pPr>
        <w:spacing w:after="0" w:line="240" w:lineRule="auto"/>
      </w:pPr>
      <w:r>
        <w:separator/>
      </w:r>
    </w:p>
  </w:footnote>
  <w:footnote w:type="continuationSeparator" w:id="0">
    <w:p w14:paraId="0EF89AFA" w14:textId="77777777" w:rsidR="00777AB3" w:rsidRDefault="00777AB3" w:rsidP="00906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A60C" w14:textId="77777777" w:rsidR="009064A6" w:rsidRPr="009064A6" w:rsidRDefault="009064A6" w:rsidP="009064A6">
    <w:pPr>
      <w:spacing w:after="0" w:line="240" w:lineRule="auto"/>
      <w:rPr>
        <w:rFonts w:ascii="Times New Roman" w:eastAsia="Times New Roman" w:hAnsi="Times New Roman" w:cs="Times New Roman"/>
        <w:kern w:val="0"/>
        <w:lang w:eastAsia="da-DK"/>
        <w14:ligatures w14:val="none"/>
      </w:rPr>
    </w:pPr>
    <w:r w:rsidRPr="009064A6">
      <w:rPr>
        <w:rFonts w:ascii="Arial" w:eastAsia="Times New Roman" w:hAnsi="Arial" w:cs="Arial"/>
        <w:b/>
        <w:bCs/>
        <w:color w:val="000000"/>
        <w:kern w:val="0"/>
        <w:sz w:val="32"/>
        <w:szCs w:val="32"/>
        <w:lang w:eastAsia="da-DK"/>
        <w14:ligatures w14:val="none"/>
      </w:rPr>
      <w:t>Uddrag</w:t>
    </w:r>
  </w:p>
  <w:p w14:paraId="3D5D5AA1" w14:textId="77777777" w:rsidR="009064A6" w:rsidRDefault="009064A6">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4A6"/>
    <w:rsid w:val="005E5A6A"/>
    <w:rsid w:val="007332B0"/>
    <w:rsid w:val="00742F72"/>
    <w:rsid w:val="00777AB3"/>
    <w:rsid w:val="009064A6"/>
    <w:rsid w:val="00960D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9E97A"/>
  <w15:chartTrackingRefBased/>
  <w15:docId w15:val="{957E0CD4-1915-C14B-9193-A4AF766F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06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06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064A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064A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064A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064A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064A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064A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064A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064A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064A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064A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064A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064A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064A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064A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064A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064A6"/>
    <w:rPr>
      <w:rFonts w:eastAsiaTheme="majorEastAsia" w:cstheme="majorBidi"/>
      <w:color w:val="272727" w:themeColor="text1" w:themeTint="D8"/>
    </w:rPr>
  </w:style>
  <w:style w:type="paragraph" w:styleId="Titel">
    <w:name w:val="Title"/>
    <w:basedOn w:val="Normal"/>
    <w:next w:val="Normal"/>
    <w:link w:val="TitelTegn"/>
    <w:uiPriority w:val="10"/>
    <w:qFormat/>
    <w:rsid w:val="00906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064A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064A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064A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064A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064A6"/>
    <w:rPr>
      <w:i/>
      <w:iCs/>
      <w:color w:val="404040" w:themeColor="text1" w:themeTint="BF"/>
    </w:rPr>
  </w:style>
  <w:style w:type="paragraph" w:styleId="Listeafsnit">
    <w:name w:val="List Paragraph"/>
    <w:basedOn w:val="Normal"/>
    <w:uiPriority w:val="34"/>
    <w:qFormat/>
    <w:rsid w:val="009064A6"/>
    <w:pPr>
      <w:ind w:left="720"/>
      <w:contextualSpacing/>
    </w:pPr>
  </w:style>
  <w:style w:type="character" w:styleId="Kraftigfremhvning">
    <w:name w:val="Intense Emphasis"/>
    <w:basedOn w:val="Standardskrifttypeiafsnit"/>
    <w:uiPriority w:val="21"/>
    <w:qFormat/>
    <w:rsid w:val="009064A6"/>
    <w:rPr>
      <w:i/>
      <w:iCs/>
      <w:color w:val="0F4761" w:themeColor="accent1" w:themeShade="BF"/>
    </w:rPr>
  </w:style>
  <w:style w:type="paragraph" w:styleId="Strktcitat">
    <w:name w:val="Intense Quote"/>
    <w:basedOn w:val="Normal"/>
    <w:next w:val="Normal"/>
    <w:link w:val="StrktcitatTegn"/>
    <w:uiPriority w:val="30"/>
    <w:qFormat/>
    <w:rsid w:val="00906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9064A6"/>
    <w:rPr>
      <w:i/>
      <w:iCs/>
      <w:color w:val="0F4761" w:themeColor="accent1" w:themeShade="BF"/>
    </w:rPr>
  </w:style>
  <w:style w:type="character" w:styleId="Kraftighenvisning">
    <w:name w:val="Intense Reference"/>
    <w:basedOn w:val="Standardskrifttypeiafsnit"/>
    <w:uiPriority w:val="32"/>
    <w:qFormat/>
    <w:rsid w:val="009064A6"/>
    <w:rPr>
      <w:b/>
      <w:bCs/>
      <w:smallCaps/>
      <w:color w:val="0F4761" w:themeColor="accent1" w:themeShade="BF"/>
      <w:spacing w:val="5"/>
    </w:rPr>
  </w:style>
  <w:style w:type="paragraph" w:styleId="NormalWeb">
    <w:name w:val="Normal (Web)"/>
    <w:basedOn w:val="Normal"/>
    <w:uiPriority w:val="99"/>
    <w:semiHidden/>
    <w:unhideWhenUsed/>
    <w:rsid w:val="009064A6"/>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Sidehoved">
    <w:name w:val="header"/>
    <w:basedOn w:val="Normal"/>
    <w:link w:val="SidehovedTegn"/>
    <w:uiPriority w:val="99"/>
    <w:unhideWhenUsed/>
    <w:rsid w:val="009064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064A6"/>
  </w:style>
  <w:style w:type="paragraph" w:styleId="Sidefod">
    <w:name w:val="footer"/>
    <w:basedOn w:val="Normal"/>
    <w:link w:val="SidefodTegn"/>
    <w:uiPriority w:val="99"/>
    <w:unhideWhenUsed/>
    <w:rsid w:val="009064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0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3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45defc-61a4-4df5-8e27-e50bd1f73ed9">
      <Terms xmlns="http://schemas.microsoft.com/office/infopath/2007/PartnerControls"/>
    </lcf76f155ced4ddcb4097134ff3c332f>
    <TaxCatchAll xmlns="bde3b610-48c4-45cc-9593-3ffbd8edd8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460C404B4D7447B21446F395DDB567" ma:contentTypeVersion="15" ma:contentTypeDescription="Opret et nyt dokument." ma:contentTypeScope="" ma:versionID="c5567873068ca4c1ce6e2aab9712da1b">
  <xsd:schema xmlns:xsd="http://www.w3.org/2001/XMLSchema" xmlns:xs="http://www.w3.org/2001/XMLSchema" xmlns:p="http://schemas.microsoft.com/office/2006/metadata/properties" xmlns:ns2="de45defc-61a4-4df5-8e27-e50bd1f73ed9" xmlns:ns3="bde3b610-48c4-45cc-9593-3ffbd8edd8e7" targetNamespace="http://schemas.microsoft.com/office/2006/metadata/properties" ma:root="true" ma:fieldsID="684ff47fdf668565b716338d994aa6fc" ns2:_="" ns3:_="">
    <xsd:import namespace="de45defc-61a4-4df5-8e27-e50bd1f73ed9"/>
    <xsd:import namespace="bde3b610-48c4-45cc-9593-3ffbd8edd8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5defc-61a4-4df5-8e27-e50bd1f73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fdd803ae-e99d-4e8d-bc56-05208439bdc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3b610-48c4-45cc-9593-3ffbd8edd8e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19" nillable="true" ma:displayName="Taxonomy Catch All Column" ma:hidden="true" ma:list="{0192e4f2-2867-4c64-acdb-2d90ba936125}" ma:internalName="TaxCatchAll" ma:showField="CatchAllData" ma:web="bde3b610-48c4-45cc-9593-3ffbd8edd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8B699-DEE7-4FAD-BE3D-6DE6EF89DC4C}">
  <ds:schemaRefs>
    <ds:schemaRef ds:uri="http://schemas.microsoft.com/office/2006/metadata/properties"/>
    <ds:schemaRef ds:uri="http://schemas.microsoft.com/office/infopath/2007/PartnerControls"/>
    <ds:schemaRef ds:uri="de45defc-61a4-4df5-8e27-e50bd1f73ed9"/>
    <ds:schemaRef ds:uri="bde3b610-48c4-45cc-9593-3ffbd8edd8e7"/>
  </ds:schemaRefs>
</ds:datastoreItem>
</file>

<file path=customXml/itemProps2.xml><?xml version="1.0" encoding="utf-8"?>
<ds:datastoreItem xmlns:ds="http://schemas.openxmlformats.org/officeDocument/2006/customXml" ds:itemID="{7288F6C1-8B40-41B8-9285-C42C4CAEEC9F}">
  <ds:schemaRefs>
    <ds:schemaRef ds:uri="http://schemas.microsoft.com/sharepoint/v3/contenttype/forms"/>
  </ds:schemaRefs>
</ds:datastoreItem>
</file>

<file path=customXml/itemProps3.xml><?xml version="1.0" encoding="utf-8"?>
<ds:datastoreItem xmlns:ds="http://schemas.openxmlformats.org/officeDocument/2006/customXml" ds:itemID="{F43FFFB1-A682-4C78-A4EC-404FA9E2A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5defc-61a4-4df5-8e27-e50bd1f73ed9"/>
    <ds:schemaRef ds:uri="bde3b610-48c4-45cc-9593-3ffbd8edd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2366</Characters>
  <Application>Microsoft Office Word</Application>
  <DocSecurity>0</DocSecurity>
  <Lines>19</Lines>
  <Paragraphs>5</Paragraphs>
  <ScaleCrop>false</ScaleCrop>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Valentin</dc:creator>
  <cp:keywords/>
  <dc:description/>
  <cp:lastModifiedBy>Carsten Filskov Sørensen</cp:lastModifiedBy>
  <cp:revision>2</cp:revision>
  <dcterms:created xsi:type="dcterms:W3CDTF">2025-09-10T10:51:00Z</dcterms:created>
  <dcterms:modified xsi:type="dcterms:W3CDTF">2025-09-10T10:51:00Z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0x010100E4460C404B4D7447B21446F395DDB567</vt:lpwstr>
  </property>
</Properties>
</file>