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7F15" w14:textId="77777777" w:rsidR="00821BC5" w:rsidRDefault="00821BC5" w:rsidP="00821BC5">
      <w:pPr>
        <w:jc w:val="center"/>
        <w:rPr>
          <w:b/>
          <w:bCs/>
          <w:sz w:val="32"/>
          <w:szCs w:val="32"/>
        </w:rPr>
      </w:pPr>
      <w:r w:rsidRPr="00821BC5">
        <w:rPr>
          <w:b/>
          <w:bCs/>
          <w:sz w:val="32"/>
          <w:szCs w:val="32"/>
        </w:rPr>
        <w:t>Roms fald havde betydning for hele Europa</w:t>
      </w:r>
    </w:p>
    <w:p w14:paraId="440F37C5" w14:textId="77777777" w:rsidR="00821BC5" w:rsidRDefault="00821BC5" w:rsidP="00821BC5">
      <w:r w:rsidRPr="00821BC5">
        <w:t xml:space="preserve">Kilde: </w:t>
      </w:r>
    </w:p>
    <w:p w14:paraId="537F7306" w14:textId="5D6390E7" w:rsidR="00821BC5" w:rsidRDefault="00821BC5" w:rsidP="00821BC5">
      <w:hyperlink r:id="rId6" w:history="1">
        <w:r w:rsidRPr="00A81E01">
          <w:rPr>
            <w:rStyle w:val="Hyperlink"/>
          </w:rPr>
          <w:t>https://historienet.dk/civilisationer/romerriget/roms-fald-havde-betydning-for-hele-europa</w:t>
        </w:r>
      </w:hyperlink>
    </w:p>
    <w:p w14:paraId="7BE389CC" w14:textId="77777777" w:rsidR="00821BC5" w:rsidRPr="00821BC5" w:rsidRDefault="00821BC5" w:rsidP="00821BC5"/>
    <w:p w14:paraId="6A0C0398" w14:textId="77777777" w:rsidR="00821BC5" w:rsidRPr="00821BC5" w:rsidRDefault="00821BC5" w:rsidP="00821BC5">
      <w:r w:rsidRPr="00821BC5">
        <w:t>I 400-tallet kollapser Det Vestromerske Rige. Germanske stammer vælter ind over grænserne, byerne forlades, og hele samfund rives ud af civilisationen. I ruinerne af den glitrende, romerske fortid begynder Europa forfra efter Roms fald.</w:t>
      </w:r>
    </w:p>
    <w:p w14:paraId="2503CA24" w14:textId="13B2B238" w:rsidR="00821BC5" w:rsidRPr="00821BC5" w:rsidRDefault="00821BC5" w:rsidP="00821BC5">
      <w:pPr>
        <w:rPr>
          <w:lang w:val="en-US"/>
        </w:rPr>
      </w:pPr>
      <w:proofErr w:type="spellStart"/>
      <w:r w:rsidRPr="00821BC5">
        <w:rPr>
          <w:lang w:val="en-US"/>
        </w:rPr>
        <w:t>Af</w:t>
      </w:r>
      <w:proofErr w:type="spellEnd"/>
      <w:r w:rsidRPr="00821BC5">
        <w:rPr>
          <w:lang w:val="en-US"/>
        </w:rPr>
        <w:t xml:space="preserve"> Jan Ingar </w:t>
      </w:r>
      <w:proofErr w:type="spellStart"/>
      <w:r w:rsidRPr="00821BC5">
        <w:rPr>
          <w:lang w:val="en-US"/>
        </w:rPr>
        <w:t>Thon,</w:t>
      </w:r>
      <w:hyperlink r:id="rId7" w:history="1">
        <w:r w:rsidRPr="00821BC5">
          <w:rPr>
            <w:rStyle w:val="Hyperlink"/>
            <w:lang w:val="en-US"/>
          </w:rPr>
          <w:t>Niels</w:t>
        </w:r>
        <w:proofErr w:type="spellEnd"/>
        <w:r w:rsidRPr="00821BC5">
          <w:rPr>
            <w:rStyle w:val="Hyperlink"/>
            <w:lang w:val="en-US"/>
          </w:rPr>
          <w:t>-Peter Granzow Busch</w:t>
        </w:r>
      </w:hyperlink>
      <w:r w:rsidRPr="00821BC5">
        <w:rPr>
          <w:lang w:val="en-US"/>
        </w:rPr>
        <w:t> | 07.11.22</w:t>
      </w:r>
    </w:p>
    <w:p w14:paraId="1D6E9468" w14:textId="77777777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t>Briterne må forsvare sig selv efter Roms fald</w:t>
      </w:r>
    </w:p>
    <w:p w14:paraId="54E450A5" w14:textId="3B7B34D8" w:rsidR="00821BC5" w:rsidRPr="00821BC5" w:rsidRDefault="00821BC5" w:rsidP="00821BC5">
      <w:r>
        <w:t xml:space="preserve">(…) </w:t>
      </w:r>
      <w:r w:rsidRPr="00821BC5">
        <w:t>Året var 410, og Britanniens befolkning havde i næsten 350 år levet under romersk herredømme og ikke mindst beskyttelse. </w:t>
      </w:r>
    </w:p>
    <w:p w14:paraId="7257BCEE" w14:textId="74254810" w:rsidR="00821BC5" w:rsidRPr="00821BC5" w:rsidRDefault="00821BC5" w:rsidP="00821BC5">
      <w:r>
        <w:t xml:space="preserve">(…) </w:t>
      </w:r>
      <w:r w:rsidRPr="00821BC5">
        <w:t>“Romerne opfordrede briterne til at tage våben i hånd, kæmpe modigt og redde deres land, ejendom, hustruer og børn”, fortæller munken Gildas, der i 500-tallet nedskrev Britanniens historie.</w:t>
      </w:r>
      <w:r>
        <w:t xml:space="preserve"> (…)</w:t>
      </w:r>
    </w:p>
    <w:p w14:paraId="01ED557B" w14:textId="573B82A3" w:rsidR="00821BC5" w:rsidRPr="00821BC5" w:rsidRDefault="00821BC5" w:rsidP="00821BC5">
      <w:r w:rsidRPr="00821BC5">
        <w:drawing>
          <wp:inline distT="0" distB="0" distL="0" distR="0" wp14:anchorId="7FC2C654" wp14:editId="2EF8412F">
            <wp:extent cx="6120130" cy="4085590"/>
            <wp:effectExtent l="0" t="0" r="0" b="0"/>
            <wp:docPr id="977331761" name="Billede 8" descr="Et billede, der indeholder sky, bygning, udendørs, Ruin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31761" name="Billede 8" descr="Et billede, der indeholder sky, bygning, udendørs, Ruiner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F766" w14:textId="77777777" w:rsidR="00821BC5" w:rsidRPr="00821BC5" w:rsidRDefault="00821BC5" w:rsidP="00821BC5">
      <w:r w:rsidRPr="00821BC5">
        <w:lastRenderedPageBreak/>
        <w:t xml:space="preserve">Da romerne forlod Britannien, stod de store forter, som skulle have forsvaret dem mod barbarerne, tomme tilbage – fx dette fort i </w:t>
      </w:r>
      <w:proofErr w:type="spellStart"/>
      <w:r w:rsidRPr="00821BC5">
        <w:t>Porchester</w:t>
      </w:r>
      <w:proofErr w:type="spellEnd"/>
      <w:r w:rsidRPr="00821BC5">
        <w:t xml:space="preserve"> i Sydengland.</w:t>
      </w:r>
    </w:p>
    <w:p w14:paraId="198391CB" w14:textId="77777777" w:rsidR="00821BC5" w:rsidRDefault="00821BC5" w:rsidP="00821BC5">
      <w:pPr>
        <w:rPr>
          <w:b/>
          <w:bCs/>
        </w:rPr>
      </w:pPr>
    </w:p>
    <w:p w14:paraId="48F17339" w14:textId="188AA25D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t>Plyndring indleder Roms fald</w:t>
      </w:r>
    </w:p>
    <w:p w14:paraId="71DE3FD9" w14:textId="554A86BF" w:rsidR="00821BC5" w:rsidRPr="00821BC5" w:rsidRDefault="00821BC5" w:rsidP="00821BC5">
      <w:r w:rsidRPr="00821BC5">
        <w:t>I begyndelsen af 400-tallet kæmpede Romerriget for sin overlevelse. I årtier havde de nordlige grænser været truet af germanske stammer.</w:t>
      </w:r>
    </w:p>
    <w:p w14:paraId="7644687B" w14:textId="77777777" w:rsidR="00821BC5" w:rsidRPr="00821BC5" w:rsidRDefault="00821BC5" w:rsidP="00821BC5">
      <w:r w:rsidRPr="00821BC5">
        <w:t>I 401 gik det galt, da en stor hær af germanske gotere drog mod Italien.</w:t>
      </w:r>
    </w:p>
    <w:p w14:paraId="3969323E" w14:textId="77777777" w:rsidR="00821BC5" w:rsidRPr="00821BC5" w:rsidRDefault="00821BC5" w:rsidP="00821BC5">
      <w:r w:rsidRPr="00821BC5">
        <w:t>I desperation trak romerne legionerne hjem fra provinserne for at imødegå truslen – forgæves. Den 24. august 410 erobrede goterne Rom og plyndrede byen i tre dage i træk.</w:t>
      </w:r>
    </w:p>
    <w:p w14:paraId="37391C54" w14:textId="2B72585F" w:rsidR="00821BC5" w:rsidRPr="00821BC5" w:rsidRDefault="00821BC5" w:rsidP="00821BC5">
      <w:r>
        <w:t xml:space="preserve">(…) </w:t>
      </w:r>
      <w:r w:rsidRPr="00821BC5">
        <w:t>Goterne forlod kort efter Rom, men nu væltede andre germanske stammer ind over imperiets ubeskyttede grænser mod nordøst. Mørket var på vej.</w:t>
      </w:r>
    </w:p>
    <w:p w14:paraId="25008DBF" w14:textId="77777777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t>Borgerne flygtede ud af byerne</w:t>
      </w:r>
    </w:p>
    <w:p w14:paraId="214A99F4" w14:textId="77777777" w:rsidR="00821BC5" w:rsidRPr="00821BC5" w:rsidRDefault="00821BC5" w:rsidP="00821BC5">
      <w:r w:rsidRPr="00821BC5">
        <w:t>Britannien var imperiets fjerneste udpost.</w:t>
      </w:r>
    </w:p>
    <w:p w14:paraId="4600D6A5" w14:textId="77777777" w:rsidR="00821BC5" w:rsidRPr="00821BC5" w:rsidRDefault="00821BC5" w:rsidP="00821BC5">
      <w:r w:rsidRPr="00821BC5">
        <w:t>Her langt mod nord havde romerne skabt en kopi af Rom i miniature.</w:t>
      </w:r>
    </w:p>
    <w:p w14:paraId="293749D7" w14:textId="77777777" w:rsidR="00821BC5" w:rsidRPr="00821BC5" w:rsidRDefault="00821BC5" w:rsidP="00821BC5">
      <w:r w:rsidRPr="00821BC5">
        <w:t>I og omkring landets byer lå pragtvillaer, marmortempler og offentlige bade med varmt vand.</w:t>
      </w:r>
    </w:p>
    <w:p w14:paraId="49188509" w14:textId="77777777" w:rsidR="00821BC5" w:rsidRPr="00821BC5" w:rsidRDefault="00821BC5" w:rsidP="00821BC5">
      <w:r w:rsidRPr="00821BC5">
        <w:t xml:space="preserve">Og på de brostensbelagte gader gik romere og </w:t>
      </w:r>
      <w:proofErr w:type="spellStart"/>
      <w:r w:rsidRPr="00821BC5">
        <w:t>britere</w:t>
      </w:r>
      <w:proofErr w:type="spellEnd"/>
      <w:r w:rsidRPr="00821BC5">
        <w:t xml:space="preserve"> klædt i tunika og kappe, selvom den strenge kulde tvang dem til at bære uldsokker i sandalerne. Ellers var alt som hjemme i Italien.</w:t>
      </w:r>
    </w:p>
    <w:p w14:paraId="4CB4927F" w14:textId="77777777" w:rsidR="00821BC5" w:rsidRPr="00821BC5" w:rsidRDefault="00821BC5" w:rsidP="00821BC5">
      <w:r w:rsidRPr="00821BC5">
        <w:t>Da romerne forlod øen i 410, kollapsede det britisk-romerske samfund bogstaveligt talt.</w:t>
      </w:r>
    </w:p>
    <w:p w14:paraId="4664DF03" w14:textId="77777777" w:rsidR="00821BC5" w:rsidRPr="00821BC5" w:rsidRDefault="00821BC5" w:rsidP="00821BC5">
      <w:r w:rsidRPr="00821BC5">
        <w:t>Med legionerne forsvandt nemlig også den romerske administration</w:t>
      </w:r>
      <w:r w:rsidRPr="00821BC5">
        <w:softHyphen/>
        <w:t>, som havde sørget for at holde ro og orden.</w:t>
      </w:r>
    </w:p>
    <w:p w14:paraId="26CC5DDE" w14:textId="5AECB96F" w:rsidR="00821BC5" w:rsidRPr="00821BC5" w:rsidRDefault="00821BC5" w:rsidP="00821BC5">
      <w:r w:rsidRPr="00821BC5">
        <w:lastRenderedPageBreak/>
        <w:drawing>
          <wp:inline distT="0" distB="0" distL="0" distR="0" wp14:anchorId="6E3F7E75" wp14:editId="4C59E021">
            <wp:extent cx="6120130" cy="4244975"/>
            <wp:effectExtent l="0" t="0" r="0" b="3175"/>
            <wp:docPr id="880466646" name="Billede 7" descr="Et billede, der indeholder skitse, tegning, maleri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66646" name="Billede 7" descr="Et billede, der indeholder skitse, tegning, maleri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D715" w14:textId="77777777" w:rsidR="00821BC5" w:rsidRPr="00821BC5" w:rsidRDefault="00821BC5" w:rsidP="00821BC5">
      <w:r w:rsidRPr="00821BC5">
        <w:t xml:space="preserve">På kejser </w:t>
      </w:r>
      <w:proofErr w:type="spellStart"/>
      <w:r w:rsidRPr="00821BC5">
        <w:t>Honorius</w:t>
      </w:r>
      <w:proofErr w:type="spellEnd"/>
      <w:r w:rsidRPr="00821BC5">
        <w:t>' ordre blev hærføreren</w:t>
      </w:r>
      <w:r w:rsidRPr="00821BC5">
        <w:softHyphen/>
        <w:t xml:space="preserve"> </w:t>
      </w:r>
      <w:proofErr w:type="spellStart"/>
      <w:r w:rsidRPr="00821BC5">
        <w:t>Stilicho</w:t>
      </w:r>
      <w:proofErr w:type="spellEnd"/>
      <w:r w:rsidRPr="00821BC5">
        <w:t xml:space="preserve"> og hans søn henrettet i år 408.</w:t>
      </w:r>
    </w:p>
    <w:p w14:paraId="259BCAE8" w14:textId="77777777" w:rsidR="00821BC5" w:rsidRDefault="00821BC5" w:rsidP="00821BC5">
      <w:pPr>
        <w:rPr>
          <w:b/>
          <w:bCs/>
        </w:rPr>
      </w:pPr>
    </w:p>
    <w:p w14:paraId="33C0D1A1" w14:textId="0ED42AD8" w:rsidR="00821BC5" w:rsidRPr="00821BC5" w:rsidRDefault="00821BC5" w:rsidP="00821BC5">
      <w:r>
        <w:t xml:space="preserve">(…) </w:t>
      </w:r>
      <w:r w:rsidRPr="00821BC5">
        <w:t>Og for at gøre ondt værre ophørte også handlen med kontinentet. Ingen havde derfor længere råd til at bo i villaerne, som langsomt faldt sammen.</w:t>
      </w:r>
    </w:p>
    <w:p w14:paraId="0736CF81" w14:textId="77777777" w:rsidR="00821BC5" w:rsidRPr="00821BC5" w:rsidRDefault="00821BC5" w:rsidP="00821BC5">
      <w:r w:rsidRPr="00821BC5">
        <w:t>Og i byerne stoppede både kloakkerne og de offentlige bades vandledninger til, fordi ingen anede, hvordan de store og teknisk avancerede anlæg skulle vedligeholdes.</w:t>
      </w:r>
    </w:p>
    <w:p w14:paraId="5CC33C50" w14:textId="77777777" w:rsidR="00821BC5" w:rsidRPr="00821BC5" w:rsidRDefault="00821BC5" w:rsidP="00821BC5">
      <w:r w:rsidRPr="00821BC5">
        <w:t>Alt tyder desuden på, at enhver form for lov og orden forsvandt og blev erstattet af voldeligt anarki.</w:t>
      </w:r>
    </w:p>
    <w:p w14:paraId="48EDA899" w14:textId="77777777" w:rsidR="00821BC5" w:rsidRPr="00821BC5" w:rsidRDefault="00821BC5" w:rsidP="00821BC5">
      <w:r w:rsidRPr="00821BC5">
        <w:t>Til sidst gav indbyggerne tilsyneladende op og flygtede ud i landdistrikterne. Omkring år 420 – blot ti år efter romerne havde forladt provinsen – var samtlige byer i Britannien, små og store, ophørt med at eksistere.</w:t>
      </w:r>
    </w:p>
    <w:p w14:paraId="6069BFC2" w14:textId="77777777" w:rsidR="00821BC5" w:rsidRPr="00821BC5" w:rsidRDefault="00821BC5" w:rsidP="00821BC5">
      <w:r w:rsidRPr="00821BC5">
        <w:t>Udgravninger har vist, hvordan ruinerne af byen York i løbet af 400-tallet blev forvandlet til marsk. I de tilgroede gader og forfaldne bygninger levede fra da af kun vilde dyr.</w:t>
      </w:r>
    </w:p>
    <w:p w14:paraId="481AA32E" w14:textId="77777777" w:rsidR="00821BC5" w:rsidRDefault="00821BC5" w:rsidP="00821BC5">
      <w:pPr>
        <w:rPr>
          <w:b/>
          <w:bCs/>
        </w:rPr>
      </w:pPr>
    </w:p>
    <w:p w14:paraId="4674D4DB" w14:textId="77777777" w:rsidR="00821BC5" w:rsidRDefault="00821BC5" w:rsidP="00821BC5">
      <w:pPr>
        <w:rPr>
          <w:b/>
          <w:bCs/>
        </w:rPr>
      </w:pPr>
    </w:p>
    <w:p w14:paraId="53EE6EEF" w14:textId="40F30788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lastRenderedPageBreak/>
        <w:t>Med Roms fald forsvandt kogekunstens redskaber</w:t>
      </w:r>
    </w:p>
    <w:p w14:paraId="7D22B185" w14:textId="77777777" w:rsidR="00821BC5" w:rsidRPr="00821BC5" w:rsidRDefault="00821BC5" w:rsidP="00821BC5">
      <w:r w:rsidRPr="00821BC5">
        <w:t xml:space="preserve">Samtidig med, at Britanniens byer blev forladt, forsvandt også en </w:t>
      </w:r>
      <w:proofErr w:type="spellStart"/>
      <w:r w:rsidRPr="00821BC5">
        <w:t>en</w:t>
      </w:r>
      <w:proofErr w:type="spellEnd"/>
      <w:r w:rsidRPr="00821BC5">
        <w:t xml:space="preserve"> stor del af de dagligvarer, som briterne havde været vant til.</w:t>
      </w:r>
    </w:p>
    <w:p w14:paraId="37012E55" w14:textId="77777777" w:rsidR="00821BC5" w:rsidRPr="00821BC5" w:rsidRDefault="00821BC5" w:rsidP="00821BC5">
      <w:r w:rsidRPr="00821BC5">
        <w:t>Pludselig var det umuligt at opdrive noget så simpelt som jernsøm til fx kister. I stedet måtte de lokale begrave de døde uden kister i grøfter eller i huller på den bare mark.</w:t>
      </w:r>
    </w:p>
    <w:p w14:paraId="435B45D3" w14:textId="77777777" w:rsidR="00821BC5" w:rsidRPr="00821BC5" w:rsidRDefault="00821BC5" w:rsidP="00821BC5">
      <w:r w:rsidRPr="00821BC5">
        <w:t>Heller ikke keramik, som ellers havde været en fast og rigelig bestanddel af livet under romerne, blev længere produceret.</w:t>
      </w:r>
    </w:p>
    <w:p w14:paraId="1F928C6A" w14:textId="77777777" w:rsidR="00821BC5" w:rsidRPr="00821BC5" w:rsidRDefault="00821BC5" w:rsidP="00821BC5">
      <w:r w:rsidRPr="00821BC5">
        <w:t>For med romerne gik også kunsten at bruge drejeskiver og keramikovne tabt.</w:t>
      </w:r>
    </w:p>
    <w:p w14:paraId="54219367" w14:textId="77777777" w:rsidR="00821BC5" w:rsidRPr="00821BC5" w:rsidRDefault="00821BC5" w:rsidP="00821BC5">
      <w:r w:rsidRPr="00821BC5">
        <w:t>De eftertragtede romerske krukker blev i stedet erstattet af primitiv keramik, som brækkede i stykker så let som ingenting.</w:t>
      </w:r>
    </w:p>
    <w:p w14:paraId="2720A88B" w14:textId="77777777" w:rsidR="00821BC5" w:rsidRPr="00821BC5" w:rsidRDefault="00821BC5" w:rsidP="00821BC5">
      <w:r w:rsidRPr="00821BC5">
        <w:t>Men end ikke den havde alle mulighed for at få fat i. På en boplads i Cadbury har arkæologer fundet askeurner, som i sin tid er blevet gravet op fra en gammel romersk gravplads i nærheden.</w:t>
      </w:r>
    </w:p>
    <w:p w14:paraId="2AEE92F8" w14:textId="77777777" w:rsidR="00821BC5" w:rsidRPr="00821BC5" w:rsidRDefault="00821BC5" w:rsidP="00821BC5">
      <w:r w:rsidRPr="00821BC5">
        <w:t>Urnerne var blevet tømt for aske og derefter genanvendt. Til madlavning. Og det af mennesker, som var vokset op med marmor, mosaikker</w:t>
      </w:r>
      <w:r w:rsidRPr="00821BC5">
        <w:softHyphen/>
        <w:t xml:space="preserve"> og bad med varmt vand.</w:t>
      </w:r>
    </w:p>
    <w:p w14:paraId="1D890FF5" w14:textId="77777777" w:rsidR="00821BC5" w:rsidRPr="00821BC5" w:rsidRDefault="00821BC5" w:rsidP="00821BC5">
      <w:r w:rsidRPr="00821BC5">
        <w:t>Det skulle tage mere end 700 år, før bygninger på størrelse med romernes basilikaer og legionsforter igen blev opført i landet. Britannien var derfor blot en skygge af sig selv, da germanske anglere og saksere fra</w:t>
      </w:r>
    </w:p>
    <w:p w14:paraId="2E35F801" w14:textId="77777777" w:rsidR="00821BC5" w:rsidRPr="00821BC5" w:rsidRDefault="00821BC5" w:rsidP="00821BC5">
      <w:r w:rsidRPr="00821BC5">
        <w:t>Nordtyskland få årtier senere strømmede ind i landet.</w:t>
      </w:r>
    </w:p>
    <w:p w14:paraId="01846006" w14:textId="77777777" w:rsidR="00821BC5" w:rsidRDefault="00821BC5" w:rsidP="00821BC5">
      <w:pPr>
        <w:rPr>
          <w:b/>
          <w:bCs/>
        </w:rPr>
      </w:pPr>
    </w:p>
    <w:p w14:paraId="67781B92" w14:textId="0B16B758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t>Veteraner nægtede at erkende Roms fald</w:t>
      </w:r>
    </w:p>
    <w:p w14:paraId="05C6AEBF" w14:textId="107039A0" w:rsidR="00821BC5" w:rsidRPr="00821BC5" w:rsidRDefault="00821BC5" w:rsidP="00821BC5">
      <w:r w:rsidRPr="00821BC5">
        <w:t>Mens Britanniens befolkning stort set vendte tilbage til stenalderen, strømmede germanske stammer ind over Rhingrænserne o</w:t>
      </w:r>
      <w:r>
        <w:tab/>
      </w:r>
      <w:r w:rsidRPr="00821BC5">
        <w:t>g videre ned i Gallien i nutidens Frankrig.</w:t>
      </w:r>
    </w:p>
    <w:p w14:paraId="322A8EC8" w14:textId="77777777" w:rsidR="00821BC5" w:rsidRPr="00821BC5" w:rsidRDefault="00821BC5" w:rsidP="00821BC5">
      <w:r w:rsidRPr="00821BC5">
        <w:t>Bag sig trak de et spor af død og ødelæggelse: “Røgen stiger op over Gallien som fra et enormt ligbål”, skrev et samtidigt vidne.</w:t>
      </w:r>
    </w:p>
    <w:p w14:paraId="25B46DBE" w14:textId="77777777" w:rsidR="00821BC5" w:rsidRPr="00821BC5" w:rsidRDefault="00821BC5" w:rsidP="00821BC5">
      <w:r w:rsidRPr="00821BC5">
        <w:t>Fra Gallien bevægede stammerne sig ned i nutidens Spanien.</w:t>
      </w:r>
    </w:p>
    <w:p w14:paraId="15E2D8C2" w14:textId="77777777" w:rsidR="00821BC5" w:rsidRPr="00821BC5" w:rsidRDefault="00821BC5" w:rsidP="00821BC5">
      <w:r w:rsidRPr="00821BC5">
        <w:t>I løbet af få årtier blev store områder i de berørte lande selvstændige germanske riger.</w:t>
      </w:r>
    </w:p>
    <w:p w14:paraId="3AA24FF0" w14:textId="77777777" w:rsidR="00821BC5" w:rsidRPr="00821BC5" w:rsidRDefault="00821BC5" w:rsidP="00821BC5">
      <w:r w:rsidRPr="00821BC5">
        <w:t>De nye herskere overtog mange af romernes institutioner og byggede deres riger på romersk lovgivning.</w:t>
      </w:r>
    </w:p>
    <w:p w14:paraId="5366421B" w14:textId="77777777" w:rsidR="00821BC5" w:rsidRPr="00821BC5" w:rsidRDefault="00821BC5" w:rsidP="00821BC5">
      <w:r w:rsidRPr="00821BC5">
        <w:t>For flertallet af landenes lokale befolkninger var overgangen dog næppe dramatisk.</w:t>
      </w:r>
    </w:p>
    <w:p w14:paraId="1502D755" w14:textId="079DBF2C" w:rsidR="00821BC5" w:rsidRPr="00821BC5" w:rsidRDefault="00821BC5" w:rsidP="00821BC5">
      <w:r w:rsidRPr="00821BC5">
        <w:lastRenderedPageBreak/>
        <w:t>Deres liv havde altid været præget af hårdt arbejde og få materielle goder. Men for overklassen, som havde været vant til luksus, var forandringen dramatisk.</w:t>
      </w:r>
      <w:r>
        <w:t xml:space="preserve"> (…)</w:t>
      </w:r>
    </w:p>
    <w:p w14:paraId="2A106E50" w14:textId="77777777" w:rsidR="00821BC5" w:rsidRPr="00821BC5" w:rsidRDefault="00821BC5" w:rsidP="00821BC5">
      <w:pPr>
        <w:rPr>
          <w:b/>
          <w:bCs/>
        </w:rPr>
      </w:pPr>
      <w:r w:rsidRPr="00821BC5">
        <w:rPr>
          <w:b/>
          <w:bCs/>
        </w:rPr>
        <w:t>Borgerne blev jaget vildt efter Roms fald</w:t>
      </w:r>
    </w:p>
    <w:p w14:paraId="5364C58F" w14:textId="77777777" w:rsidR="00821BC5" w:rsidRPr="00821BC5" w:rsidRDefault="00821BC5" w:rsidP="00821BC5">
      <w:r w:rsidRPr="00821BC5">
        <w:t>Tidligere havde den romerske statsmagt garanteret provinsborgernes sikkerhed.</w:t>
      </w:r>
    </w:p>
    <w:p w14:paraId="72DE1620" w14:textId="2267B99B" w:rsidR="00821BC5" w:rsidRPr="00821BC5" w:rsidRDefault="00821BC5" w:rsidP="00821BC5">
      <w:r w:rsidRPr="00821BC5">
        <w:t>Men da de romerske soldater forsvandt, blev indbyggerne frit bytte for røverbander og fjendtlige stammer.</w:t>
      </w:r>
      <w:r>
        <w:t xml:space="preserve"> (…)</w:t>
      </w:r>
    </w:p>
    <w:p w14:paraId="4D03AE07" w14:textId="77777777" w:rsidR="00821BC5" w:rsidRPr="00821BC5" w:rsidRDefault="00821BC5" w:rsidP="00821BC5">
      <w:r w:rsidRPr="00821BC5">
        <w:t>For selv om germanerne oprettede nye riger i de romerske provinser, var de germanske stater svage og havde ikke råd til – som romerne – at opretholde store, professionelle hære. Især landdistrikterne plagedes af røverbander.</w:t>
      </w:r>
    </w:p>
    <w:p w14:paraId="21382BAB" w14:textId="77777777" w:rsidR="00821BC5" w:rsidRPr="00821BC5" w:rsidRDefault="00821BC5" w:rsidP="00821BC5">
      <w:r w:rsidRPr="00821BC5">
        <w:t>I stedet blev det de lokale, magtfulde landejere, som styrede hvert deres område med små minihære.</w:t>
      </w:r>
    </w:p>
    <w:p w14:paraId="02F012E5" w14:textId="77777777" w:rsidR="00821BC5" w:rsidRPr="00821BC5" w:rsidRDefault="00821BC5" w:rsidP="00821BC5">
      <w:r w:rsidRPr="00821BC5">
        <w:t>Med tiden blev det derfor landejerne, de nye konger i Europa måtte bede om soldater i krigstid.</w:t>
      </w:r>
    </w:p>
    <w:p w14:paraId="6CE3AE3D" w14:textId="77777777" w:rsidR="00821BC5" w:rsidRDefault="00821BC5" w:rsidP="00821BC5">
      <w:pPr>
        <w:rPr>
          <w:b/>
          <w:bCs/>
        </w:rPr>
      </w:pPr>
    </w:p>
    <w:p w14:paraId="1F94031B" w14:textId="77777777" w:rsidR="00821BC5" w:rsidRDefault="00821BC5" w:rsidP="00821BC5">
      <w:pPr>
        <w:rPr>
          <w:b/>
          <w:bCs/>
        </w:rPr>
      </w:pPr>
      <w:r>
        <w:rPr>
          <w:b/>
          <w:bCs/>
        </w:rPr>
        <w:t xml:space="preserve">(…) </w:t>
      </w:r>
    </w:p>
    <w:p w14:paraId="0F61D785" w14:textId="0B9CF5F2" w:rsidR="00821BC5" w:rsidRPr="00821BC5" w:rsidRDefault="00821BC5" w:rsidP="00821BC5">
      <w:r w:rsidRPr="00821BC5">
        <w:rPr>
          <w:b/>
          <w:bCs/>
        </w:rPr>
        <w:t>De germanske stammer erobrede hver deres del af det tidligere Vestromerske Rige og opbyggede egne riger.</w:t>
      </w:r>
    </w:p>
    <w:p w14:paraId="3795C017" w14:textId="77777777" w:rsidR="00821BC5" w:rsidRPr="00821BC5" w:rsidRDefault="00821BC5" w:rsidP="00821BC5">
      <w:r w:rsidRPr="00821BC5">
        <w:t xml:space="preserve">Da det romerske grænseforsvar brød sammen i begyndelsen af </w:t>
      </w:r>
      <w:proofErr w:type="spellStart"/>
      <w:r w:rsidRPr="00821BC5">
        <w:t>af</w:t>
      </w:r>
      <w:proofErr w:type="spellEnd"/>
      <w:r w:rsidRPr="00821BC5">
        <w:t xml:space="preserve"> 400-tallet, strømmede de germanske stammer ind i Roms provinser. Stammerne kom i kamp med både romerne og hinanden i deres søgen efter land, de kunne bosætte sig i.</w:t>
      </w:r>
    </w:p>
    <w:p w14:paraId="06F703BB" w14:textId="77777777" w:rsidR="00821BC5" w:rsidRPr="00821BC5" w:rsidRDefault="00821BC5" w:rsidP="00821BC5">
      <w:r w:rsidRPr="00821BC5">
        <w:t>Til sidst oprettede de største og stærkeste af stammerne hver deres stat. Som konsekvens blev Vesteuropa opdelt i en mængde små riger – ligesom regionen havde været, før romerne havde</w:t>
      </w:r>
      <w:r w:rsidRPr="00821BC5">
        <w:softHyphen/>
        <w:t xml:space="preserve"> erobret</w:t>
      </w:r>
      <w:r w:rsidRPr="00821BC5">
        <w:softHyphen/>
        <w:t xml:space="preserve"> områderne. I 500-tallet</w:t>
      </w:r>
      <w:r w:rsidRPr="00821BC5">
        <w:softHyphen/>
        <w:t xml:space="preserve"> havde Europa således</w:t>
      </w:r>
      <w:r w:rsidRPr="00821BC5">
        <w:softHyphen/>
        <w:t xml:space="preserve"> mindst 200 konger – hver med deres lille rige.</w:t>
      </w:r>
    </w:p>
    <w:p w14:paraId="4D56DA73" w14:textId="37F0155C" w:rsidR="00821BC5" w:rsidRPr="00821BC5" w:rsidRDefault="00821BC5" w:rsidP="00821BC5">
      <w:r w:rsidRPr="00821BC5">
        <w:t>Bortset fra frankerne, som hurtigt konverterede til katolicismen, var mange af de andre germanske stammer såkaldte arianere – en særlig afart af kristendommen, som var blevet fordømt af den romerske kirke.</w:t>
      </w:r>
      <w:r>
        <w:t xml:space="preserve"> (…) </w:t>
      </w:r>
    </w:p>
    <w:sectPr w:rsidR="00821BC5" w:rsidRPr="00821BC5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66A3" w14:textId="77777777" w:rsidR="002F6AD6" w:rsidRDefault="002F6AD6" w:rsidP="00821BC5">
      <w:pPr>
        <w:spacing w:after="0" w:line="240" w:lineRule="auto"/>
      </w:pPr>
      <w:r>
        <w:separator/>
      </w:r>
    </w:p>
  </w:endnote>
  <w:endnote w:type="continuationSeparator" w:id="0">
    <w:p w14:paraId="31ACF83F" w14:textId="77777777" w:rsidR="002F6AD6" w:rsidRDefault="002F6AD6" w:rsidP="0082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332201"/>
      <w:docPartObj>
        <w:docPartGallery w:val="Page Numbers (Bottom of Page)"/>
        <w:docPartUnique/>
      </w:docPartObj>
    </w:sdtPr>
    <w:sdtContent>
      <w:p w14:paraId="7EF37EC5" w14:textId="3E01658E" w:rsidR="00821BC5" w:rsidRDefault="00821BC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3F1DC" w14:textId="77777777" w:rsidR="00821BC5" w:rsidRDefault="00821B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5D9" w14:textId="77777777" w:rsidR="002F6AD6" w:rsidRDefault="002F6AD6" w:rsidP="00821BC5">
      <w:pPr>
        <w:spacing w:after="0" w:line="240" w:lineRule="auto"/>
      </w:pPr>
      <w:r>
        <w:separator/>
      </w:r>
    </w:p>
  </w:footnote>
  <w:footnote w:type="continuationSeparator" w:id="0">
    <w:p w14:paraId="0109278A" w14:textId="77777777" w:rsidR="002F6AD6" w:rsidRDefault="002F6AD6" w:rsidP="0082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C5"/>
    <w:rsid w:val="002F6AD6"/>
    <w:rsid w:val="005831E7"/>
    <w:rsid w:val="00821BC5"/>
    <w:rsid w:val="00F3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366B"/>
  <w15:chartTrackingRefBased/>
  <w15:docId w15:val="{DE68193E-396E-46E2-9B25-039C5EF8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1B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1B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1B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1B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1B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1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1B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1B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1B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1B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1B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21BC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1BC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21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1BC5"/>
  </w:style>
  <w:style w:type="paragraph" w:styleId="Sidefod">
    <w:name w:val="footer"/>
    <w:basedOn w:val="Normal"/>
    <w:link w:val="SidefodTegn"/>
    <w:uiPriority w:val="99"/>
    <w:unhideWhenUsed/>
    <w:rsid w:val="00821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0788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46053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8546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24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028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2405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8355703">
                  <w:marLeft w:val="0"/>
                  <w:marRight w:val="0"/>
                  <w:marTop w:val="30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0812995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044595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5723466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4973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50335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55799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97926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4036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3250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94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18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812587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624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2271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812229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0131903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871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66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969664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1587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52740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900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3844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5198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9137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6561808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85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7522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715796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4772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04234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213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0217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0040440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05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259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065388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65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200134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015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6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9546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30881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427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24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71466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2140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4492281">
                  <w:marLeft w:val="0"/>
                  <w:marRight w:val="0"/>
                  <w:marTop w:val="30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3652778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787450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6596620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762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97213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491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365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56772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5430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502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962269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168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5355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6654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568880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740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336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2158910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4850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48218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954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8811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26861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630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994758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069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138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000160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325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09585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823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0976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7384749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89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02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6205007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4619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574796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614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historienet.dk/author/niels-peter-granzow-bus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storienet.dk/civilisationer/romerriget/roms-fald-havde-betydning-for-hele-europ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961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2026-04-13T06:37:00Z</dcterms:created>
  <dcterms:modified xsi:type="dcterms:W3CDTF">2026-04-13T06:49:00Z</dcterms:modified>
</cp:coreProperties>
</file>