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3AA9" w14:textId="77777777" w:rsidR="002D2182" w:rsidRPr="00A563CE" w:rsidRDefault="002D2182" w:rsidP="002D2182">
      <w:pPr>
        <w:jc w:val="center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b/>
          <w:bCs/>
          <w:sz w:val="22"/>
          <w:lang w:val="de-DE"/>
        </w:rPr>
        <w:t>DAS WUNDER VON BERN</w:t>
      </w:r>
      <w:bookmarkStart w:id="0" w:name="anchor62806"/>
      <w:bookmarkEnd w:id="0"/>
      <w:r>
        <w:rPr>
          <w:rFonts w:asciiTheme="minorHAnsi" w:hAnsiTheme="minorHAnsi"/>
          <w:b/>
          <w:bCs/>
          <w:sz w:val="22"/>
          <w:lang w:val="de-DE"/>
        </w:rPr>
        <w:t xml:space="preserve"> – Szene 47-48 und 54-56</w:t>
      </w:r>
    </w:p>
    <w:p w14:paraId="2DB3AF72" w14:textId="77777777" w:rsidR="004E2CC1" w:rsidRDefault="004E2CC1" w:rsidP="004E2CC1">
      <w:pPr>
        <w:pStyle w:val="Listeafsnit"/>
        <w:numPr>
          <w:ilvl w:val="0"/>
          <w:numId w:val="1"/>
        </w:numPr>
        <w:spacing w:after="200" w:line="276" w:lineRule="auto"/>
        <w:rPr>
          <w:lang w:val="de-DE"/>
        </w:rPr>
      </w:pPr>
      <w:r>
        <w:rPr>
          <w:lang w:val="de-DE"/>
        </w:rPr>
        <w:t>Alle Gruppen arbeiten mit der Aufgabe A.</w:t>
      </w:r>
    </w:p>
    <w:p w14:paraId="615E72AB" w14:textId="77777777" w:rsidR="004E2CC1" w:rsidRPr="00642530" w:rsidRDefault="004E2CC1" w:rsidP="004E2CC1">
      <w:pPr>
        <w:pStyle w:val="Listeafsnit"/>
        <w:numPr>
          <w:ilvl w:val="0"/>
          <w:numId w:val="1"/>
        </w:numPr>
        <w:spacing w:after="200" w:line="276" w:lineRule="auto"/>
        <w:rPr>
          <w:lang w:val="de-DE"/>
        </w:rPr>
      </w:pPr>
      <w:r w:rsidRPr="00642530">
        <w:rPr>
          <w:lang w:val="de-DE"/>
        </w:rPr>
        <w:t>Gruppe 1</w:t>
      </w:r>
      <w:r>
        <w:rPr>
          <w:lang w:val="de-DE"/>
        </w:rPr>
        <w:t>-2</w:t>
      </w:r>
      <w:r w:rsidRPr="00642530">
        <w:rPr>
          <w:lang w:val="de-DE"/>
        </w:rPr>
        <w:t xml:space="preserve"> arbeitet mit den Fragen 1-4.</w:t>
      </w:r>
    </w:p>
    <w:p w14:paraId="7F61E42E" w14:textId="77777777" w:rsidR="004E2CC1" w:rsidRDefault="004E2CC1" w:rsidP="004E2CC1">
      <w:pPr>
        <w:pStyle w:val="Listeafsnit"/>
        <w:numPr>
          <w:ilvl w:val="0"/>
          <w:numId w:val="1"/>
        </w:numPr>
        <w:spacing w:after="200" w:line="276" w:lineRule="auto"/>
        <w:rPr>
          <w:lang w:val="de-DE"/>
        </w:rPr>
      </w:pPr>
      <w:r w:rsidRPr="00642530">
        <w:rPr>
          <w:lang w:val="de-DE"/>
        </w:rPr>
        <w:t xml:space="preserve">Gruppe </w:t>
      </w:r>
      <w:r>
        <w:rPr>
          <w:lang w:val="de-DE"/>
        </w:rPr>
        <w:t>3-4</w:t>
      </w:r>
      <w:r w:rsidRPr="00642530">
        <w:rPr>
          <w:lang w:val="de-DE"/>
        </w:rPr>
        <w:t xml:space="preserve"> arbeitet mit den Fragen 5-8.</w:t>
      </w:r>
    </w:p>
    <w:p w14:paraId="697BC5A6" w14:textId="77777777" w:rsidR="004E2CC1" w:rsidRDefault="004E2CC1" w:rsidP="004E2CC1">
      <w:pPr>
        <w:pStyle w:val="Listeafsnit"/>
        <w:rPr>
          <w:lang w:val="de-DE"/>
        </w:rPr>
      </w:pPr>
      <w:r w:rsidRPr="00642530">
        <w:rPr>
          <w:lang w:val="de-DE"/>
        </w:rPr>
        <w:t xml:space="preserve">Gruppe </w:t>
      </w:r>
      <w:r>
        <w:rPr>
          <w:lang w:val="de-DE"/>
        </w:rPr>
        <w:t>5-6</w:t>
      </w:r>
      <w:r w:rsidRPr="00642530">
        <w:rPr>
          <w:lang w:val="de-DE"/>
        </w:rPr>
        <w:t xml:space="preserve"> arbeitet mit den Fragen 9-13.</w:t>
      </w:r>
    </w:p>
    <w:p w14:paraId="4C5A64C5" w14:textId="77777777" w:rsidR="004E2CC1" w:rsidRDefault="004E2CC1" w:rsidP="004E2CC1">
      <w:pPr>
        <w:pStyle w:val="Listeafsnit"/>
        <w:rPr>
          <w:lang w:val="de-DE"/>
        </w:rPr>
      </w:pPr>
    </w:p>
    <w:p w14:paraId="4008CD93" w14:textId="77777777" w:rsidR="009A3251" w:rsidRPr="009A3251" w:rsidRDefault="009A3251" w:rsidP="009A3251">
      <w:pPr>
        <w:rPr>
          <w:rFonts w:ascii="Calibri" w:hAnsi="Calibri"/>
          <w:lang w:val="de-DE"/>
        </w:rPr>
      </w:pPr>
      <w:r w:rsidRPr="009A3251">
        <w:rPr>
          <w:rFonts w:ascii="Calibri" w:hAnsi="Calibri"/>
          <w:lang w:val="de-DE"/>
        </w:rPr>
        <w:t>1. Mathilde, Line, Caroline, Isabella – G 64</w:t>
      </w:r>
    </w:p>
    <w:p w14:paraId="2CC34A5C" w14:textId="77777777" w:rsidR="009A3251" w:rsidRPr="009A3251" w:rsidRDefault="009A3251" w:rsidP="009A3251">
      <w:pPr>
        <w:rPr>
          <w:rFonts w:ascii="Calibri" w:hAnsi="Calibri"/>
          <w:lang w:val="de-DE"/>
        </w:rPr>
      </w:pPr>
      <w:r w:rsidRPr="009A3251">
        <w:rPr>
          <w:rFonts w:ascii="Calibri" w:hAnsi="Calibri"/>
          <w:lang w:val="de-DE"/>
        </w:rPr>
        <w:t>2. Ida, Helena, Johanne – G 65</w:t>
      </w:r>
    </w:p>
    <w:p w14:paraId="5B08699C" w14:textId="77777777" w:rsidR="009A3251" w:rsidRPr="009A3251" w:rsidRDefault="009A3251" w:rsidP="009A3251">
      <w:pPr>
        <w:rPr>
          <w:rFonts w:ascii="Calibri" w:hAnsi="Calibri"/>
          <w:lang w:val="de-DE"/>
        </w:rPr>
      </w:pPr>
      <w:r w:rsidRPr="009A3251">
        <w:rPr>
          <w:rFonts w:ascii="Calibri" w:hAnsi="Calibri"/>
          <w:lang w:val="de-DE"/>
        </w:rPr>
        <w:t xml:space="preserve">2. Sissel, Sofie, </w:t>
      </w:r>
      <w:proofErr w:type="spellStart"/>
      <w:r w:rsidRPr="009A3251">
        <w:rPr>
          <w:rFonts w:ascii="Calibri" w:hAnsi="Calibri"/>
          <w:lang w:val="de-DE"/>
        </w:rPr>
        <w:t>Nikoline</w:t>
      </w:r>
      <w:proofErr w:type="spellEnd"/>
      <w:r w:rsidRPr="009A3251">
        <w:rPr>
          <w:rFonts w:ascii="Calibri" w:hAnsi="Calibri"/>
          <w:lang w:val="de-DE"/>
        </w:rPr>
        <w:t xml:space="preserve"> – G 66</w:t>
      </w:r>
    </w:p>
    <w:p w14:paraId="6CC87CBB" w14:textId="77777777" w:rsidR="009A3251" w:rsidRPr="009A3251" w:rsidRDefault="009A3251" w:rsidP="009A3251">
      <w:pPr>
        <w:rPr>
          <w:rFonts w:ascii="Calibri" w:hAnsi="Calibri"/>
          <w:lang w:val="de-DE"/>
        </w:rPr>
      </w:pPr>
      <w:r w:rsidRPr="009A3251">
        <w:rPr>
          <w:rFonts w:ascii="Calibri" w:hAnsi="Calibri"/>
          <w:lang w:val="de-DE"/>
        </w:rPr>
        <w:t>4. Ali, Sebastian, Emil, Lau – 65</w:t>
      </w:r>
    </w:p>
    <w:p w14:paraId="626603D3" w14:textId="77777777" w:rsidR="009A3251" w:rsidRPr="009A3251" w:rsidRDefault="009A3251" w:rsidP="009A3251">
      <w:pPr>
        <w:rPr>
          <w:rFonts w:ascii="Calibri" w:hAnsi="Calibri"/>
          <w:lang w:val="de-DE"/>
        </w:rPr>
      </w:pPr>
      <w:r w:rsidRPr="009A3251">
        <w:rPr>
          <w:rFonts w:ascii="Calibri" w:hAnsi="Calibri"/>
          <w:lang w:val="de-DE"/>
        </w:rPr>
        <w:t>5. Marcus, Mikkel, Nikolai, Jannick – 65</w:t>
      </w:r>
    </w:p>
    <w:p w14:paraId="505C8E18" w14:textId="7EAD9316" w:rsidR="00EF364B" w:rsidRDefault="009A3251" w:rsidP="009A3251">
      <w:pPr>
        <w:rPr>
          <w:rFonts w:ascii="Calibri" w:hAnsi="Calibri"/>
          <w:lang w:val="de-DE"/>
        </w:rPr>
      </w:pPr>
      <w:r w:rsidRPr="009A3251">
        <w:rPr>
          <w:rFonts w:ascii="Calibri" w:hAnsi="Calibri"/>
          <w:lang w:val="de-DE"/>
        </w:rPr>
        <w:t>6. Bjørn, Patrik, Manasse, Tobias – 65</w:t>
      </w:r>
    </w:p>
    <w:p w14:paraId="10D95146" w14:textId="77777777" w:rsidR="002D2182" w:rsidRDefault="002D2182" w:rsidP="003D1BE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642530">
        <w:rPr>
          <w:rFonts w:asciiTheme="minorHAnsi" w:hAnsiTheme="minorHAnsi"/>
          <w:lang w:val="de-DE"/>
        </w:rPr>
        <w:t xml:space="preserve">Beschreibe </w:t>
      </w:r>
      <w:proofErr w:type="gramStart"/>
      <w:r w:rsidRPr="00642530">
        <w:rPr>
          <w:rFonts w:asciiTheme="minorHAnsi" w:hAnsiTheme="minorHAnsi"/>
          <w:lang w:val="de-DE"/>
        </w:rPr>
        <w:t>an Hand</w:t>
      </w:r>
      <w:proofErr w:type="gramEnd"/>
      <w:r w:rsidRPr="00642530">
        <w:rPr>
          <w:rFonts w:asciiTheme="minorHAnsi" w:hAnsiTheme="minorHAnsi"/>
          <w:lang w:val="de-DE"/>
        </w:rPr>
        <w:t xml:space="preserve"> der Bilder, was sich in den Szenen 47 und 48 abspielt.</w:t>
      </w:r>
      <w:r w:rsidRPr="00CD2827">
        <w:rPr>
          <w:rFonts w:asciiTheme="minorHAnsi" w:hAnsiTheme="minorHAnsi"/>
          <w:sz w:val="22"/>
          <w:lang w:val="de-DE"/>
        </w:rPr>
        <w:t xml:space="preserve"> </w:t>
      </w:r>
    </w:p>
    <w:p w14:paraId="7C0FA505" w14:textId="77777777" w:rsidR="002D2182" w:rsidRPr="000F20AE" w:rsidRDefault="002D2182" w:rsidP="002D2182">
      <w:pPr>
        <w:spacing w:before="100" w:beforeAutospacing="1" w:after="100" w:afterAutospacing="1"/>
        <w:rPr>
          <w:rFonts w:eastAsiaTheme="minorHAnsi"/>
          <w:lang w:val="de-DE"/>
        </w:rPr>
      </w:pPr>
      <w:r w:rsidRPr="000831F8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5671BD03" wp14:editId="646D0237">
            <wp:simplePos x="0" y="0"/>
            <wp:positionH relativeFrom="column">
              <wp:posOffset>96520</wp:posOffset>
            </wp:positionH>
            <wp:positionV relativeFrom="paragraph">
              <wp:posOffset>167005</wp:posOffset>
            </wp:positionV>
            <wp:extent cx="2602230" cy="2081530"/>
            <wp:effectExtent l="0" t="0" r="7620" b="0"/>
            <wp:wrapTight wrapText="bothSides">
              <wp:wrapPolygon edited="0">
                <wp:start x="0" y="0"/>
                <wp:lineTo x="0" y="21350"/>
                <wp:lineTo x="21505" y="21350"/>
                <wp:lineTo x="21505" y="0"/>
                <wp:lineTo x="0" y="0"/>
              </wp:wrapPolygon>
            </wp:wrapTight>
            <wp:docPr id="7" name="Billede 7" descr="mhtml:file://C:\Documents%20and%20Settings\Vita\Skrivebord\WunderTEXTFRAGENsz41-53.mht!http://www.tyskforlaget.dk/Resources/WundervonBern/Sz48Wu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html:file://C:\Documents%20and%20Settings\Vita\Skrivebord\WunderTEXTFRAGENsz41-53.mht!http://www.tyskforlaget.dk/Resources/WundervonBern/Sz48Wun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F8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60288" behindDoc="1" locked="0" layoutInCell="1" allowOverlap="1" wp14:anchorId="44FAE7EC" wp14:editId="68A030CF">
            <wp:simplePos x="0" y="0"/>
            <wp:positionH relativeFrom="column">
              <wp:posOffset>3056890</wp:posOffset>
            </wp:positionH>
            <wp:positionV relativeFrom="paragraph">
              <wp:posOffset>182245</wp:posOffset>
            </wp:positionV>
            <wp:extent cx="2598420" cy="2078355"/>
            <wp:effectExtent l="0" t="0" r="0" b="0"/>
            <wp:wrapTight wrapText="bothSides">
              <wp:wrapPolygon edited="0">
                <wp:start x="0" y="0"/>
                <wp:lineTo x="0" y="21382"/>
                <wp:lineTo x="21378" y="21382"/>
                <wp:lineTo x="21378" y="0"/>
                <wp:lineTo x="0" y="0"/>
              </wp:wrapPolygon>
            </wp:wrapTight>
            <wp:docPr id="6" name="Billede 6" descr="mhtml:file://C:\Documents%20and%20Settings\Vita\Skrivebord\WunderTEXTFRAGENsz41-53.mht!http://www.tyskforlaget.dk/Resources/WundervonBern/Sz47Wu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html:file://C:\Documents%20and%20Settings\Vita\Skrivebord\WunderTEXTFRAGENsz41-53.mht!http://www.tyskforlaget.dk/Resources/WundervonBern/Sz47Wun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AB2AA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09E51BB9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35653457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0695C6EC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3AFD12FE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19CE6A26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1ECAFF69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6CB51D2F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7B2D7D32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1B28E160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0A5ADD3F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5AE6644B" w14:textId="77777777" w:rsidR="002D2182" w:rsidRPr="002D2182" w:rsidRDefault="002D2182" w:rsidP="002D2182">
      <w:pPr>
        <w:rPr>
          <w:rFonts w:asciiTheme="minorHAnsi" w:hAnsiTheme="minorHAnsi"/>
          <w:b/>
          <w:bCs/>
          <w:sz w:val="22"/>
          <w:lang w:val="de-DE"/>
        </w:rPr>
      </w:pPr>
    </w:p>
    <w:p w14:paraId="53A28A1B" w14:textId="77777777" w:rsidR="002D2182" w:rsidRPr="000831F8" w:rsidRDefault="002D2182" w:rsidP="002D2182">
      <w:pPr>
        <w:rPr>
          <w:rFonts w:asciiTheme="minorHAnsi" w:hAnsiTheme="minorHAnsi"/>
          <w:sz w:val="22"/>
        </w:rPr>
      </w:pPr>
      <w:proofErr w:type="spellStart"/>
      <w:r w:rsidRPr="000831F8">
        <w:rPr>
          <w:rFonts w:asciiTheme="minorHAnsi" w:hAnsiTheme="minorHAnsi"/>
          <w:b/>
          <w:bCs/>
          <w:sz w:val="22"/>
        </w:rPr>
        <w:t>Szene</w:t>
      </w:r>
      <w:proofErr w:type="spellEnd"/>
      <w:r w:rsidRPr="000831F8">
        <w:rPr>
          <w:rFonts w:asciiTheme="minorHAnsi" w:hAnsiTheme="minorHAnsi"/>
          <w:b/>
          <w:bCs/>
          <w:sz w:val="22"/>
        </w:rPr>
        <w:t xml:space="preserve"> 54 - 56</w:t>
      </w:r>
    </w:p>
    <w:p w14:paraId="1D990720" w14:textId="77777777" w:rsidR="002D2182" w:rsidRPr="00CD2827" w:rsidRDefault="002D2182" w:rsidP="003D1BE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Wann wacht Matthias wieder auf dem Bahnhof auf? </w:t>
      </w:r>
    </w:p>
    <w:p w14:paraId="12B31DE3" w14:textId="77777777" w:rsidR="002D2182" w:rsidRPr="00CD2827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Was sieht er als Erstes, als er aufwacht? </w:t>
      </w:r>
    </w:p>
    <w:p w14:paraId="7C8E36F9" w14:textId="77777777" w:rsidR="002D2182" w:rsidRPr="00CD2827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Wie reagiert er auf den Anblick? </w:t>
      </w:r>
    </w:p>
    <w:p w14:paraId="76DFE06C" w14:textId="77777777" w:rsidR="002D2182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Wie sieht ihn Richard an? </w:t>
      </w:r>
    </w:p>
    <w:p w14:paraId="05B173B8" w14:textId="77777777" w:rsidR="002D2182" w:rsidRPr="00642530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642530">
        <w:rPr>
          <w:rFonts w:asciiTheme="minorHAnsi" w:hAnsiTheme="minorHAnsi"/>
          <w:sz w:val="22"/>
          <w:lang w:val="de-DE"/>
        </w:rPr>
        <w:t xml:space="preserve">Beschreibe </w:t>
      </w:r>
      <w:proofErr w:type="gramStart"/>
      <w:r w:rsidRPr="00642530">
        <w:rPr>
          <w:rFonts w:asciiTheme="minorHAnsi" w:hAnsiTheme="minorHAnsi"/>
          <w:sz w:val="22"/>
          <w:lang w:val="de-DE"/>
        </w:rPr>
        <w:t>an Hand</w:t>
      </w:r>
      <w:proofErr w:type="gramEnd"/>
      <w:r w:rsidRPr="00642530">
        <w:rPr>
          <w:rFonts w:asciiTheme="minorHAnsi" w:hAnsiTheme="minorHAnsi"/>
          <w:sz w:val="22"/>
          <w:lang w:val="de-DE"/>
        </w:rPr>
        <w:t xml:space="preserve"> des Bildes, wie Richard seinen Sohn wieder nach Hause bringt. </w:t>
      </w:r>
    </w:p>
    <w:tbl>
      <w:tblPr>
        <w:tblW w:w="6750" w:type="dxa"/>
        <w:tblCellSpacing w:w="75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50"/>
      </w:tblGrid>
      <w:tr w:rsidR="002D2182" w:rsidRPr="000831F8" w14:paraId="37F1B023" w14:textId="77777777" w:rsidTr="00BE3EF4">
        <w:trPr>
          <w:tblCellSpacing w:w="75" w:type="dxa"/>
        </w:trPr>
        <w:tc>
          <w:tcPr>
            <w:tcW w:w="5000" w:type="pct"/>
            <w:vAlign w:val="center"/>
            <w:hideMark/>
          </w:tcPr>
          <w:p w14:paraId="03B0FD4A" w14:textId="77777777" w:rsidR="002D2182" w:rsidRPr="000831F8" w:rsidRDefault="002D2182" w:rsidP="00BE3EF4">
            <w:pPr>
              <w:jc w:val="center"/>
              <w:rPr>
                <w:rFonts w:asciiTheme="minorHAnsi" w:hAnsiTheme="minorHAnsi"/>
                <w:sz w:val="22"/>
              </w:rPr>
            </w:pPr>
            <w:r w:rsidRPr="00CD2827">
              <w:rPr>
                <w:rFonts w:asciiTheme="minorHAnsi" w:hAnsiTheme="minorHAnsi"/>
                <w:sz w:val="22"/>
                <w:lang w:val="de-DE"/>
              </w:rPr>
              <w:t> </w:t>
            </w:r>
            <w:r w:rsidRPr="000831F8"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 wp14:anchorId="647D5A80" wp14:editId="3805D085">
                  <wp:extent cx="2381250" cy="1905000"/>
                  <wp:effectExtent l="19050" t="0" r="0" b="0"/>
                  <wp:docPr id="1" name="Billede 2" descr="mhtml:file://C:\Documents%20and%20Settings\Vita\Skrivebord\WunderTEXTFRAGENsz54-61.mht!http://www.tyskforlaget.dk/Resources/WundervonBern/Sz55Wu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 descr="mhtml:file://C:\Documents%20and%20Settings\Vita\Skrivebord\WunderTEXTFRAGENsz54-61.mht!http://www.tyskforlaget.dk/Resources/WundervonBern/Sz55Wu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F07A7" w14:textId="77777777" w:rsidR="002D2182" w:rsidRPr="00CD2827" w:rsidRDefault="002D2182" w:rsidP="003D1BE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Welche Strafen erteilt Richard Matthias wegen seines Wegrennens? </w:t>
      </w:r>
    </w:p>
    <w:p w14:paraId="4BD582CF" w14:textId="77777777" w:rsidR="002D2182" w:rsidRPr="00CD2827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Wie reagiert Matthias auf Richards Befehl die Hose runterzumachen? </w:t>
      </w:r>
    </w:p>
    <w:p w14:paraId="590823AD" w14:textId="77777777" w:rsidR="002D2182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>Wie reagiert Christa, als ihr klar wird, dass Richard Matthias verprügelt?</w:t>
      </w:r>
    </w:p>
    <w:p w14:paraId="284D93F1" w14:textId="77777777" w:rsidR="002D2182" w:rsidRPr="00CD2827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lastRenderedPageBreak/>
        <w:t xml:space="preserve">Was denkt Richard, als Christa die Bestrafung von Matthias verhindert? </w:t>
      </w:r>
    </w:p>
    <w:p w14:paraId="43315433" w14:textId="77777777" w:rsidR="002D2182" w:rsidRPr="00CD2827" w:rsidRDefault="002D2182" w:rsidP="002D2182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Erzähle nach, was Christa Richard in ihrem Streit in der Küche vorwirft? </w:t>
      </w:r>
    </w:p>
    <w:p w14:paraId="56780596" w14:textId="77777777" w:rsidR="002D2182" w:rsidRPr="00CD2827" w:rsidRDefault="002D2182" w:rsidP="003D1BE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In welchem Ton spricht Christa zu Richard? </w:t>
      </w:r>
    </w:p>
    <w:tbl>
      <w:tblPr>
        <w:tblW w:w="6750" w:type="dxa"/>
        <w:tblCellSpacing w:w="75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50"/>
      </w:tblGrid>
      <w:tr w:rsidR="002D2182" w:rsidRPr="000831F8" w14:paraId="73C397F9" w14:textId="77777777" w:rsidTr="00BE3EF4">
        <w:trPr>
          <w:tblCellSpacing w:w="75" w:type="dxa"/>
        </w:trPr>
        <w:tc>
          <w:tcPr>
            <w:tcW w:w="5000" w:type="pct"/>
            <w:vAlign w:val="center"/>
            <w:hideMark/>
          </w:tcPr>
          <w:p w14:paraId="557B3C42" w14:textId="77777777" w:rsidR="002D2182" w:rsidRPr="000831F8" w:rsidRDefault="002D2182" w:rsidP="00BE3EF4">
            <w:pPr>
              <w:jc w:val="center"/>
              <w:rPr>
                <w:rFonts w:asciiTheme="minorHAnsi" w:hAnsiTheme="minorHAnsi"/>
                <w:sz w:val="22"/>
              </w:rPr>
            </w:pPr>
            <w:r w:rsidRPr="00CD2827">
              <w:rPr>
                <w:rFonts w:asciiTheme="minorHAnsi" w:hAnsiTheme="minorHAnsi"/>
                <w:sz w:val="22"/>
                <w:lang w:val="de-DE"/>
              </w:rPr>
              <w:t> </w:t>
            </w:r>
            <w:r w:rsidRPr="000831F8"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 wp14:anchorId="521D46FF" wp14:editId="483985D2">
                  <wp:extent cx="2381250" cy="1905000"/>
                  <wp:effectExtent l="19050" t="0" r="0" b="0"/>
                  <wp:docPr id="2" name="Billede 3" descr="mhtml:file://C:\Documents%20and%20Settings\Vita\Skrivebord\WunderTEXTFRAGENsz54-61.mht!http://www.tyskforlaget.dk/Resources/WundervonBern/Sz56Wu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 descr="mhtml:file://C:\Documents%20and%20Settings\Vita\Skrivebord\WunderTEXTFRAGENsz54-61.mht!http://www.tyskforlaget.dk/Resources/WundervonBern/Sz56Wu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A3028" w14:textId="77777777" w:rsidR="002D2182" w:rsidRDefault="002D2182" w:rsidP="003D1BE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CD2827">
        <w:rPr>
          <w:rFonts w:asciiTheme="minorHAnsi" w:hAnsiTheme="minorHAnsi"/>
          <w:sz w:val="22"/>
          <w:lang w:val="de-DE"/>
        </w:rPr>
        <w:t xml:space="preserve">Was erfahren wir über Christas Leben, seit Richard wieder an die Front ging? </w:t>
      </w:r>
    </w:p>
    <w:p w14:paraId="69063C61" w14:textId="77777777" w:rsidR="002D2182" w:rsidRPr="00642530" w:rsidRDefault="002D2182" w:rsidP="003D1BE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sz w:val="22"/>
          <w:lang w:val="de-DE"/>
        </w:rPr>
      </w:pPr>
      <w:r w:rsidRPr="00642530">
        <w:rPr>
          <w:rFonts w:asciiTheme="minorHAnsi" w:hAnsiTheme="minorHAnsi"/>
          <w:sz w:val="22"/>
          <w:lang w:val="de-DE"/>
        </w:rPr>
        <w:t>Wie reagiert Richard auf Christas Worte?</w:t>
      </w:r>
    </w:p>
    <w:p w14:paraId="2F474AE1" w14:textId="77777777" w:rsidR="002D2182" w:rsidRDefault="002D2182" w:rsidP="002D2182">
      <w:pPr>
        <w:rPr>
          <w:rFonts w:ascii="Calibri" w:hAnsi="Calibri"/>
          <w:lang w:val="de-DE"/>
        </w:rPr>
      </w:pPr>
    </w:p>
    <w:p w14:paraId="5D1053F5" w14:textId="77777777" w:rsidR="004971F8" w:rsidRPr="002D2182" w:rsidRDefault="004971F8">
      <w:pPr>
        <w:rPr>
          <w:lang w:val="de-DE"/>
        </w:rPr>
      </w:pPr>
    </w:p>
    <w:sectPr w:rsidR="004971F8" w:rsidRPr="002D2182" w:rsidSect="0008439E">
      <w:pgSz w:w="11906" w:h="16838"/>
      <w:pgMar w:top="851" w:right="510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E6DDF"/>
    <w:multiLevelType w:val="hybridMultilevel"/>
    <w:tmpl w:val="C24C5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5EC4"/>
    <w:multiLevelType w:val="multilevel"/>
    <w:tmpl w:val="6E5E69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9313C"/>
    <w:multiLevelType w:val="multilevel"/>
    <w:tmpl w:val="15A4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D6EDA"/>
    <w:multiLevelType w:val="multilevel"/>
    <w:tmpl w:val="95F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677851">
    <w:abstractNumId w:val="0"/>
  </w:num>
  <w:num w:numId="2" w16cid:durableId="2060468561">
    <w:abstractNumId w:val="2"/>
  </w:num>
  <w:num w:numId="3" w16cid:durableId="432014363">
    <w:abstractNumId w:val="1"/>
  </w:num>
  <w:num w:numId="4" w16cid:durableId="1697081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82"/>
    <w:rsid w:val="0008439E"/>
    <w:rsid w:val="00087DE5"/>
    <w:rsid w:val="002D2182"/>
    <w:rsid w:val="003D1BE1"/>
    <w:rsid w:val="00455663"/>
    <w:rsid w:val="004971F8"/>
    <w:rsid w:val="004A7E66"/>
    <w:rsid w:val="004E2CC1"/>
    <w:rsid w:val="009A3251"/>
    <w:rsid w:val="00E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B7DA"/>
  <w15:chartTrackingRefBased/>
  <w15:docId w15:val="{795F5899-5B52-4E70-A8B2-2081D69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</dc:creator>
  <cp:keywords/>
  <dc:description/>
  <cp:lastModifiedBy>Malte Heebøll Gemzøe</cp:lastModifiedBy>
  <cp:revision>5</cp:revision>
  <dcterms:created xsi:type="dcterms:W3CDTF">2019-05-08T10:57:00Z</dcterms:created>
  <dcterms:modified xsi:type="dcterms:W3CDTF">2025-01-23T08:39:00Z</dcterms:modified>
</cp:coreProperties>
</file>