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DD0DB" w14:textId="77777777" w:rsidR="00E97975" w:rsidRDefault="00E97975" w:rsidP="00E97975">
      <w:pPr>
        <w:rPr>
          <w:b/>
          <w:bCs/>
          <w:lang w:val="de-DE"/>
        </w:rPr>
      </w:pPr>
      <w:r w:rsidRPr="00245E49">
        <w:rPr>
          <w:b/>
          <w:bCs/>
          <w:lang w:val="de-DE"/>
        </w:rPr>
        <w:t>Die Sage von der Walpurgisnacht</w:t>
      </w:r>
    </w:p>
    <w:p w14:paraId="3F178FA7" w14:textId="556820A8" w:rsidR="0072149B" w:rsidRPr="0072149B" w:rsidRDefault="0072149B" w:rsidP="00E97975">
      <w:pPr>
        <w:rPr>
          <w:i/>
          <w:iCs/>
          <w:lang w:val="de-DE"/>
        </w:rPr>
      </w:pPr>
      <w:hyperlink r:id="rId8" w:history="1">
        <w:r w:rsidRPr="0072149B">
          <w:rPr>
            <w:rStyle w:val="Hyperlink"/>
            <w:i/>
            <w:iCs/>
            <w:lang w:val="de-DE"/>
          </w:rPr>
          <w:t>Die Sage von der Walpurgisnacht (mit Illustrationen) | Harzwelten</w:t>
        </w:r>
      </w:hyperlink>
    </w:p>
    <w:p w14:paraId="6D3261E9" w14:textId="39F800A0" w:rsidR="00E97975" w:rsidRDefault="00E97975" w:rsidP="00E97975">
      <w:pPr>
        <w:rPr>
          <w:i/>
          <w:iCs/>
          <w:lang w:val="de-DE"/>
        </w:rPr>
      </w:pPr>
      <w:r w:rsidRPr="00890C1F">
        <w:rPr>
          <w:i/>
          <w:iCs/>
          <w:lang w:val="de-DE"/>
        </w:rPr>
        <w:t>In jedem Jahr findet auf dem Brocken, dem Blocksberg, ein schauerliches Spektakel statt: Der Teufel lädt seine Hexen zum Hexensabbat</w:t>
      </w:r>
      <w:r w:rsidR="002073F5">
        <w:rPr>
          <w:rStyle w:val="Fodnotehenvisning"/>
          <w:i/>
          <w:iCs/>
          <w:lang w:val="de-DE"/>
        </w:rPr>
        <w:footnoteReference w:id="1"/>
      </w:r>
      <w:r w:rsidRPr="00890C1F">
        <w:rPr>
          <w:i/>
          <w:iCs/>
          <w:lang w:val="de-DE"/>
        </w:rPr>
        <w:t xml:space="preserve"> ein. Ein Auszug aus dem Buch "Die schönsten Sagen aus dem Harz"</w:t>
      </w:r>
      <w:r w:rsidR="00934D35" w:rsidRPr="00890C1F">
        <w:rPr>
          <w:i/>
          <w:iCs/>
          <w:lang w:val="de-DE"/>
        </w:rPr>
        <w:t>.</w:t>
      </w:r>
    </w:p>
    <w:p w14:paraId="789272FE" w14:textId="77777777" w:rsidR="00890C1F" w:rsidRPr="00890C1F" w:rsidRDefault="00890C1F" w:rsidP="00E97975">
      <w:pPr>
        <w:rPr>
          <w:i/>
          <w:iCs/>
          <w:lang w:val="de-DE"/>
        </w:rPr>
      </w:pPr>
    </w:p>
    <w:p w14:paraId="609CF9B4" w14:textId="54DE8604" w:rsidR="00E97975" w:rsidRPr="00E97975" w:rsidRDefault="00E97975" w:rsidP="00E97975">
      <w:pPr>
        <w:rPr>
          <w:lang w:val="de-DE"/>
        </w:rPr>
      </w:pPr>
      <w:r w:rsidRPr="00E97975">
        <w:rPr>
          <w:lang w:val="de-DE"/>
        </w:rPr>
        <w:t xml:space="preserve">In der letzten Aprilnacht findet in jedem Jahr auf dem Brocken, dem Blocksberg, ein schauerliches Spektakel statt: Der Teufel lädt seine Hexen zum Hexensabbat </w:t>
      </w:r>
      <w:r w:rsidR="005136EE" w:rsidRPr="005136EE">
        <w:rPr>
          <w:i/>
          <w:iCs/>
          <w:lang w:val="de-DE"/>
        </w:rPr>
        <w:t xml:space="preserve">(se </w:t>
      </w:r>
      <w:proofErr w:type="spellStart"/>
      <w:r w:rsidR="005136EE" w:rsidRPr="005136EE">
        <w:rPr>
          <w:i/>
          <w:iCs/>
          <w:lang w:val="de-DE"/>
        </w:rPr>
        <w:t>fodnote</w:t>
      </w:r>
      <w:proofErr w:type="spellEnd"/>
      <w:r w:rsidR="005136EE" w:rsidRPr="005136EE">
        <w:rPr>
          <w:i/>
          <w:iCs/>
          <w:lang w:val="de-DE"/>
        </w:rPr>
        <w:t xml:space="preserve"> 1)</w:t>
      </w:r>
      <w:r w:rsidR="005136EE">
        <w:rPr>
          <w:lang w:val="de-DE"/>
        </w:rPr>
        <w:t xml:space="preserve"> </w:t>
      </w:r>
      <w:r w:rsidRPr="00E97975">
        <w:rPr>
          <w:lang w:val="de-DE"/>
        </w:rPr>
        <w:t>ein. Dann kommen alle Hexen aus dem Lande auf Schürhaken</w:t>
      </w:r>
      <w:r w:rsidR="0018505D">
        <w:rPr>
          <w:lang w:val="de-DE"/>
        </w:rPr>
        <w:t xml:space="preserve"> </w:t>
      </w:r>
      <w:r w:rsidR="0018505D" w:rsidRPr="0018505D">
        <w:rPr>
          <w:i/>
          <w:iCs/>
          <w:lang w:val="de-DE"/>
        </w:rPr>
        <w:t>(=</w:t>
      </w:r>
      <w:proofErr w:type="spellStart"/>
      <w:r w:rsidR="0018505D" w:rsidRPr="0018505D">
        <w:rPr>
          <w:i/>
          <w:iCs/>
          <w:lang w:val="de-DE"/>
        </w:rPr>
        <w:t>ildrager</w:t>
      </w:r>
      <w:proofErr w:type="spellEnd"/>
      <w:r w:rsidR="0018505D" w:rsidRPr="0018505D">
        <w:rPr>
          <w:i/>
          <w:iCs/>
          <w:lang w:val="de-DE"/>
        </w:rPr>
        <w:t>)</w:t>
      </w:r>
      <w:r w:rsidRPr="0018505D">
        <w:rPr>
          <w:i/>
          <w:iCs/>
          <w:lang w:val="de-DE"/>
        </w:rPr>
        <w:t>,</w:t>
      </w:r>
      <w:r w:rsidRPr="00E97975">
        <w:rPr>
          <w:lang w:val="de-DE"/>
        </w:rPr>
        <w:t xml:space="preserve"> Heugabeln, Katzenschwänzen, Besenstielen und Ziegenböcken, Butterfässern und Baumstämmen durch die Luft geritten. Die meisten setzen sich rücklings auf ihr Reittier</w:t>
      </w:r>
      <w:r w:rsidR="00411523">
        <w:rPr>
          <w:lang w:val="de-DE"/>
        </w:rPr>
        <w:t xml:space="preserve"> </w:t>
      </w:r>
      <w:r w:rsidR="00411523" w:rsidRPr="00411523">
        <w:rPr>
          <w:i/>
          <w:iCs/>
          <w:lang w:val="de-DE"/>
        </w:rPr>
        <w:t>(=</w:t>
      </w:r>
      <w:proofErr w:type="spellStart"/>
      <w:r w:rsidR="00411523" w:rsidRPr="00411523">
        <w:rPr>
          <w:i/>
          <w:iCs/>
          <w:lang w:val="de-DE"/>
        </w:rPr>
        <w:t>ridedyr</w:t>
      </w:r>
      <w:proofErr w:type="spellEnd"/>
      <w:r w:rsidR="00411523" w:rsidRPr="00411523">
        <w:rPr>
          <w:i/>
          <w:iCs/>
          <w:lang w:val="de-DE"/>
        </w:rPr>
        <w:t>)</w:t>
      </w:r>
      <w:r w:rsidRPr="00411523">
        <w:rPr>
          <w:i/>
          <w:iCs/>
          <w:lang w:val="de-DE"/>
        </w:rPr>
        <w:t>.</w:t>
      </w:r>
      <w:r w:rsidRPr="00E97975">
        <w:rPr>
          <w:lang w:val="de-DE"/>
        </w:rPr>
        <w:t xml:space="preserve"> Einige bestreichen die Besenstiele</w:t>
      </w:r>
      <w:r w:rsidR="00411523">
        <w:rPr>
          <w:lang w:val="de-DE"/>
        </w:rPr>
        <w:t xml:space="preserve"> </w:t>
      </w:r>
      <w:r w:rsidR="00411523" w:rsidRPr="00411523">
        <w:rPr>
          <w:i/>
          <w:iCs/>
          <w:lang w:val="de-DE"/>
        </w:rPr>
        <w:t>(=</w:t>
      </w:r>
      <w:proofErr w:type="spellStart"/>
      <w:r w:rsidR="00411523" w:rsidRPr="00411523">
        <w:rPr>
          <w:i/>
          <w:iCs/>
          <w:lang w:val="de-DE"/>
        </w:rPr>
        <w:t>kosteskafte</w:t>
      </w:r>
      <w:proofErr w:type="spellEnd"/>
      <w:r w:rsidR="00411523" w:rsidRPr="00411523">
        <w:rPr>
          <w:i/>
          <w:iCs/>
          <w:lang w:val="de-DE"/>
        </w:rPr>
        <w:t>)</w:t>
      </w:r>
      <w:r w:rsidRPr="00E97975">
        <w:rPr>
          <w:lang w:val="de-DE"/>
        </w:rPr>
        <w:t xml:space="preserve"> vorher mit Hexensalbe </w:t>
      </w:r>
      <w:r w:rsidR="00A11580">
        <w:rPr>
          <w:rStyle w:val="Fodnotehenvisning"/>
          <w:lang w:val="de-DE"/>
        </w:rPr>
        <w:footnoteReference w:id="2"/>
      </w:r>
      <w:r w:rsidRPr="00E97975">
        <w:rPr>
          <w:lang w:val="de-DE"/>
        </w:rPr>
        <w:t>oder reiben sich selbst damit ein.</w:t>
      </w:r>
    </w:p>
    <w:p w14:paraId="01246694" w14:textId="77777777" w:rsidR="00E97975" w:rsidRPr="00E97975" w:rsidRDefault="00E97975" w:rsidP="00E97975">
      <w:pPr>
        <w:rPr>
          <w:lang w:val="de-DE"/>
        </w:rPr>
      </w:pPr>
    </w:p>
    <w:p w14:paraId="6C7FFCBA" w14:textId="77DCE73F" w:rsidR="00E97975" w:rsidRPr="00E97975" w:rsidRDefault="00E97975" w:rsidP="00E97975">
      <w:pPr>
        <w:rPr>
          <w:lang w:val="de-DE"/>
        </w:rPr>
      </w:pPr>
      <w:r w:rsidRPr="004721FE">
        <w:rPr>
          <w:b/>
          <w:bCs/>
          <w:lang w:val="de-DE"/>
        </w:rPr>
        <w:t xml:space="preserve">»Die Hexen zu dem Brocken </w:t>
      </w:r>
      <w:proofErr w:type="spellStart"/>
      <w:r w:rsidRPr="004721FE">
        <w:rPr>
          <w:b/>
          <w:bCs/>
          <w:lang w:val="de-DE"/>
        </w:rPr>
        <w:t>ziehn</w:t>
      </w:r>
      <w:proofErr w:type="spellEnd"/>
      <w:r w:rsidRPr="004721FE">
        <w:rPr>
          <w:b/>
          <w:bCs/>
          <w:lang w:val="de-DE"/>
        </w:rPr>
        <w:t xml:space="preserve">, Die Stoppel </w:t>
      </w:r>
      <w:r w:rsidR="004721FE" w:rsidRPr="00A8167E">
        <w:rPr>
          <w:i/>
          <w:iCs/>
          <w:lang w:val="de-DE"/>
        </w:rPr>
        <w:t>(=</w:t>
      </w:r>
      <w:proofErr w:type="spellStart"/>
      <w:r w:rsidR="00A8167E" w:rsidRPr="00A8167E">
        <w:rPr>
          <w:i/>
          <w:iCs/>
          <w:lang w:val="de-DE"/>
        </w:rPr>
        <w:t>stub</w:t>
      </w:r>
      <w:proofErr w:type="spellEnd"/>
      <w:r w:rsidR="00A8167E" w:rsidRPr="00A8167E">
        <w:rPr>
          <w:i/>
          <w:iCs/>
          <w:lang w:val="de-DE"/>
        </w:rPr>
        <w:t xml:space="preserve"> - </w:t>
      </w:r>
      <w:proofErr w:type="spellStart"/>
      <w:r w:rsidR="00A8167E" w:rsidRPr="00A8167E">
        <w:rPr>
          <w:i/>
          <w:iCs/>
          <w:lang w:val="de-DE"/>
        </w:rPr>
        <w:t>af</w:t>
      </w:r>
      <w:proofErr w:type="spellEnd"/>
      <w:r w:rsidR="00A8167E" w:rsidRPr="00A8167E">
        <w:rPr>
          <w:i/>
          <w:iCs/>
          <w:lang w:val="de-DE"/>
        </w:rPr>
        <w:t xml:space="preserve"> </w:t>
      </w:r>
      <w:proofErr w:type="spellStart"/>
      <w:r w:rsidR="00A8167E" w:rsidRPr="00A8167E">
        <w:rPr>
          <w:i/>
          <w:iCs/>
          <w:lang w:val="de-DE"/>
        </w:rPr>
        <w:t>korn</w:t>
      </w:r>
      <w:proofErr w:type="spellEnd"/>
      <w:r w:rsidR="00A8167E" w:rsidRPr="00A8167E">
        <w:rPr>
          <w:i/>
          <w:iCs/>
          <w:lang w:val="de-DE"/>
        </w:rPr>
        <w:t>)</w:t>
      </w:r>
      <w:r w:rsidR="00A8167E">
        <w:rPr>
          <w:lang w:val="de-DE"/>
        </w:rPr>
        <w:t xml:space="preserve"> </w:t>
      </w:r>
      <w:r w:rsidRPr="004721FE">
        <w:rPr>
          <w:b/>
          <w:bCs/>
          <w:lang w:val="de-DE"/>
        </w:rPr>
        <w:t xml:space="preserve">ist gelb, die Saat </w:t>
      </w:r>
      <w:r w:rsidR="00A8167E" w:rsidRPr="00A8167E">
        <w:rPr>
          <w:i/>
          <w:iCs/>
          <w:lang w:val="de-DE"/>
        </w:rPr>
        <w:t xml:space="preserve">(= </w:t>
      </w:r>
      <w:proofErr w:type="spellStart"/>
      <w:r w:rsidR="00A8167E" w:rsidRPr="00A8167E">
        <w:rPr>
          <w:i/>
          <w:iCs/>
          <w:lang w:val="de-DE"/>
        </w:rPr>
        <w:t>sæd</w:t>
      </w:r>
      <w:proofErr w:type="spellEnd"/>
      <w:r w:rsidR="00A8167E" w:rsidRPr="00A8167E">
        <w:rPr>
          <w:i/>
          <w:iCs/>
          <w:lang w:val="de-DE"/>
        </w:rPr>
        <w:t xml:space="preserve">, </w:t>
      </w:r>
      <w:proofErr w:type="spellStart"/>
      <w:r w:rsidR="00A8167E" w:rsidRPr="00A8167E">
        <w:rPr>
          <w:i/>
          <w:iCs/>
          <w:lang w:val="de-DE"/>
        </w:rPr>
        <w:t>frø</w:t>
      </w:r>
      <w:proofErr w:type="spellEnd"/>
      <w:r w:rsidR="00825B2A">
        <w:rPr>
          <w:i/>
          <w:iCs/>
          <w:lang w:val="de-DE"/>
        </w:rPr>
        <w:t xml:space="preserve">, </w:t>
      </w:r>
      <w:proofErr w:type="spellStart"/>
      <w:r w:rsidR="00825B2A">
        <w:rPr>
          <w:i/>
          <w:iCs/>
          <w:lang w:val="de-DE"/>
        </w:rPr>
        <w:t>afgrød</w:t>
      </w:r>
      <w:proofErr w:type="spellEnd"/>
      <w:r w:rsidR="00A8167E" w:rsidRPr="00A8167E">
        <w:rPr>
          <w:i/>
          <w:iCs/>
          <w:lang w:val="de-DE"/>
        </w:rPr>
        <w:t>)</w:t>
      </w:r>
      <w:r w:rsidR="00A8167E">
        <w:rPr>
          <w:b/>
          <w:bCs/>
          <w:lang w:val="de-DE"/>
        </w:rPr>
        <w:t xml:space="preserve"> </w:t>
      </w:r>
      <w:r w:rsidRPr="004721FE">
        <w:rPr>
          <w:b/>
          <w:bCs/>
          <w:lang w:val="de-DE"/>
        </w:rPr>
        <w:t xml:space="preserve">ist grün. Dort sammelt sich der große Hauf, Herr Urian </w:t>
      </w:r>
      <w:r w:rsidR="005F6460" w:rsidRPr="005F6460">
        <w:rPr>
          <w:i/>
          <w:iCs/>
          <w:lang w:val="de-DE"/>
        </w:rPr>
        <w:t xml:space="preserve">(= </w:t>
      </w:r>
      <w:proofErr w:type="spellStart"/>
      <w:r w:rsidR="005F6460" w:rsidRPr="005F6460">
        <w:rPr>
          <w:i/>
          <w:iCs/>
          <w:lang w:val="de-DE"/>
        </w:rPr>
        <w:t>djævlen</w:t>
      </w:r>
      <w:proofErr w:type="spellEnd"/>
      <w:r w:rsidR="005F6460" w:rsidRPr="005F6460">
        <w:rPr>
          <w:i/>
          <w:iCs/>
          <w:lang w:val="de-DE"/>
        </w:rPr>
        <w:t xml:space="preserve">) </w:t>
      </w:r>
      <w:r w:rsidRPr="004721FE">
        <w:rPr>
          <w:b/>
          <w:bCs/>
          <w:lang w:val="de-DE"/>
        </w:rPr>
        <w:t>sitzt obenauf. So geht es über Stein und Stock</w:t>
      </w:r>
      <w:r w:rsidR="005F6460">
        <w:rPr>
          <w:b/>
          <w:bCs/>
          <w:lang w:val="de-DE"/>
        </w:rPr>
        <w:t xml:space="preserve"> </w:t>
      </w:r>
      <w:r w:rsidR="005F6460" w:rsidRPr="005F6460">
        <w:rPr>
          <w:i/>
          <w:iCs/>
          <w:lang w:val="de-DE"/>
        </w:rPr>
        <w:t>(=</w:t>
      </w:r>
      <w:proofErr w:type="spellStart"/>
      <w:r w:rsidR="005F6460" w:rsidRPr="005F6460">
        <w:rPr>
          <w:i/>
          <w:iCs/>
          <w:lang w:val="de-DE"/>
        </w:rPr>
        <w:t>over</w:t>
      </w:r>
      <w:proofErr w:type="spellEnd"/>
      <w:r w:rsidR="005F6460" w:rsidRPr="005F6460">
        <w:rPr>
          <w:i/>
          <w:iCs/>
          <w:lang w:val="de-DE"/>
        </w:rPr>
        <w:t xml:space="preserve"> </w:t>
      </w:r>
      <w:proofErr w:type="spellStart"/>
      <w:r w:rsidR="005F6460" w:rsidRPr="005F6460">
        <w:rPr>
          <w:i/>
          <w:iCs/>
          <w:lang w:val="de-DE"/>
        </w:rPr>
        <w:t>stok</w:t>
      </w:r>
      <w:proofErr w:type="spellEnd"/>
      <w:r w:rsidR="005F6460" w:rsidRPr="005F6460">
        <w:rPr>
          <w:i/>
          <w:iCs/>
          <w:lang w:val="de-DE"/>
        </w:rPr>
        <w:t xml:space="preserve"> og </w:t>
      </w:r>
      <w:proofErr w:type="spellStart"/>
      <w:r w:rsidR="005F6460" w:rsidRPr="005F6460">
        <w:rPr>
          <w:i/>
          <w:iCs/>
          <w:lang w:val="de-DE"/>
        </w:rPr>
        <w:t>sten</w:t>
      </w:r>
      <w:proofErr w:type="spellEnd"/>
      <w:r w:rsidR="005F6460" w:rsidRPr="005F6460">
        <w:rPr>
          <w:i/>
          <w:iCs/>
          <w:lang w:val="de-DE"/>
        </w:rPr>
        <w:t>)</w:t>
      </w:r>
      <w:r w:rsidRPr="004721FE">
        <w:rPr>
          <w:b/>
          <w:bCs/>
          <w:lang w:val="de-DE"/>
        </w:rPr>
        <w:t>. Es furzt</w:t>
      </w:r>
      <w:r w:rsidR="00402C89">
        <w:rPr>
          <w:b/>
          <w:bCs/>
          <w:lang w:val="de-DE"/>
        </w:rPr>
        <w:t xml:space="preserve"> </w:t>
      </w:r>
      <w:r w:rsidR="00402C89" w:rsidRPr="00402C89">
        <w:rPr>
          <w:i/>
          <w:iCs/>
          <w:lang w:val="de-DE"/>
        </w:rPr>
        <w:t xml:space="preserve">(= </w:t>
      </w:r>
      <w:proofErr w:type="spellStart"/>
      <w:r w:rsidR="00402C89" w:rsidRPr="00402C89">
        <w:rPr>
          <w:i/>
          <w:iCs/>
          <w:lang w:val="de-DE"/>
        </w:rPr>
        <w:t>fise</w:t>
      </w:r>
      <w:r w:rsidR="00402C89" w:rsidRPr="00402C89">
        <w:rPr>
          <w:i/>
          <w:iCs/>
          <w:lang w:val="de-DE"/>
        </w:rPr>
        <w:t>r</w:t>
      </w:r>
      <w:proofErr w:type="spellEnd"/>
      <w:r w:rsidR="00402C89" w:rsidRPr="00402C89">
        <w:rPr>
          <w:i/>
          <w:iCs/>
          <w:lang w:val="de-DE"/>
        </w:rPr>
        <w:t xml:space="preserve">, </w:t>
      </w:r>
      <w:proofErr w:type="spellStart"/>
      <w:r w:rsidR="00402C89" w:rsidRPr="00402C89">
        <w:rPr>
          <w:i/>
          <w:iCs/>
          <w:lang w:val="de-DE"/>
        </w:rPr>
        <w:t>prutte</w:t>
      </w:r>
      <w:r w:rsidR="00402C89" w:rsidRPr="00402C89">
        <w:rPr>
          <w:i/>
          <w:iCs/>
          <w:lang w:val="de-DE"/>
        </w:rPr>
        <w:t>r</w:t>
      </w:r>
      <w:proofErr w:type="spellEnd"/>
      <w:r w:rsidR="00402C89" w:rsidRPr="00402C89">
        <w:rPr>
          <w:i/>
          <w:iCs/>
          <w:lang w:val="de-DE"/>
        </w:rPr>
        <w:t>)</w:t>
      </w:r>
      <w:r w:rsidRPr="004721FE">
        <w:rPr>
          <w:b/>
          <w:bCs/>
          <w:lang w:val="de-DE"/>
        </w:rPr>
        <w:t xml:space="preserve"> die Hexe, es stinkt der Bock</w:t>
      </w:r>
      <w:r w:rsidR="008662EA">
        <w:rPr>
          <w:b/>
          <w:bCs/>
          <w:lang w:val="de-DE"/>
        </w:rPr>
        <w:t xml:space="preserve"> </w:t>
      </w:r>
      <w:r w:rsidR="008662EA" w:rsidRPr="005A4954">
        <w:rPr>
          <w:i/>
          <w:iCs/>
          <w:lang w:val="de-DE"/>
        </w:rPr>
        <w:t xml:space="preserve">(= buk, </w:t>
      </w:r>
      <w:proofErr w:type="spellStart"/>
      <w:r w:rsidR="008662EA" w:rsidRPr="005A4954">
        <w:rPr>
          <w:i/>
          <w:iCs/>
          <w:lang w:val="de-DE"/>
        </w:rPr>
        <w:t>handyr</w:t>
      </w:r>
      <w:proofErr w:type="spellEnd"/>
      <w:r w:rsidR="005A4954" w:rsidRPr="005A4954">
        <w:rPr>
          <w:i/>
          <w:iCs/>
          <w:lang w:val="de-DE"/>
        </w:rPr>
        <w:t xml:space="preserve">, her en </w:t>
      </w:r>
      <w:proofErr w:type="spellStart"/>
      <w:r w:rsidR="005A4954" w:rsidRPr="005A4954">
        <w:rPr>
          <w:i/>
          <w:iCs/>
          <w:lang w:val="de-DE"/>
        </w:rPr>
        <w:t>slags</w:t>
      </w:r>
      <w:proofErr w:type="spellEnd"/>
      <w:r w:rsidR="005A4954" w:rsidRPr="005A4954">
        <w:rPr>
          <w:i/>
          <w:iCs/>
          <w:lang w:val="de-DE"/>
        </w:rPr>
        <w:t xml:space="preserve"> </w:t>
      </w:r>
      <w:proofErr w:type="spellStart"/>
      <w:r w:rsidR="005A4954" w:rsidRPr="005A4954">
        <w:rPr>
          <w:i/>
          <w:iCs/>
          <w:lang w:val="de-DE"/>
        </w:rPr>
        <w:t>gedebuk</w:t>
      </w:r>
      <w:proofErr w:type="spellEnd"/>
      <w:r w:rsidR="005A4954" w:rsidRPr="005A4954">
        <w:rPr>
          <w:i/>
          <w:iCs/>
          <w:lang w:val="de-DE"/>
        </w:rPr>
        <w:t>)</w:t>
      </w:r>
      <w:r w:rsidRPr="004721FE">
        <w:rPr>
          <w:b/>
          <w:bCs/>
          <w:lang w:val="de-DE"/>
        </w:rPr>
        <w:t xml:space="preserve">.« </w:t>
      </w:r>
      <w:r w:rsidRPr="00E97975">
        <w:rPr>
          <w:lang w:val="de-DE"/>
        </w:rPr>
        <w:t xml:space="preserve">Aus der Gegend um </w:t>
      </w:r>
      <w:proofErr w:type="spellStart"/>
      <w:r w:rsidRPr="00E97975">
        <w:rPr>
          <w:lang w:val="de-DE"/>
        </w:rPr>
        <w:t>Klausthal</w:t>
      </w:r>
      <w:proofErr w:type="spellEnd"/>
      <w:r w:rsidRPr="00E97975">
        <w:rPr>
          <w:lang w:val="de-DE"/>
        </w:rPr>
        <w:t xml:space="preserve"> und Andreasberg kommen die Hexen in Katzengestalt, sonst meist mit rußigen </w:t>
      </w:r>
      <w:r w:rsidR="009016AC" w:rsidRPr="009016AC">
        <w:rPr>
          <w:i/>
          <w:iCs/>
          <w:lang w:val="de-DE"/>
        </w:rPr>
        <w:t>(=</w:t>
      </w:r>
      <w:proofErr w:type="spellStart"/>
      <w:r w:rsidR="009016AC" w:rsidRPr="009016AC">
        <w:rPr>
          <w:i/>
          <w:iCs/>
          <w:lang w:val="de-DE"/>
        </w:rPr>
        <w:t>tilsodet</w:t>
      </w:r>
      <w:proofErr w:type="spellEnd"/>
      <w:r w:rsidR="009016AC" w:rsidRPr="009016AC">
        <w:rPr>
          <w:i/>
          <w:iCs/>
          <w:lang w:val="de-DE"/>
        </w:rPr>
        <w:t xml:space="preserve">, </w:t>
      </w:r>
      <w:proofErr w:type="spellStart"/>
      <w:r w:rsidR="009016AC" w:rsidRPr="009016AC">
        <w:rPr>
          <w:i/>
          <w:iCs/>
          <w:lang w:val="de-DE"/>
        </w:rPr>
        <w:t>sodsværtet</w:t>
      </w:r>
      <w:proofErr w:type="spellEnd"/>
      <w:r w:rsidR="009016AC" w:rsidRPr="009016AC">
        <w:rPr>
          <w:i/>
          <w:iCs/>
          <w:lang w:val="de-DE"/>
        </w:rPr>
        <w:t>)</w:t>
      </w:r>
      <w:r w:rsidR="009016AC">
        <w:rPr>
          <w:lang w:val="de-DE"/>
        </w:rPr>
        <w:t xml:space="preserve"> </w:t>
      </w:r>
      <w:r w:rsidRPr="00E97975">
        <w:rPr>
          <w:lang w:val="de-DE"/>
        </w:rPr>
        <w:t xml:space="preserve">Gesichtern. Wer am </w:t>
      </w:r>
      <w:proofErr w:type="spellStart"/>
      <w:r w:rsidRPr="00E97975">
        <w:rPr>
          <w:lang w:val="de-DE"/>
        </w:rPr>
        <w:t>Wolpersabend</w:t>
      </w:r>
      <w:proofErr w:type="spellEnd"/>
      <w:r w:rsidR="001069FB">
        <w:rPr>
          <w:lang w:val="de-DE"/>
        </w:rPr>
        <w:t xml:space="preserve"> </w:t>
      </w:r>
      <w:r w:rsidR="001069FB" w:rsidRPr="001069FB">
        <w:rPr>
          <w:i/>
          <w:iCs/>
          <w:lang w:val="de-DE"/>
        </w:rPr>
        <w:t xml:space="preserve">(= et </w:t>
      </w:r>
      <w:proofErr w:type="spellStart"/>
      <w:r w:rsidR="001069FB" w:rsidRPr="001069FB">
        <w:rPr>
          <w:i/>
          <w:iCs/>
          <w:lang w:val="de-DE"/>
        </w:rPr>
        <w:t>andet</w:t>
      </w:r>
      <w:proofErr w:type="spellEnd"/>
      <w:r w:rsidR="001069FB" w:rsidRPr="001069FB">
        <w:rPr>
          <w:i/>
          <w:iCs/>
          <w:lang w:val="de-DE"/>
        </w:rPr>
        <w:t xml:space="preserve"> </w:t>
      </w:r>
      <w:proofErr w:type="spellStart"/>
      <w:r w:rsidR="001069FB" w:rsidRPr="001069FB">
        <w:rPr>
          <w:i/>
          <w:iCs/>
          <w:lang w:val="de-DE"/>
        </w:rPr>
        <w:t>ord</w:t>
      </w:r>
      <w:proofErr w:type="spellEnd"/>
      <w:r w:rsidR="001069FB" w:rsidRPr="001069FB">
        <w:rPr>
          <w:i/>
          <w:iCs/>
          <w:lang w:val="de-DE"/>
        </w:rPr>
        <w:t xml:space="preserve"> </w:t>
      </w:r>
      <w:proofErr w:type="spellStart"/>
      <w:r w:rsidR="001069FB" w:rsidRPr="001069FB">
        <w:rPr>
          <w:i/>
          <w:iCs/>
          <w:lang w:val="de-DE"/>
        </w:rPr>
        <w:t>for</w:t>
      </w:r>
      <w:proofErr w:type="spellEnd"/>
      <w:r w:rsidR="001069FB" w:rsidRPr="001069FB">
        <w:rPr>
          <w:i/>
          <w:iCs/>
          <w:lang w:val="de-DE"/>
        </w:rPr>
        <w:t xml:space="preserve"> Walpurgisnacht)</w:t>
      </w:r>
      <w:r w:rsidRPr="00E97975">
        <w:rPr>
          <w:lang w:val="de-DE"/>
        </w:rPr>
        <w:t xml:space="preserve"> an einen Kreuzweg kommt, kann viele Hexen sehen, die zum Blocksberg ziehen.</w:t>
      </w:r>
    </w:p>
    <w:p w14:paraId="043BB3E6" w14:textId="5030D348" w:rsidR="00E97975" w:rsidRPr="00E97975" w:rsidRDefault="00E97975" w:rsidP="00E97975">
      <w:pPr>
        <w:rPr>
          <w:lang w:val="de-DE"/>
        </w:rPr>
      </w:pPr>
      <w:r w:rsidRPr="00E97975">
        <w:rPr>
          <w:lang w:val="de-DE"/>
        </w:rPr>
        <w:t xml:space="preserve">Oft guckt ihnen ein Strohwisch </w:t>
      </w:r>
      <w:r w:rsidR="00C01757" w:rsidRPr="00C01757">
        <w:rPr>
          <w:i/>
          <w:iCs/>
          <w:lang w:val="de-DE"/>
        </w:rPr>
        <w:t>(=</w:t>
      </w:r>
      <w:proofErr w:type="spellStart"/>
      <w:r w:rsidR="00C01757" w:rsidRPr="00C01757">
        <w:rPr>
          <w:i/>
          <w:iCs/>
          <w:lang w:val="de-DE"/>
        </w:rPr>
        <w:t>halmtot</w:t>
      </w:r>
      <w:proofErr w:type="spellEnd"/>
      <w:r w:rsidR="00C01757" w:rsidRPr="00C01757">
        <w:rPr>
          <w:i/>
          <w:iCs/>
          <w:lang w:val="de-DE"/>
        </w:rPr>
        <w:t>, </w:t>
      </w:r>
      <w:proofErr w:type="spellStart"/>
      <w:r w:rsidR="00C01757" w:rsidRPr="00C01757">
        <w:rPr>
          <w:i/>
          <w:iCs/>
          <w:lang w:val="de-DE"/>
        </w:rPr>
        <w:t>halmvisk</w:t>
      </w:r>
      <w:proofErr w:type="spellEnd"/>
      <w:r w:rsidR="00C01757" w:rsidRPr="00C01757">
        <w:rPr>
          <w:i/>
          <w:iCs/>
          <w:lang w:val="de-DE"/>
        </w:rPr>
        <w:t>)</w:t>
      </w:r>
      <w:r w:rsidR="00C01757">
        <w:rPr>
          <w:lang w:val="de-DE"/>
        </w:rPr>
        <w:t xml:space="preserve"> </w:t>
      </w:r>
      <w:r w:rsidRPr="00E97975">
        <w:rPr>
          <w:lang w:val="de-DE"/>
        </w:rPr>
        <w:t>als Schwanz aus dem Kleid. Meist hängen ihre Haare offen herunter und gelbe Blitze sprühen aus ihren Augen! Geradezu lästerhaft</w:t>
      </w:r>
      <w:r w:rsidR="00D7644A">
        <w:rPr>
          <w:lang w:val="de-DE"/>
        </w:rPr>
        <w:t xml:space="preserve"> </w:t>
      </w:r>
      <w:r w:rsidR="00D7644A" w:rsidRPr="00D7644A">
        <w:rPr>
          <w:i/>
          <w:iCs/>
          <w:lang w:val="de-DE"/>
        </w:rPr>
        <w:t xml:space="preserve">(= </w:t>
      </w:r>
      <w:proofErr w:type="spellStart"/>
      <w:r w:rsidR="00D7644A" w:rsidRPr="00EB2C8F">
        <w:rPr>
          <w:i/>
          <w:iCs/>
          <w:lang w:val="de-DE"/>
        </w:rPr>
        <w:t>umoralsk</w:t>
      </w:r>
      <w:proofErr w:type="spellEnd"/>
      <w:r w:rsidR="00D7644A" w:rsidRPr="00EB2C8F">
        <w:rPr>
          <w:i/>
          <w:iCs/>
          <w:lang w:val="de-DE"/>
        </w:rPr>
        <w:t xml:space="preserve">, </w:t>
      </w:r>
      <w:proofErr w:type="spellStart"/>
      <w:r w:rsidR="00D7644A" w:rsidRPr="00EB2C8F">
        <w:rPr>
          <w:i/>
          <w:iCs/>
          <w:lang w:val="de-DE"/>
        </w:rPr>
        <w:t>blasfemisk</w:t>
      </w:r>
      <w:proofErr w:type="spellEnd"/>
      <w:r w:rsidR="00D7644A" w:rsidRPr="00EB2C8F">
        <w:rPr>
          <w:i/>
          <w:iCs/>
          <w:lang w:val="de-DE"/>
        </w:rPr>
        <w:t>)</w:t>
      </w:r>
      <w:r w:rsidRPr="00E97975">
        <w:rPr>
          <w:lang w:val="de-DE"/>
        </w:rPr>
        <w:t xml:space="preserve"> ist das Spiel der Gebärden</w:t>
      </w:r>
      <w:r w:rsidR="00EB2C8F">
        <w:rPr>
          <w:lang w:val="de-DE"/>
        </w:rPr>
        <w:t xml:space="preserve"> (</w:t>
      </w:r>
      <w:proofErr w:type="spellStart"/>
      <w:r w:rsidR="00EB2C8F" w:rsidRPr="00EB2C8F">
        <w:rPr>
          <w:i/>
          <w:iCs/>
          <w:lang w:val="de-DE"/>
        </w:rPr>
        <w:t>gestikulation</w:t>
      </w:r>
      <w:proofErr w:type="spellEnd"/>
      <w:r w:rsidR="00EB2C8F" w:rsidRPr="00EB2C8F">
        <w:rPr>
          <w:i/>
          <w:iCs/>
          <w:lang w:val="de-DE"/>
        </w:rPr>
        <w:t xml:space="preserve">, </w:t>
      </w:r>
      <w:proofErr w:type="spellStart"/>
      <w:r w:rsidR="00EB2C8F" w:rsidRPr="00EB2C8F">
        <w:rPr>
          <w:i/>
          <w:iCs/>
          <w:lang w:val="de-DE"/>
        </w:rPr>
        <w:t>holdning</w:t>
      </w:r>
      <w:proofErr w:type="spellEnd"/>
      <w:r w:rsidR="00EB2C8F" w:rsidRPr="00EB2C8F">
        <w:rPr>
          <w:i/>
          <w:iCs/>
          <w:lang w:val="de-DE"/>
        </w:rPr>
        <w:t xml:space="preserve">, </w:t>
      </w:r>
      <w:proofErr w:type="spellStart"/>
      <w:r w:rsidR="00EB2C8F" w:rsidRPr="00EB2C8F">
        <w:rPr>
          <w:i/>
          <w:iCs/>
          <w:lang w:val="de-DE"/>
        </w:rPr>
        <w:t>optræden</w:t>
      </w:r>
      <w:proofErr w:type="spellEnd"/>
      <w:r w:rsidR="00EB2C8F" w:rsidRPr="00EB2C8F">
        <w:rPr>
          <w:i/>
          <w:iCs/>
          <w:lang w:val="de-DE"/>
        </w:rPr>
        <w:t xml:space="preserve">, </w:t>
      </w:r>
      <w:proofErr w:type="spellStart"/>
      <w:r w:rsidR="00EB2C8F" w:rsidRPr="00EB2C8F">
        <w:rPr>
          <w:i/>
          <w:iCs/>
          <w:lang w:val="de-DE"/>
        </w:rPr>
        <w:t>gestus</w:t>
      </w:r>
      <w:proofErr w:type="spellEnd"/>
      <w:r w:rsidR="00EB2C8F" w:rsidRPr="00EB2C8F">
        <w:rPr>
          <w:i/>
          <w:iCs/>
          <w:lang w:val="de-DE"/>
        </w:rPr>
        <w:t>)</w:t>
      </w:r>
      <w:r w:rsidRPr="00E97975">
        <w:rPr>
          <w:lang w:val="de-DE"/>
        </w:rPr>
        <w:t xml:space="preserve">. Die wilde Jagd durchsaust </w:t>
      </w:r>
      <w:r w:rsidR="00BD5B63" w:rsidRPr="00BD5B63">
        <w:rPr>
          <w:i/>
          <w:iCs/>
          <w:lang w:val="de-DE"/>
        </w:rPr>
        <w:t>(=</w:t>
      </w:r>
      <w:proofErr w:type="spellStart"/>
      <w:r w:rsidR="00BD5B63" w:rsidRPr="00BD5B63">
        <w:rPr>
          <w:i/>
          <w:iCs/>
          <w:lang w:val="de-DE"/>
        </w:rPr>
        <w:t>suser</w:t>
      </w:r>
      <w:proofErr w:type="spellEnd"/>
      <w:r w:rsidR="00BD5B63" w:rsidRPr="00BD5B63">
        <w:rPr>
          <w:i/>
          <w:iCs/>
          <w:lang w:val="de-DE"/>
        </w:rPr>
        <w:t xml:space="preserve"> </w:t>
      </w:r>
      <w:proofErr w:type="spellStart"/>
      <w:r w:rsidR="00BD5B63" w:rsidRPr="00BD5B63">
        <w:rPr>
          <w:i/>
          <w:iCs/>
          <w:lang w:val="de-DE"/>
        </w:rPr>
        <w:t>gennem</w:t>
      </w:r>
      <w:proofErr w:type="spellEnd"/>
      <w:r w:rsidR="00BD5B63" w:rsidRPr="00BD5B63">
        <w:rPr>
          <w:i/>
          <w:iCs/>
          <w:lang w:val="de-DE"/>
        </w:rPr>
        <w:t>)</w:t>
      </w:r>
      <w:r w:rsidR="00BD5B63">
        <w:rPr>
          <w:lang w:val="de-DE"/>
        </w:rPr>
        <w:t xml:space="preserve"> </w:t>
      </w:r>
      <w:r w:rsidRPr="00E97975">
        <w:rPr>
          <w:lang w:val="de-DE"/>
        </w:rPr>
        <w:t>die Luft, wenn dann der Fürst der Hölle</w:t>
      </w:r>
      <w:r w:rsidR="00BD5B63">
        <w:rPr>
          <w:lang w:val="de-DE"/>
        </w:rPr>
        <w:t xml:space="preserve"> </w:t>
      </w:r>
      <w:r w:rsidR="00BD5B63" w:rsidRPr="00BD5B63">
        <w:rPr>
          <w:i/>
          <w:iCs/>
          <w:lang w:val="de-DE"/>
        </w:rPr>
        <w:t xml:space="preserve">(= </w:t>
      </w:r>
      <w:proofErr w:type="spellStart"/>
      <w:r w:rsidR="00BD5B63" w:rsidRPr="00BD5B63">
        <w:rPr>
          <w:i/>
          <w:iCs/>
          <w:lang w:val="de-DE"/>
        </w:rPr>
        <w:t>helvedes</w:t>
      </w:r>
      <w:proofErr w:type="spellEnd"/>
      <w:r w:rsidR="00BD5B63" w:rsidRPr="00BD5B63">
        <w:rPr>
          <w:i/>
          <w:iCs/>
          <w:lang w:val="de-DE"/>
        </w:rPr>
        <w:t xml:space="preserve"> </w:t>
      </w:r>
      <w:proofErr w:type="spellStart"/>
      <w:r w:rsidR="00BD5B63" w:rsidRPr="00BD5B63">
        <w:rPr>
          <w:i/>
          <w:iCs/>
          <w:lang w:val="de-DE"/>
        </w:rPr>
        <w:t>fyrste</w:t>
      </w:r>
      <w:proofErr w:type="spellEnd"/>
      <w:r w:rsidR="00BD5B63" w:rsidRPr="00BD5B63">
        <w:rPr>
          <w:i/>
          <w:iCs/>
          <w:lang w:val="de-DE"/>
        </w:rPr>
        <w:t xml:space="preserve"> = </w:t>
      </w:r>
      <w:proofErr w:type="spellStart"/>
      <w:r w:rsidR="00BD5B63" w:rsidRPr="00BD5B63">
        <w:rPr>
          <w:i/>
          <w:iCs/>
          <w:lang w:val="de-DE"/>
        </w:rPr>
        <w:t>djævlen</w:t>
      </w:r>
      <w:proofErr w:type="spellEnd"/>
      <w:r w:rsidR="00BD5B63" w:rsidRPr="00BD5B63">
        <w:rPr>
          <w:i/>
          <w:iCs/>
          <w:lang w:val="de-DE"/>
        </w:rPr>
        <w:t>)</w:t>
      </w:r>
      <w:r w:rsidRPr="00E97975">
        <w:rPr>
          <w:lang w:val="de-DE"/>
        </w:rPr>
        <w:t xml:space="preserve"> mit seiner Schar daherfliegt! Schwefliger Gestank </w:t>
      </w:r>
      <w:r w:rsidR="00CC775D" w:rsidRPr="00CC775D">
        <w:rPr>
          <w:i/>
          <w:iCs/>
          <w:lang w:val="de-DE"/>
        </w:rPr>
        <w:lastRenderedPageBreak/>
        <w:t xml:space="preserve">(=stank </w:t>
      </w:r>
      <w:proofErr w:type="spellStart"/>
      <w:r w:rsidR="00CC775D" w:rsidRPr="00CC775D">
        <w:rPr>
          <w:i/>
          <w:iCs/>
          <w:lang w:val="de-DE"/>
        </w:rPr>
        <w:t>af</w:t>
      </w:r>
      <w:proofErr w:type="spellEnd"/>
      <w:r w:rsidR="00CC775D" w:rsidRPr="00CC775D">
        <w:rPr>
          <w:i/>
          <w:iCs/>
          <w:lang w:val="de-DE"/>
        </w:rPr>
        <w:t xml:space="preserve"> </w:t>
      </w:r>
      <w:proofErr w:type="spellStart"/>
      <w:r w:rsidR="00CC775D" w:rsidRPr="00CC775D">
        <w:rPr>
          <w:i/>
          <w:iCs/>
          <w:lang w:val="de-DE"/>
        </w:rPr>
        <w:t>svovl</w:t>
      </w:r>
      <w:proofErr w:type="spellEnd"/>
      <w:r w:rsidR="00CC775D" w:rsidRPr="00CC775D">
        <w:rPr>
          <w:i/>
          <w:iCs/>
          <w:lang w:val="de-DE"/>
        </w:rPr>
        <w:t>)</w:t>
      </w:r>
      <w:r w:rsidR="00CC775D">
        <w:rPr>
          <w:lang w:val="de-DE"/>
        </w:rPr>
        <w:t xml:space="preserve"> </w:t>
      </w:r>
      <w:r w:rsidRPr="00E97975">
        <w:rPr>
          <w:lang w:val="de-DE"/>
        </w:rPr>
        <w:t xml:space="preserve">umweht ihn. Schwarz wie die Nacht ist Gestalt und Gewandung, aber Feuer speien sie aus dem Rachen </w:t>
      </w:r>
      <w:r w:rsidR="00E913CB" w:rsidRPr="00E913CB">
        <w:rPr>
          <w:i/>
          <w:iCs/>
          <w:lang w:val="de-DE"/>
        </w:rPr>
        <w:t>(=</w:t>
      </w:r>
      <w:proofErr w:type="spellStart"/>
      <w:r w:rsidR="00E913CB" w:rsidRPr="00E913CB">
        <w:rPr>
          <w:i/>
          <w:iCs/>
          <w:lang w:val="de-DE"/>
        </w:rPr>
        <w:t>spytter</w:t>
      </w:r>
      <w:proofErr w:type="spellEnd"/>
      <w:r w:rsidR="00E913CB" w:rsidRPr="00E913CB">
        <w:rPr>
          <w:i/>
          <w:iCs/>
          <w:lang w:val="de-DE"/>
        </w:rPr>
        <w:t xml:space="preserve"> de </w:t>
      </w:r>
      <w:proofErr w:type="spellStart"/>
      <w:r w:rsidR="00E913CB" w:rsidRPr="00E913CB">
        <w:rPr>
          <w:i/>
          <w:iCs/>
          <w:lang w:val="de-DE"/>
        </w:rPr>
        <w:t>ud</w:t>
      </w:r>
      <w:proofErr w:type="spellEnd"/>
      <w:r w:rsidR="00E913CB" w:rsidRPr="00E913CB">
        <w:rPr>
          <w:i/>
          <w:iCs/>
          <w:lang w:val="de-DE"/>
        </w:rPr>
        <w:t xml:space="preserve"> </w:t>
      </w:r>
      <w:proofErr w:type="spellStart"/>
      <w:r w:rsidR="00E913CB" w:rsidRPr="00E913CB">
        <w:rPr>
          <w:i/>
          <w:iCs/>
          <w:lang w:val="de-DE"/>
        </w:rPr>
        <w:t>af</w:t>
      </w:r>
      <w:proofErr w:type="spellEnd"/>
      <w:r w:rsidR="00E913CB" w:rsidRPr="00E913CB">
        <w:rPr>
          <w:i/>
          <w:iCs/>
          <w:lang w:val="de-DE"/>
        </w:rPr>
        <w:t xml:space="preserve"> halsen)</w:t>
      </w:r>
      <w:r w:rsidR="00E913CB">
        <w:rPr>
          <w:lang w:val="de-DE"/>
        </w:rPr>
        <w:t xml:space="preserve"> </w:t>
      </w:r>
      <w:r w:rsidRPr="00E97975">
        <w:rPr>
          <w:lang w:val="de-DE"/>
        </w:rPr>
        <w:t xml:space="preserve">und feurigen Schlangen gleich glüht ihr Haar durch die Nacht. Ihre Fittiche </w:t>
      </w:r>
      <w:r w:rsidR="006C3775" w:rsidRPr="006C3775">
        <w:rPr>
          <w:i/>
          <w:iCs/>
          <w:lang w:val="de-DE"/>
        </w:rPr>
        <w:t xml:space="preserve">(= </w:t>
      </w:r>
      <w:proofErr w:type="spellStart"/>
      <w:r w:rsidR="006C3775" w:rsidRPr="006C3775">
        <w:rPr>
          <w:i/>
          <w:iCs/>
          <w:lang w:val="de-DE"/>
        </w:rPr>
        <w:t>vinger</w:t>
      </w:r>
      <w:proofErr w:type="spellEnd"/>
      <w:r w:rsidR="006C3775" w:rsidRPr="006C3775">
        <w:rPr>
          <w:i/>
          <w:iCs/>
          <w:lang w:val="de-DE"/>
        </w:rPr>
        <w:t xml:space="preserve">) </w:t>
      </w:r>
      <w:r w:rsidRPr="00E97975">
        <w:rPr>
          <w:lang w:val="de-DE"/>
        </w:rPr>
        <w:t>erzeugen Sturm, der über das Land hinfährt und Unheil schafft.</w:t>
      </w:r>
    </w:p>
    <w:p w14:paraId="017143CB" w14:textId="5A5F5F7E" w:rsidR="00E97975" w:rsidRPr="00E97975" w:rsidRDefault="00E97975" w:rsidP="00E97975">
      <w:pPr>
        <w:rPr>
          <w:lang w:val="de-DE"/>
        </w:rPr>
      </w:pPr>
      <w:r w:rsidRPr="00E97975">
        <w:rPr>
          <w:lang w:val="de-DE"/>
        </w:rPr>
        <w:t>Sind alle auf dem Blocksberg beisammen, versammelt sich die Schar um ein loderndes Feuer. Der Teufel steht dann auf der Teufelskanzel</w:t>
      </w:r>
      <w:r w:rsidR="005343E5">
        <w:rPr>
          <w:rStyle w:val="Fodnotehenvisning"/>
          <w:lang w:val="de-DE"/>
        </w:rPr>
        <w:footnoteReference w:id="3"/>
      </w:r>
      <w:r w:rsidRPr="00E97975">
        <w:rPr>
          <w:lang w:val="de-DE"/>
        </w:rPr>
        <w:t>, einer Felspartie, die nahe dem Brockenhause liegt, und redet zu den versammelten Hexen, Fledermäusen, Katzen, Schlangen und Molchen</w:t>
      </w:r>
      <w:r w:rsidR="001A625B">
        <w:rPr>
          <w:lang w:val="de-DE"/>
        </w:rPr>
        <w:t xml:space="preserve"> </w:t>
      </w:r>
      <w:r w:rsidR="001A625B" w:rsidRPr="001A625B">
        <w:rPr>
          <w:i/>
          <w:iCs/>
          <w:lang w:val="de-DE"/>
        </w:rPr>
        <w:t>(=</w:t>
      </w:r>
      <w:proofErr w:type="spellStart"/>
      <w:r w:rsidR="001A625B" w:rsidRPr="001A625B">
        <w:rPr>
          <w:i/>
          <w:iCs/>
          <w:lang w:val="de-DE"/>
        </w:rPr>
        <w:t>salamander</w:t>
      </w:r>
      <w:proofErr w:type="spellEnd"/>
      <w:r w:rsidR="001A625B" w:rsidRPr="001A625B">
        <w:rPr>
          <w:i/>
          <w:iCs/>
          <w:lang w:val="de-DE"/>
        </w:rPr>
        <w:t>)</w:t>
      </w:r>
      <w:r w:rsidRPr="00E97975">
        <w:rPr>
          <w:lang w:val="de-DE"/>
        </w:rPr>
        <w:t xml:space="preserve"> Laut lästert er über Gott und die Engel und unterrichtet die Hexen in höllischen Dingen.</w:t>
      </w:r>
    </w:p>
    <w:p w14:paraId="71426FED" w14:textId="77777777" w:rsidR="00E97975" w:rsidRPr="00E97975" w:rsidRDefault="00E97975" w:rsidP="00E97975">
      <w:pPr>
        <w:rPr>
          <w:lang w:val="de-DE"/>
        </w:rPr>
      </w:pPr>
    </w:p>
    <w:p w14:paraId="1CCCC53F" w14:textId="1B0BF3AD" w:rsidR="00E97975" w:rsidRPr="00E97975" w:rsidRDefault="00E97975" w:rsidP="00E97975">
      <w:pPr>
        <w:rPr>
          <w:lang w:val="de-DE"/>
        </w:rPr>
      </w:pPr>
      <w:proofErr w:type="spellStart"/>
      <w:r w:rsidRPr="00DE6531">
        <w:t>Später</w:t>
      </w:r>
      <w:proofErr w:type="spellEnd"/>
      <w:r w:rsidRPr="00DE6531">
        <w:t xml:space="preserve"> </w:t>
      </w:r>
      <w:proofErr w:type="spellStart"/>
      <w:r w:rsidRPr="00DE6531">
        <w:t>knieen</w:t>
      </w:r>
      <w:proofErr w:type="spellEnd"/>
      <w:r w:rsidRPr="00DE6531">
        <w:t xml:space="preserve"> alle </w:t>
      </w:r>
      <w:proofErr w:type="spellStart"/>
      <w:r w:rsidRPr="00DE6531">
        <w:t>um</w:t>
      </w:r>
      <w:proofErr w:type="spellEnd"/>
      <w:r w:rsidRPr="00DE6531">
        <w:t xml:space="preserve"> den </w:t>
      </w:r>
      <w:proofErr w:type="spellStart"/>
      <w:r w:rsidRPr="00DE6531">
        <w:t>Hexenaltar</w:t>
      </w:r>
      <w:proofErr w:type="spellEnd"/>
      <w:r w:rsidR="00007085" w:rsidRPr="00DE6531">
        <w:t xml:space="preserve"> </w:t>
      </w:r>
      <w:r w:rsidR="00007085" w:rsidRPr="00DE6531">
        <w:rPr>
          <w:i/>
          <w:iCs/>
        </w:rPr>
        <w:t xml:space="preserve">(=også en klippeformation, nær </w:t>
      </w:r>
      <w:proofErr w:type="spellStart"/>
      <w:r w:rsidR="00007085" w:rsidRPr="00DE6531">
        <w:rPr>
          <w:i/>
          <w:iCs/>
        </w:rPr>
        <w:t>Teufelskanzel</w:t>
      </w:r>
      <w:proofErr w:type="spellEnd"/>
      <w:r w:rsidR="00007085" w:rsidRPr="00DE6531">
        <w:rPr>
          <w:i/>
          <w:iCs/>
        </w:rPr>
        <w:t>)</w:t>
      </w:r>
      <w:r w:rsidRPr="00DE6531">
        <w:rPr>
          <w:i/>
          <w:iCs/>
        </w:rPr>
        <w:t>,</w:t>
      </w:r>
      <w:r w:rsidRPr="00DE6531">
        <w:t xml:space="preserve"> und der </w:t>
      </w:r>
      <w:proofErr w:type="spellStart"/>
      <w:r w:rsidRPr="00DE6531">
        <w:t>Teufel</w:t>
      </w:r>
      <w:proofErr w:type="spellEnd"/>
      <w:r w:rsidRPr="00DE6531">
        <w:t xml:space="preserve"> </w:t>
      </w:r>
      <w:proofErr w:type="spellStart"/>
      <w:r w:rsidRPr="00DE6531">
        <w:t>besprengt</w:t>
      </w:r>
      <w:proofErr w:type="spellEnd"/>
      <w:r w:rsidRPr="00DE6531">
        <w:t xml:space="preserve"> </w:t>
      </w:r>
      <w:proofErr w:type="spellStart"/>
      <w:r w:rsidRPr="00DE6531">
        <w:t>sie</w:t>
      </w:r>
      <w:proofErr w:type="spellEnd"/>
      <w:r w:rsidRPr="00DE6531">
        <w:t xml:space="preserve"> mit </w:t>
      </w:r>
      <w:proofErr w:type="spellStart"/>
      <w:r w:rsidRPr="00DE6531">
        <w:t>Wasser</w:t>
      </w:r>
      <w:proofErr w:type="spellEnd"/>
      <w:r w:rsidRPr="00DE6531">
        <w:t xml:space="preserve"> </w:t>
      </w:r>
      <w:proofErr w:type="spellStart"/>
      <w:r w:rsidRPr="00DE6531">
        <w:t>aus</w:t>
      </w:r>
      <w:proofErr w:type="spellEnd"/>
      <w:r w:rsidRPr="00DE6531">
        <w:t xml:space="preserve"> dem </w:t>
      </w:r>
      <w:proofErr w:type="spellStart"/>
      <w:r w:rsidRPr="00DE6531">
        <w:t>Hexenwaschbecken</w:t>
      </w:r>
      <w:proofErr w:type="spellEnd"/>
      <w:r w:rsidR="00247B07" w:rsidRPr="00DE6531">
        <w:t xml:space="preserve"> </w:t>
      </w:r>
      <w:r w:rsidR="00247B07" w:rsidRPr="00DE6531">
        <w:rPr>
          <w:i/>
          <w:iCs/>
        </w:rPr>
        <w:t>(= også en slags klippeformation/en fordybning i en klippe</w:t>
      </w:r>
      <w:r w:rsidR="00DE6531" w:rsidRPr="00DE6531">
        <w:rPr>
          <w:i/>
          <w:iCs/>
        </w:rPr>
        <w:t>, se det første billede på næste side-sid</w:t>
      </w:r>
      <w:r w:rsidR="00DE6531">
        <w:rPr>
          <w:i/>
          <w:iCs/>
        </w:rPr>
        <w:t>e 3</w:t>
      </w:r>
      <w:r w:rsidR="00247B07" w:rsidRPr="00DE6531">
        <w:rPr>
          <w:i/>
          <w:iCs/>
        </w:rPr>
        <w:t>)</w:t>
      </w:r>
      <w:r w:rsidRPr="00DE6531">
        <w:rPr>
          <w:i/>
          <w:iCs/>
        </w:rPr>
        <w:t>,</w:t>
      </w:r>
      <w:r w:rsidRPr="00DE6531">
        <w:t xml:space="preserve"> </w:t>
      </w:r>
      <w:proofErr w:type="spellStart"/>
      <w:r w:rsidRPr="00DE6531">
        <w:t>worin</w:t>
      </w:r>
      <w:proofErr w:type="spellEnd"/>
      <w:r w:rsidRPr="00DE6531">
        <w:t xml:space="preserve"> </w:t>
      </w:r>
      <w:proofErr w:type="spellStart"/>
      <w:r w:rsidRPr="00DE6531">
        <w:t>sie</w:t>
      </w:r>
      <w:proofErr w:type="spellEnd"/>
      <w:r w:rsidRPr="00DE6531">
        <w:t xml:space="preserve"> </w:t>
      </w:r>
      <w:proofErr w:type="spellStart"/>
      <w:r w:rsidRPr="00DE6531">
        <w:t>sich</w:t>
      </w:r>
      <w:proofErr w:type="spellEnd"/>
      <w:r w:rsidRPr="00DE6531">
        <w:t xml:space="preserve"> </w:t>
      </w:r>
      <w:proofErr w:type="spellStart"/>
      <w:r w:rsidRPr="00DE6531">
        <w:t>waschen</w:t>
      </w:r>
      <w:proofErr w:type="spellEnd"/>
      <w:r w:rsidRPr="00DE6531">
        <w:t xml:space="preserve"> </w:t>
      </w:r>
      <w:proofErr w:type="spellStart"/>
      <w:r w:rsidRPr="00DE6531">
        <w:t>müssen</w:t>
      </w:r>
      <w:proofErr w:type="spellEnd"/>
      <w:r w:rsidRPr="00DE6531">
        <w:t xml:space="preserve">. </w:t>
      </w:r>
      <w:r w:rsidRPr="00E97975">
        <w:rPr>
          <w:lang w:val="de-DE"/>
        </w:rPr>
        <w:t>Dann geben sie alle dem Ziegenbock den Huldigungskuss</w:t>
      </w:r>
      <w:r w:rsidR="00731750">
        <w:rPr>
          <w:lang w:val="de-DE"/>
        </w:rPr>
        <w:t xml:space="preserve"> </w:t>
      </w:r>
      <w:r w:rsidR="00731750" w:rsidRPr="00731750">
        <w:rPr>
          <w:i/>
          <w:iCs/>
          <w:lang w:val="de-DE"/>
        </w:rPr>
        <w:t>(=</w:t>
      </w:r>
      <w:proofErr w:type="spellStart"/>
      <w:r w:rsidR="00731750" w:rsidRPr="00731750">
        <w:rPr>
          <w:i/>
          <w:iCs/>
          <w:lang w:val="de-DE"/>
        </w:rPr>
        <w:t>hyldestkys</w:t>
      </w:r>
      <w:proofErr w:type="spellEnd"/>
      <w:r w:rsidR="00731750" w:rsidRPr="00731750">
        <w:rPr>
          <w:i/>
          <w:iCs/>
          <w:lang w:val="de-DE"/>
        </w:rPr>
        <w:t>)</w:t>
      </w:r>
      <w:r w:rsidRPr="00731750">
        <w:rPr>
          <w:i/>
          <w:iCs/>
          <w:lang w:val="de-DE"/>
        </w:rPr>
        <w:t>,</w:t>
      </w:r>
      <w:r w:rsidRPr="00E97975">
        <w:rPr>
          <w:lang w:val="de-DE"/>
        </w:rPr>
        <w:t xml:space="preserve"> und danach wird ein teuflisches Mahl zubereitet. Da werden Pferde gebraten, Maikäfer gesotten </w:t>
      </w:r>
      <w:r w:rsidR="00492FAB" w:rsidRPr="00262AAF">
        <w:rPr>
          <w:i/>
          <w:iCs/>
          <w:lang w:val="de-DE"/>
        </w:rPr>
        <w:t xml:space="preserve">(= </w:t>
      </w:r>
      <w:proofErr w:type="spellStart"/>
      <w:r w:rsidR="00492FAB" w:rsidRPr="00262AAF">
        <w:rPr>
          <w:i/>
          <w:iCs/>
          <w:lang w:val="de-DE"/>
        </w:rPr>
        <w:t>oldenborre</w:t>
      </w:r>
      <w:r w:rsidR="00492FAB" w:rsidRPr="00262AAF">
        <w:rPr>
          <w:i/>
          <w:iCs/>
          <w:lang w:val="de-DE"/>
        </w:rPr>
        <w:t>r</w:t>
      </w:r>
      <w:proofErr w:type="spellEnd"/>
      <w:r w:rsidR="00492FAB" w:rsidRPr="00262AAF">
        <w:rPr>
          <w:i/>
          <w:iCs/>
          <w:lang w:val="de-DE"/>
        </w:rPr>
        <w:t xml:space="preserve"> </w:t>
      </w:r>
      <w:proofErr w:type="spellStart"/>
      <w:r w:rsidR="00492FAB" w:rsidRPr="00262AAF">
        <w:rPr>
          <w:i/>
          <w:iCs/>
          <w:lang w:val="de-DE"/>
        </w:rPr>
        <w:t>bliver</w:t>
      </w:r>
      <w:proofErr w:type="spellEnd"/>
      <w:r w:rsidR="00492FAB" w:rsidRPr="00262AAF">
        <w:rPr>
          <w:i/>
          <w:iCs/>
          <w:lang w:val="de-DE"/>
        </w:rPr>
        <w:t xml:space="preserve"> </w:t>
      </w:r>
      <w:proofErr w:type="spellStart"/>
      <w:r w:rsidR="00262AAF" w:rsidRPr="00262AAF">
        <w:rPr>
          <w:i/>
          <w:iCs/>
          <w:lang w:val="de-DE"/>
        </w:rPr>
        <w:t>kogt</w:t>
      </w:r>
      <w:proofErr w:type="spellEnd"/>
      <w:r w:rsidR="00262AAF" w:rsidRPr="00262AAF">
        <w:rPr>
          <w:i/>
          <w:iCs/>
          <w:lang w:val="de-DE"/>
        </w:rPr>
        <w:t>)</w:t>
      </w:r>
      <w:r w:rsidR="00262AAF">
        <w:rPr>
          <w:lang w:val="de-DE"/>
        </w:rPr>
        <w:t xml:space="preserve"> </w:t>
      </w:r>
      <w:r w:rsidRPr="00E97975">
        <w:rPr>
          <w:lang w:val="de-DE"/>
        </w:rPr>
        <w:t>und Kröten geschmort</w:t>
      </w:r>
      <w:r w:rsidR="00253663">
        <w:rPr>
          <w:lang w:val="de-DE"/>
        </w:rPr>
        <w:t xml:space="preserve"> </w:t>
      </w:r>
      <w:r w:rsidR="00253663" w:rsidRPr="00040A70">
        <w:rPr>
          <w:i/>
          <w:iCs/>
          <w:lang w:val="de-DE"/>
        </w:rPr>
        <w:t>(=</w:t>
      </w:r>
      <w:proofErr w:type="spellStart"/>
      <w:r w:rsidR="00253663" w:rsidRPr="00040A70">
        <w:rPr>
          <w:i/>
          <w:iCs/>
          <w:lang w:val="de-DE"/>
        </w:rPr>
        <w:t>tudser</w:t>
      </w:r>
      <w:proofErr w:type="spellEnd"/>
      <w:r w:rsidR="00253663" w:rsidRPr="00040A70">
        <w:rPr>
          <w:i/>
          <w:iCs/>
          <w:lang w:val="de-DE"/>
        </w:rPr>
        <w:t xml:space="preserve"> </w:t>
      </w:r>
      <w:proofErr w:type="spellStart"/>
      <w:r w:rsidR="00253663" w:rsidRPr="00040A70">
        <w:rPr>
          <w:i/>
          <w:iCs/>
          <w:lang w:val="de-DE"/>
        </w:rPr>
        <w:t>bliver</w:t>
      </w:r>
      <w:proofErr w:type="spellEnd"/>
      <w:r w:rsidR="00253663" w:rsidRPr="00040A70">
        <w:rPr>
          <w:i/>
          <w:iCs/>
          <w:lang w:val="de-DE"/>
        </w:rPr>
        <w:t xml:space="preserve"> </w:t>
      </w:r>
      <w:proofErr w:type="spellStart"/>
      <w:r w:rsidR="00253663" w:rsidRPr="00040A70">
        <w:rPr>
          <w:i/>
          <w:iCs/>
          <w:lang w:val="de-DE"/>
        </w:rPr>
        <w:t>stegt</w:t>
      </w:r>
      <w:proofErr w:type="spellEnd"/>
      <w:r w:rsidR="00253663" w:rsidRPr="00040A70">
        <w:rPr>
          <w:i/>
          <w:iCs/>
          <w:lang w:val="de-DE"/>
        </w:rPr>
        <w:t>/</w:t>
      </w:r>
      <w:proofErr w:type="spellStart"/>
      <w:r w:rsidR="00253663" w:rsidRPr="00040A70">
        <w:rPr>
          <w:i/>
          <w:iCs/>
          <w:lang w:val="de-DE"/>
        </w:rPr>
        <w:t>steget</w:t>
      </w:r>
      <w:proofErr w:type="spellEnd"/>
      <w:r w:rsidR="00253663" w:rsidRPr="00040A70">
        <w:rPr>
          <w:i/>
          <w:iCs/>
          <w:lang w:val="de-DE"/>
        </w:rPr>
        <w:t>)</w:t>
      </w:r>
      <w:r w:rsidRPr="00040A70">
        <w:rPr>
          <w:i/>
          <w:iCs/>
          <w:lang w:val="de-DE"/>
        </w:rPr>
        <w:t>.</w:t>
      </w:r>
      <w:r w:rsidRPr="00E97975">
        <w:rPr>
          <w:lang w:val="de-DE"/>
        </w:rPr>
        <w:t xml:space="preserve"> In großen Kesseln brodelt Schmalz</w:t>
      </w:r>
      <w:r w:rsidR="00085FF8">
        <w:rPr>
          <w:lang w:val="de-DE"/>
        </w:rPr>
        <w:t xml:space="preserve"> </w:t>
      </w:r>
      <w:r w:rsidR="00085FF8" w:rsidRPr="00085FF8">
        <w:rPr>
          <w:i/>
          <w:iCs/>
          <w:lang w:val="de-DE"/>
        </w:rPr>
        <w:t>(=</w:t>
      </w:r>
      <w:proofErr w:type="spellStart"/>
      <w:r w:rsidR="00085FF8" w:rsidRPr="00085FF8">
        <w:rPr>
          <w:i/>
          <w:iCs/>
          <w:lang w:val="de-DE"/>
        </w:rPr>
        <w:t>bobler</w:t>
      </w:r>
      <w:proofErr w:type="spellEnd"/>
      <w:r w:rsidR="00085FF8" w:rsidRPr="00085FF8">
        <w:rPr>
          <w:i/>
          <w:iCs/>
          <w:lang w:val="de-DE"/>
        </w:rPr>
        <w:t xml:space="preserve"> </w:t>
      </w:r>
      <w:proofErr w:type="spellStart"/>
      <w:r w:rsidR="00085FF8" w:rsidRPr="00085FF8">
        <w:rPr>
          <w:i/>
          <w:iCs/>
          <w:lang w:val="de-DE"/>
        </w:rPr>
        <w:t>fedt</w:t>
      </w:r>
      <w:proofErr w:type="spellEnd"/>
      <w:r w:rsidR="00085FF8" w:rsidRPr="00085FF8">
        <w:rPr>
          <w:i/>
          <w:iCs/>
          <w:lang w:val="de-DE"/>
        </w:rPr>
        <w:t>)</w:t>
      </w:r>
      <w:r w:rsidRPr="00085FF8">
        <w:rPr>
          <w:i/>
          <w:iCs/>
          <w:lang w:val="de-DE"/>
        </w:rPr>
        <w:t>.</w:t>
      </w:r>
      <w:r w:rsidRPr="00E97975">
        <w:rPr>
          <w:lang w:val="de-DE"/>
        </w:rPr>
        <w:t xml:space="preserve"> Esel, Hunde und Katzen heulen und miauen, wenn sie in die Nähe der Kessel kommen, denn verwandtschaftlich kommt ihnen der Duft des brutzelnden Fettes vor.</w:t>
      </w:r>
    </w:p>
    <w:p w14:paraId="14D34E9B" w14:textId="1F350B62" w:rsidR="00E97975" w:rsidRPr="00E97975" w:rsidRDefault="00E97975" w:rsidP="00E97975">
      <w:pPr>
        <w:rPr>
          <w:lang w:val="de-DE"/>
        </w:rPr>
      </w:pPr>
      <w:r w:rsidRPr="00E97975">
        <w:rPr>
          <w:lang w:val="de-DE"/>
        </w:rPr>
        <w:t>Dann wird ein rasender Tanz mit brennenden Fackeln um große Feuer ausgeführt, und gellende</w:t>
      </w:r>
      <w:r w:rsidR="00D07A22">
        <w:rPr>
          <w:lang w:val="de-DE"/>
        </w:rPr>
        <w:t xml:space="preserve"> </w:t>
      </w:r>
      <w:r w:rsidR="00D07A22" w:rsidRPr="00D07A22">
        <w:rPr>
          <w:i/>
          <w:iCs/>
          <w:lang w:val="de-DE"/>
        </w:rPr>
        <w:t>(=</w:t>
      </w:r>
      <w:proofErr w:type="spellStart"/>
      <w:r w:rsidR="00D07A22" w:rsidRPr="00D07A22">
        <w:rPr>
          <w:i/>
          <w:iCs/>
          <w:lang w:val="de-DE"/>
        </w:rPr>
        <w:t>gennemtrængende</w:t>
      </w:r>
      <w:proofErr w:type="spellEnd"/>
      <w:r w:rsidR="00D07A22" w:rsidRPr="00D07A22">
        <w:rPr>
          <w:i/>
          <w:iCs/>
          <w:lang w:val="de-DE"/>
        </w:rPr>
        <w:t xml:space="preserve">, </w:t>
      </w:r>
      <w:proofErr w:type="spellStart"/>
      <w:r w:rsidR="00D07A22" w:rsidRPr="00D07A22">
        <w:rPr>
          <w:i/>
          <w:iCs/>
          <w:lang w:val="de-DE"/>
        </w:rPr>
        <w:t>forfærdelig</w:t>
      </w:r>
      <w:proofErr w:type="spellEnd"/>
      <w:r w:rsidR="00D07A22" w:rsidRPr="00D07A22">
        <w:rPr>
          <w:i/>
          <w:iCs/>
          <w:lang w:val="de-DE"/>
        </w:rPr>
        <w:t>)</w:t>
      </w:r>
      <w:r w:rsidRPr="00E97975">
        <w:rPr>
          <w:lang w:val="de-DE"/>
        </w:rPr>
        <w:t xml:space="preserve"> Teufelsmusik füllt die Luft. Rundum, rundum, immer wilder geht das Treiben! Gespenster durchtosen </w:t>
      </w:r>
      <w:r w:rsidR="00607C21" w:rsidRPr="00607C21">
        <w:rPr>
          <w:i/>
          <w:iCs/>
          <w:lang w:val="de-DE"/>
        </w:rPr>
        <w:t>(=</w:t>
      </w:r>
      <w:proofErr w:type="spellStart"/>
      <w:r w:rsidR="00607C21" w:rsidRPr="00607C21">
        <w:rPr>
          <w:i/>
          <w:iCs/>
          <w:lang w:val="de-DE"/>
        </w:rPr>
        <w:t>fare</w:t>
      </w:r>
      <w:proofErr w:type="spellEnd"/>
      <w:r w:rsidR="00607C21" w:rsidRPr="00607C21">
        <w:rPr>
          <w:i/>
          <w:iCs/>
          <w:lang w:val="de-DE"/>
        </w:rPr>
        <w:t xml:space="preserve"> </w:t>
      </w:r>
      <w:proofErr w:type="spellStart"/>
      <w:r w:rsidR="00607C21" w:rsidRPr="00607C21">
        <w:rPr>
          <w:i/>
          <w:iCs/>
          <w:lang w:val="de-DE"/>
        </w:rPr>
        <w:t>larmende</w:t>
      </w:r>
      <w:proofErr w:type="spellEnd"/>
      <w:r w:rsidR="00607C21" w:rsidRPr="00607C21">
        <w:rPr>
          <w:i/>
          <w:iCs/>
          <w:lang w:val="de-DE"/>
        </w:rPr>
        <w:t xml:space="preserve"> </w:t>
      </w:r>
      <w:proofErr w:type="spellStart"/>
      <w:r w:rsidR="00607C21" w:rsidRPr="00607C21">
        <w:rPr>
          <w:i/>
          <w:iCs/>
          <w:lang w:val="de-DE"/>
        </w:rPr>
        <w:t>igennem</w:t>
      </w:r>
      <w:proofErr w:type="spellEnd"/>
      <w:r w:rsidR="00607C21">
        <w:rPr>
          <w:lang w:val="de-DE"/>
        </w:rPr>
        <w:t xml:space="preserve">) </w:t>
      </w:r>
      <w:r w:rsidRPr="00E97975">
        <w:rPr>
          <w:lang w:val="de-DE"/>
        </w:rPr>
        <w:t>den Reigen</w:t>
      </w:r>
      <w:r w:rsidR="00DF3B76">
        <w:rPr>
          <w:lang w:val="de-DE"/>
        </w:rPr>
        <w:t xml:space="preserve"> </w:t>
      </w:r>
      <w:r w:rsidR="00DF3B76" w:rsidRPr="00DF3B76">
        <w:rPr>
          <w:i/>
          <w:iCs/>
          <w:lang w:val="de-DE"/>
        </w:rPr>
        <w:t>(=</w:t>
      </w:r>
      <w:proofErr w:type="spellStart"/>
      <w:r w:rsidR="00DF3B76" w:rsidRPr="00DF3B76">
        <w:rPr>
          <w:i/>
          <w:iCs/>
          <w:lang w:val="de-DE"/>
        </w:rPr>
        <w:t>kædedans</w:t>
      </w:r>
      <w:proofErr w:type="spellEnd"/>
      <w:r w:rsidR="00DF3B76" w:rsidRPr="00DF3B76">
        <w:rPr>
          <w:i/>
          <w:iCs/>
          <w:lang w:val="de-DE"/>
        </w:rPr>
        <w:t>)</w:t>
      </w:r>
      <w:r w:rsidRPr="00E97975">
        <w:rPr>
          <w:lang w:val="de-DE"/>
        </w:rPr>
        <w:t xml:space="preserve">, Gnome und Erdmännchen </w:t>
      </w:r>
      <w:r w:rsidR="00680240" w:rsidRPr="00680240">
        <w:rPr>
          <w:i/>
          <w:iCs/>
          <w:lang w:val="de-DE"/>
        </w:rPr>
        <w:t>(=</w:t>
      </w:r>
      <w:proofErr w:type="spellStart"/>
      <w:r w:rsidR="00680240" w:rsidRPr="00680240">
        <w:rPr>
          <w:i/>
          <w:iCs/>
          <w:lang w:val="de-DE"/>
        </w:rPr>
        <w:t>underjordiske</w:t>
      </w:r>
      <w:proofErr w:type="spellEnd"/>
      <w:r w:rsidR="00680240" w:rsidRPr="00680240">
        <w:rPr>
          <w:i/>
          <w:iCs/>
          <w:lang w:val="de-DE"/>
        </w:rPr>
        <w:t xml:space="preserve"> </w:t>
      </w:r>
      <w:proofErr w:type="spellStart"/>
      <w:r w:rsidR="00680240" w:rsidRPr="00680240">
        <w:rPr>
          <w:i/>
          <w:iCs/>
          <w:lang w:val="de-DE"/>
        </w:rPr>
        <w:t>trolde</w:t>
      </w:r>
      <w:proofErr w:type="spellEnd"/>
      <w:r w:rsidR="00680240" w:rsidRPr="00680240">
        <w:rPr>
          <w:i/>
          <w:iCs/>
          <w:lang w:val="de-DE"/>
        </w:rPr>
        <w:t>/</w:t>
      </w:r>
      <w:proofErr w:type="spellStart"/>
      <w:r w:rsidR="00680240" w:rsidRPr="00680240">
        <w:rPr>
          <w:i/>
          <w:iCs/>
          <w:lang w:val="de-DE"/>
        </w:rPr>
        <w:t>dværge</w:t>
      </w:r>
      <w:proofErr w:type="spellEnd"/>
      <w:r w:rsidR="00680240" w:rsidRPr="00680240">
        <w:rPr>
          <w:i/>
          <w:iCs/>
          <w:lang w:val="de-DE"/>
        </w:rPr>
        <w:t xml:space="preserve">) </w:t>
      </w:r>
      <w:r w:rsidRPr="00E97975">
        <w:rPr>
          <w:lang w:val="de-DE"/>
        </w:rPr>
        <w:t>gaukeln dazwischen zu tausenden – bis aller Schnee vom Brockengip</w:t>
      </w:r>
      <w:r w:rsidR="00680240">
        <w:rPr>
          <w:lang w:val="de-DE"/>
        </w:rPr>
        <w:t>f</w:t>
      </w:r>
      <w:r w:rsidRPr="00E97975">
        <w:rPr>
          <w:lang w:val="de-DE"/>
        </w:rPr>
        <w:t>el fortgetanzt ist. Schlag ein Uhr nachts ist alles vorüber.</w:t>
      </w:r>
    </w:p>
    <w:p w14:paraId="097B5073" w14:textId="77777777" w:rsidR="00E97975" w:rsidRPr="00E97975" w:rsidRDefault="00E97975" w:rsidP="00E97975">
      <w:pPr>
        <w:rPr>
          <w:lang w:val="de-DE"/>
        </w:rPr>
      </w:pPr>
    </w:p>
    <w:p w14:paraId="5ACA11D6" w14:textId="77777777" w:rsidR="00E97975" w:rsidRPr="00E97975" w:rsidRDefault="00E97975" w:rsidP="00E97975">
      <w:pPr>
        <w:rPr>
          <w:lang w:val="de-DE"/>
        </w:rPr>
      </w:pPr>
      <w:r w:rsidRPr="00E97975">
        <w:rPr>
          <w:lang w:val="de-DE"/>
        </w:rPr>
        <w:t>Noch heute fürchtet man in den Dörfern des Harzes die erste Mainacht. Wer aber dabei war, der wird bedeutungsvoll in Erinnerung an die tolle Gespensternacht schweigen. Wer selbst nicht mit dabei war, dem ist nichts darüber zu sagen.</w:t>
      </w:r>
    </w:p>
    <w:p w14:paraId="706E54C9" w14:textId="36980EDA" w:rsidR="00003508" w:rsidRDefault="003D7C0C" w:rsidP="00DC284F">
      <w:pPr>
        <w:rPr>
          <w:lang w:val="de-DE"/>
        </w:rPr>
      </w:pPr>
      <w:r>
        <w:rPr>
          <w:lang w:val="de-DE"/>
        </w:rPr>
        <w:br w:type="page"/>
      </w:r>
      <w:r w:rsidR="00890C1F">
        <w:rPr>
          <w:lang w:val="de-DE"/>
        </w:rPr>
        <w:lastRenderedPageBreak/>
        <w:t xml:space="preserve">Bilder: Hexentanzplatz: </w:t>
      </w:r>
      <w:r w:rsidR="00890C1F">
        <w:rPr>
          <w:lang w:val="de-DE"/>
        </w:rPr>
        <w:br/>
      </w:r>
      <w:hyperlink r:id="rId9" w:history="1">
        <w:r w:rsidR="00003508" w:rsidRPr="00003508">
          <w:rPr>
            <w:rStyle w:val="Hyperlink"/>
            <w:lang w:val="de-DE"/>
          </w:rPr>
          <w:t>Das Goethezeitportal: Orte kultureller Erinnerung: Brocken (Harz) Folge III: Hexentanz, Walpurgisnacht</w:t>
        </w:r>
      </w:hyperlink>
      <w:r w:rsidR="00003508" w:rsidRPr="00003508">
        <w:rPr>
          <w:lang w:val="de-DE"/>
        </w:rPr>
        <w:t xml:space="preserve"> </w:t>
      </w:r>
    </w:p>
    <w:p w14:paraId="7248E0B6" w14:textId="77777777" w:rsidR="00124C82" w:rsidRDefault="003D7C0C" w:rsidP="00DC284F">
      <w:r>
        <w:rPr>
          <w:noProof/>
        </w:rPr>
        <w:drawing>
          <wp:inline distT="0" distB="0" distL="0" distR="0" wp14:anchorId="35B6934C" wp14:editId="2C7A398E">
            <wp:extent cx="3878774" cy="2466993"/>
            <wp:effectExtent l="0" t="0" r="7620" b="0"/>
            <wp:docPr id="1599406022" name="Billede 18" descr="Et billede, der indeholder maleri, kunst, mytolog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06022" name="Billede 18" descr="Et billede, der indeholder maleri, kunst, mytologi&#10;&#10;Indhold genereret af kunstig intelligens kan være fork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687" cy="2475206"/>
                    </a:xfrm>
                    <a:prstGeom prst="rect">
                      <a:avLst/>
                    </a:prstGeom>
                    <a:noFill/>
                    <a:ln>
                      <a:noFill/>
                    </a:ln>
                  </pic:spPr>
                </pic:pic>
              </a:graphicData>
            </a:graphic>
          </wp:inline>
        </w:drawing>
      </w:r>
      <w:r w:rsidR="00124C82" w:rsidRPr="00124C82">
        <w:t xml:space="preserve"> </w:t>
      </w:r>
    </w:p>
    <w:p w14:paraId="7EC1BF35" w14:textId="16D130C6" w:rsidR="00DC284F" w:rsidRDefault="00124C82" w:rsidP="00DC284F">
      <w:pPr>
        <w:rPr>
          <w:lang w:val="de-DE"/>
        </w:rPr>
      </w:pPr>
      <w:r w:rsidRPr="00003508">
        <w:drawing>
          <wp:inline distT="0" distB="0" distL="0" distR="0" wp14:anchorId="27D97CFF" wp14:editId="36D4A52B">
            <wp:extent cx="3870357" cy="2559623"/>
            <wp:effectExtent l="0" t="0" r="0" b="0"/>
            <wp:docPr id="773874151" name="Billede 20" descr="Et billede, der indeholder maleri, kunst, tegning, plaka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74151" name="Billede 20" descr="Et billede, der indeholder maleri, kunst, tegning, plakat&#10;&#10;Indhold genereret af kunstig intelligens kan være fork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514" cy="2574937"/>
                    </a:xfrm>
                    <a:prstGeom prst="rect">
                      <a:avLst/>
                    </a:prstGeom>
                    <a:noFill/>
                    <a:ln>
                      <a:noFill/>
                    </a:ln>
                  </pic:spPr>
                </pic:pic>
              </a:graphicData>
            </a:graphic>
          </wp:inline>
        </w:drawing>
      </w:r>
    </w:p>
    <w:p w14:paraId="3586A5D4" w14:textId="60100B94" w:rsidR="00DC284F" w:rsidRPr="00124C82" w:rsidRDefault="008F6DE9" w:rsidP="00DC284F">
      <w:pPr>
        <w:rPr>
          <w:b/>
          <w:bCs/>
          <w:lang w:val="de-DE"/>
        </w:rPr>
      </w:pPr>
      <w:r>
        <w:rPr>
          <w:b/>
          <w:bCs/>
          <w:lang w:val="de-DE"/>
        </w:rPr>
        <w:t xml:space="preserve">Bildbeschreibung: </w:t>
      </w:r>
      <w:r w:rsidR="00DC284F" w:rsidRPr="00124C82">
        <w:rPr>
          <w:b/>
          <w:bCs/>
          <w:lang w:val="de-DE"/>
        </w:rPr>
        <w:t>Die Sage vom Hexentanzplatz</w:t>
      </w:r>
    </w:p>
    <w:p w14:paraId="099486B8" w14:textId="744C86C5" w:rsidR="00DC284F" w:rsidRPr="00DC284F" w:rsidRDefault="00DC284F" w:rsidP="00DC284F">
      <w:pPr>
        <w:rPr>
          <w:lang w:val="de-DE"/>
        </w:rPr>
      </w:pPr>
      <w:r w:rsidRPr="00DC284F">
        <w:rPr>
          <w:lang w:val="de-DE"/>
        </w:rPr>
        <w:t xml:space="preserve">Als in früherer Zeit in der Walpurgisnacht der Teufel seine schwarze Schar auf dem Hexentanzplatz versammelte, wobei sie auch neugeworbene Genossen </w:t>
      </w:r>
      <w:r w:rsidR="00FE505F" w:rsidRPr="00456F99">
        <w:rPr>
          <w:i/>
          <w:iCs/>
          <w:lang w:val="de-DE"/>
        </w:rPr>
        <w:t>(=</w:t>
      </w:r>
      <w:proofErr w:type="spellStart"/>
      <w:r w:rsidR="00456F99" w:rsidRPr="00456F99">
        <w:rPr>
          <w:i/>
          <w:iCs/>
          <w:lang w:val="de-DE"/>
        </w:rPr>
        <w:t>nyrekruterede</w:t>
      </w:r>
      <w:proofErr w:type="spellEnd"/>
      <w:r w:rsidR="00456F99" w:rsidRPr="00456F99">
        <w:rPr>
          <w:i/>
          <w:iCs/>
          <w:lang w:val="de-DE"/>
        </w:rPr>
        <w:t xml:space="preserve"> </w:t>
      </w:r>
      <w:proofErr w:type="spellStart"/>
      <w:r w:rsidR="00456F99" w:rsidRPr="00456F99">
        <w:rPr>
          <w:i/>
          <w:iCs/>
          <w:lang w:val="de-DE"/>
        </w:rPr>
        <w:t>fæller</w:t>
      </w:r>
      <w:proofErr w:type="spellEnd"/>
      <w:r w:rsidR="00456F99" w:rsidRPr="00456F99">
        <w:rPr>
          <w:i/>
          <w:iCs/>
          <w:lang w:val="de-DE"/>
        </w:rPr>
        <w:t>/</w:t>
      </w:r>
      <w:proofErr w:type="spellStart"/>
      <w:r w:rsidR="00456F99" w:rsidRPr="00456F99">
        <w:rPr>
          <w:i/>
          <w:iCs/>
          <w:lang w:val="de-DE"/>
        </w:rPr>
        <w:t>venner</w:t>
      </w:r>
      <w:proofErr w:type="spellEnd"/>
      <w:r w:rsidR="00456F99" w:rsidRPr="00456F99">
        <w:rPr>
          <w:i/>
          <w:iCs/>
          <w:lang w:val="de-DE"/>
        </w:rPr>
        <w:t>)</w:t>
      </w:r>
      <w:r w:rsidR="00A618F0" w:rsidRPr="00456F99">
        <w:rPr>
          <w:i/>
          <w:iCs/>
          <w:lang w:val="de-DE"/>
        </w:rPr>
        <w:t xml:space="preserve"> </w:t>
      </w:r>
      <w:r w:rsidRPr="00DC284F">
        <w:rPr>
          <w:lang w:val="de-DE"/>
        </w:rPr>
        <w:t xml:space="preserve">mitbrachten, wurden letztere demselben </w:t>
      </w:r>
      <w:r w:rsidR="000941B3" w:rsidRPr="000941B3">
        <w:rPr>
          <w:i/>
          <w:iCs/>
          <w:lang w:val="de-DE"/>
        </w:rPr>
        <w:t xml:space="preserve">(= dem Teufel – </w:t>
      </w:r>
      <w:proofErr w:type="spellStart"/>
      <w:r w:rsidR="000941B3" w:rsidRPr="000941B3">
        <w:rPr>
          <w:i/>
          <w:iCs/>
          <w:lang w:val="de-DE"/>
        </w:rPr>
        <w:t>djævlen</w:t>
      </w:r>
      <w:proofErr w:type="spellEnd"/>
      <w:r w:rsidR="000941B3" w:rsidRPr="000941B3">
        <w:rPr>
          <w:i/>
          <w:iCs/>
          <w:lang w:val="de-DE"/>
        </w:rPr>
        <w:t xml:space="preserve">, </w:t>
      </w:r>
      <w:proofErr w:type="spellStart"/>
      <w:r w:rsidR="000941B3" w:rsidRPr="000941B3">
        <w:rPr>
          <w:i/>
          <w:iCs/>
          <w:lang w:val="de-DE"/>
        </w:rPr>
        <w:t>dvs</w:t>
      </w:r>
      <w:proofErr w:type="spellEnd"/>
      <w:r w:rsidR="000941B3" w:rsidRPr="000941B3">
        <w:rPr>
          <w:i/>
          <w:iCs/>
          <w:lang w:val="de-DE"/>
        </w:rPr>
        <w:t xml:space="preserve">. </w:t>
      </w:r>
      <w:proofErr w:type="spellStart"/>
      <w:r w:rsidR="000941B3" w:rsidRPr="000941B3">
        <w:rPr>
          <w:i/>
          <w:iCs/>
          <w:lang w:val="de-DE"/>
        </w:rPr>
        <w:t>Blev</w:t>
      </w:r>
      <w:proofErr w:type="spellEnd"/>
      <w:r w:rsidR="000941B3" w:rsidRPr="000941B3">
        <w:rPr>
          <w:i/>
          <w:iCs/>
          <w:lang w:val="de-DE"/>
        </w:rPr>
        <w:t xml:space="preserve"> den </w:t>
      </w:r>
      <w:proofErr w:type="spellStart"/>
      <w:r w:rsidR="000941B3" w:rsidRPr="000941B3">
        <w:rPr>
          <w:i/>
          <w:iCs/>
          <w:lang w:val="de-DE"/>
        </w:rPr>
        <w:t>ny</w:t>
      </w:r>
      <w:proofErr w:type="spellEnd"/>
      <w:r w:rsidR="000941B3" w:rsidRPr="000941B3">
        <w:rPr>
          <w:i/>
          <w:iCs/>
          <w:lang w:val="de-DE"/>
        </w:rPr>
        <w:t xml:space="preserve"> </w:t>
      </w:r>
      <w:proofErr w:type="spellStart"/>
      <w:r w:rsidR="000941B3" w:rsidRPr="000941B3">
        <w:rPr>
          <w:i/>
          <w:iCs/>
          <w:lang w:val="de-DE"/>
        </w:rPr>
        <w:t>præsenteret</w:t>
      </w:r>
      <w:proofErr w:type="spellEnd"/>
      <w:r w:rsidR="000941B3" w:rsidRPr="000941B3">
        <w:rPr>
          <w:i/>
          <w:iCs/>
          <w:lang w:val="de-DE"/>
        </w:rPr>
        <w:t xml:space="preserve"> </w:t>
      </w:r>
      <w:proofErr w:type="spellStart"/>
      <w:r w:rsidR="000941B3" w:rsidRPr="000941B3">
        <w:rPr>
          <w:i/>
          <w:iCs/>
          <w:lang w:val="de-DE"/>
        </w:rPr>
        <w:t>for</w:t>
      </w:r>
      <w:proofErr w:type="spellEnd"/>
      <w:r w:rsidR="000941B3" w:rsidRPr="000941B3">
        <w:rPr>
          <w:i/>
          <w:iCs/>
          <w:lang w:val="de-DE"/>
        </w:rPr>
        <w:t xml:space="preserve"> </w:t>
      </w:r>
      <w:proofErr w:type="spellStart"/>
      <w:r w:rsidR="000941B3" w:rsidRPr="000941B3">
        <w:rPr>
          <w:i/>
          <w:iCs/>
          <w:lang w:val="de-DE"/>
        </w:rPr>
        <w:t>djævlen</w:t>
      </w:r>
      <w:proofErr w:type="spellEnd"/>
      <w:r w:rsidR="000941B3" w:rsidRPr="000941B3">
        <w:rPr>
          <w:i/>
          <w:iCs/>
          <w:lang w:val="de-DE"/>
        </w:rPr>
        <w:t xml:space="preserve">) </w:t>
      </w:r>
      <w:r w:rsidRPr="00DC284F">
        <w:rPr>
          <w:lang w:val="de-DE"/>
        </w:rPr>
        <w:t>hier in seiner Residenz, dem "</w:t>
      </w:r>
      <w:proofErr w:type="spellStart"/>
      <w:r w:rsidRPr="00DC284F">
        <w:rPr>
          <w:lang w:val="de-DE"/>
        </w:rPr>
        <w:t>Teufelsschlosse</w:t>
      </w:r>
      <w:proofErr w:type="spellEnd"/>
      <w:r w:rsidRPr="00DC284F">
        <w:rPr>
          <w:lang w:val="de-DE"/>
        </w:rPr>
        <w:t xml:space="preserve">", vorgestellt, um ihm zu huldigen. Dann ging es mit höllischem Geschrei und Gejohle in rasendem Laufe über die jetzt noch unweit davon ins Bodetal führende "Hexentreppe" zu dem in der Nähe des Waldkaters jetzt noch dicht am Wege befindlichen "Teufelswaschbecken", wo unter lästerlichen Flüchen und teuflischem Gelächter die Taufe der Neulinge </w:t>
      </w:r>
      <w:r w:rsidR="00602232" w:rsidRPr="00602232">
        <w:rPr>
          <w:i/>
          <w:iCs/>
          <w:lang w:val="de-DE"/>
        </w:rPr>
        <w:t>(=</w:t>
      </w:r>
      <w:proofErr w:type="spellStart"/>
      <w:r w:rsidR="00602232" w:rsidRPr="00602232">
        <w:rPr>
          <w:i/>
          <w:iCs/>
          <w:lang w:val="de-DE"/>
        </w:rPr>
        <w:t>dåb</w:t>
      </w:r>
      <w:proofErr w:type="spellEnd"/>
      <w:r w:rsidR="00602232" w:rsidRPr="00602232">
        <w:rPr>
          <w:i/>
          <w:iCs/>
          <w:lang w:val="de-DE"/>
        </w:rPr>
        <w:t xml:space="preserve"> </w:t>
      </w:r>
      <w:proofErr w:type="spellStart"/>
      <w:r w:rsidR="00602232" w:rsidRPr="00602232">
        <w:rPr>
          <w:i/>
          <w:iCs/>
          <w:lang w:val="de-DE"/>
        </w:rPr>
        <w:t>af</w:t>
      </w:r>
      <w:proofErr w:type="spellEnd"/>
      <w:r w:rsidR="00602232" w:rsidRPr="00602232">
        <w:rPr>
          <w:i/>
          <w:iCs/>
          <w:lang w:val="de-DE"/>
        </w:rPr>
        <w:t xml:space="preserve"> de </w:t>
      </w:r>
      <w:proofErr w:type="spellStart"/>
      <w:r w:rsidR="00602232" w:rsidRPr="00602232">
        <w:rPr>
          <w:i/>
          <w:iCs/>
          <w:lang w:val="de-DE"/>
        </w:rPr>
        <w:t>nytilkomne</w:t>
      </w:r>
      <w:proofErr w:type="spellEnd"/>
      <w:r w:rsidR="00602232" w:rsidRPr="00602232">
        <w:rPr>
          <w:i/>
          <w:iCs/>
          <w:lang w:val="de-DE"/>
        </w:rPr>
        <w:t xml:space="preserve">) </w:t>
      </w:r>
      <w:r w:rsidRPr="00DC284F">
        <w:rPr>
          <w:lang w:val="de-DE"/>
        </w:rPr>
        <w:t>vollzogen wurde. Dann ging es wieder zurück zur Höhe, wo in wilder</w:t>
      </w:r>
      <w:r w:rsidR="007079F8">
        <w:rPr>
          <w:lang w:val="de-DE"/>
        </w:rPr>
        <w:t xml:space="preserve"> </w:t>
      </w:r>
      <w:r w:rsidRPr="00DC284F">
        <w:rPr>
          <w:lang w:val="de-DE"/>
        </w:rPr>
        <w:t>Lust der Höllentanz auf Katzen, Ziegen, Besen und Heugabeln begann.</w:t>
      </w:r>
    </w:p>
    <w:p w14:paraId="387FB1E1" w14:textId="62991297" w:rsidR="008F6DE9" w:rsidRDefault="008F6DE9">
      <w:pPr>
        <w:rPr>
          <w:lang w:val="de-DE"/>
        </w:rPr>
      </w:pPr>
      <w:r>
        <w:rPr>
          <w:lang w:val="de-DE"/>
        </w:rPr>
        <w:lastRenderedPageBreak/>
        <w:br w:type="page"/>
      </w:r>
    </w:p>
    <w:p w14:paraId="3C63A36F" w14:textId="63A26B8D" w:rsidR="00A72B1B" w:rsidRDefault="00A72B1B">
      <w:pPr>
        <w:rPr>
          <w:b/>
          <w:bCs/>
          <w:lang w:val="de-DE"/>
        </w:rPr>
      </w:pPr>
      <w:proofErr w:type="spellStart"/>
      <w:r>
        <w:rPr>
          <w:b/>
          <w:bCs/>
          <w:lang w:val="de-DE"/>
        </w:rPr>
        <w:lastRenderedPageBreak/>
        <w:t>N</w:t>
      </w:r>
      <w:r w:rsidR="0069162F">
        <w:rPr>
          <w:b/>
          <w:bCs/>
          <w:lang w:val="de-DE"/>
        </w:rPr>
        <w:t>avn</w:t>
      </w:r>
      <w:proofErr w:type="spellEnd"/>
      <w:r w:rsidR="0069162F">
        <w:rPr>
          <w:b/>
          <w:bCs/>
          <w:lang w:val="de-DE"/>
        </w:rPr>
        <w:t xml:space="preserve"> (</w:t>
      </w:r>
      <w:proofErr w:type="spellStart"/>
      <w:r w:rsidR="0069162F">
        <w:rPr>
          <w:b/>
          <w:bCs/>
          <w:lang w:val="de-DE"/>
        </w:rPr>
        <w:t>navne</w:t>
      </w:r>
      <w:proofErr w:type="spellEnd"/>
      <w:r w:rsidR="0069162F">
        <w:rPr>
          <w:b/>
          <w:bCs/>
          <w:lang w:val="de-DE"/>
        </w:rPr>
        <w:t xml:space="preserve"> i gruppen):________________________________________________________________</w:t>
      </w:r>
    </w:p>
    <w:p w14:paraId="7FA08AC2" w14:textId="77777777" w:rsidR="0069162F" w:rsidRDefault="0069162F">
      <w:pPr>
        <w:rPr>
          <w:b/>
          <w:bCs/>
          <w:lang w:val="de-DE"/>
        </w:rPr>
      </w:pPr>
    </w:p>
    <w:p w14:paraId="256B254A" w14:textId="6904FE66" w:rsidR="003D7C0C" w:rsidRPr="00D30EFC" w:rsidRDefault="008F6DE9">
      <w:pPr>
        <w:rPr>
          <w:b/>
          <w:bCs/>
          <w:lang w:val="de-DE"/>
        </w:rPr>
      </w:pPr>
      <w:r w:rsidRPr="00D30EFC">
        <w:rPr>
          <w:b/>
          <w:bCs/>
          <w:lang w:val="de-DE"/>
        </w:rPr>
        <w:t>Aufgaben: Die Sage von der Walpurgisnacht + Bilder</w:t>
      </w:r>
    </w:p>
    <w:p w14:paraId="50BA3A36" w14:textId="0C2605B1" w:rsidR="008F6DE9" w:rsidRDefault="00FF579F" w:rsidP="00FF579F">
      <w:pPr>
        <w:pStyle w:val="Listeafsnit"/>
        <w:numPr>
          <w:ilvl w:val="0"/>
          <w:numId w:val="7"/>
        </w:numPr>
        <w:rPr>
          <w:lang w:val="de-DE"/>
        </w:rPr>
      </w:pPr>
      <w:r>
        <w:rPr>
          <w:lang w:val="de-DE"/>
        </w:rPr>
        <w:t>Beschreibe kurz, wann die Walpurgisnacht ist und was in dieser Nacht auf dem Brocken und</w:t>
      </w:r>
      <w:r w:rsidR="00B7123D">
        <w:rPr>
          <w:lang w:val="de-DE"/>
        </w:rPr>
        <w:t xml:space="preserve"> Umgebung (=</w:t>
      </w:r>
      <w:proofErr w:type="spellStart"/>
      <w:r w:rsidR="00B7123D">
        <w:rPr>
          <w:lang w:val="de-DE"/>
        </w:rPr>
        <w:t>omgivelserne</w:t>
      </w:r>
      <w:proofErr w:type="spellEnd"/>
      <w:r w:rsidR="00B7123D">
        <w:rPr>
          <w:lang w:val="de-DE"/>
        </w:rPr>
        <w:t>) passiert. Schreibe mindestens 7 Sätze</w:t>
      </w:r>
      <w:r w:rsidR="007D6A53">
        <w:rPr>
          <w:lang w:val="de-DE"/>
        </w:rPr>
        <w:t xml:space="preserve"> oder 7 </w:t>
      </w:r>
      <w:r w:rsidR="00897D42">
        <w:rPr>
          <w:lang w:val="de-DE"/>
        </w:rPr>
        <w:t>Stichwörter/Überschriften</w:t>
      </w:r>
      <w:r w:rsidR="00B7123D">
        <w:rPr>
          <w:lang w:val="de-DE"/>
        </w:rPr>
        <w:t>.</w:t>
      </w:r>
    </w:p>
    <w:p w14:paraId="7CE03671" w14:textId="3C0A12A1" w:rsidR="00B7123D" w:rsidRDefault="00E24436" w:rsidP="00FF579F">
      <w:pPr>
        <w:pStyle w:val="Listeafsnit"/>
        <w:numPr>
          <w:ilvl w:val="0"/>
          <w:numId w:val="7"/>
        </w:numPr>
        <w:rPr>
          <w:lang w:val="de-DE"/>
        </w:rPr>
      </w:pPr>
      <w:r>
        <w:rPr>
          <w:lang w:val="de-DE"/>
        </w:rPr>
        <w:t>Beschreibe mit mindestens 5 Adjektiven die Stimmung währen der Walpurgisnacht, wie sie in der Sage beschrieben wird.</w:t>
      </w:r>
    </w:p>
    <w:p w14:paraId="72FF1CE7" w14:textId="0E210F5F" w:rsidR="00E24436" w:rsidRPr="00FF579F" w:rsidRDefault="00E24436" w:rsidP="00FF579F">
      <w:pPr>
        <w:pStyle w:val="Listeafsnit"/>
        <w:numPr>
          <w:ilvl w:val="0"/>
          <w:numId w:val="7"/>
        </w:numPr>
        <w:rPr>
          <w:lang w:val="de-DE"/>
        </w:rPr>
      </w:pPr>
      <w:r>
        <w:rPr>
          <w:lang w:val="de-DE"/>
        </w:rPr>
        <w:t xml:space="preserve">Übersetze </w:t>
      </w:r>
      <w:r w:rsidR="00F92FBB">
        <w:rPr>
          <w:lang w:val="de-DE"/>
        </w:rPr>
        <w:t xml:space="preserve">dieses Zitat ins Dänische: </w:t>
      </w:r>
      <w:r w:rsidR="00397E49">
        <w:rPr>
          <w:lang w:val="de-DE"/>
        </w:rPr>
        <w:t>(</w:t>
      </w:r>
      <w:proofErr w:type="spellStart"/>
      <w:r w:rsidR="00397E49">
        <w:rPr>
          <w:lang w:val="de-DE"/>
        </w:rPr>
        <w:t>farzen</w:t>
      </w:r>
      <w:proofErr w:type="spellEnd"/>
      <w:r w:rsidR="00397E49">
        <w:rPr>
          <w:lang w:val="de-DE"/>
        </w:rPr>
        <w:t xml:space="preserve"> = furzen)</w:t>
      </w:r>
      <w:r w:rsidR="00C147A2">
        <w:rPr>
          <w:lang w:val="de-DE"/>
        </w:rPr>
        <w:t xml:space="preserve"> Ich bin an deiner Übersetzung interessiert, keine AI! </w:t>
      </w:r>
    </w:p>
    <w:p w14:paraId="33B3D5AF" w14:textId="0A1743CD" w:rsidR="00FF579F" w:rsidRDefault="00FF579F" w:rsidP="00FF579F">
      <w:pPr>
        <w:rPr>
          <w:lang w:val="de-DE"/>
        </w:rPr>
      </w:pPr>
      <w:r>
        <w:rPr>
          <w:noProof/>
        </w:rPr>
        <w:drawing>
          <wp:inline distT="0" distB="0" distL="0" distR="0" wp14:anchorId="7981DFE3" wp14:editId="6FA000B8">
            <wp:extent cx="2240405" cy="2240405"/>
            <wp:effectExtent l="0" t="0" r="7620" b="7620"/>
            <wp:docPr id="2062393922" name="Billede 22"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gen tilgængelig billed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993" cy="2263993"/>
                    </a:xfrm>
                    <a:prstGeom prst="rect">
                      <a:avLst/>
                    </a:prstGeom>
                    <a:noFill/>
                    <a:ln>
                      <a:noFill/>
                    </a:ln>
                  </pic:spPr>
                </pic:pic>
              </a:graphicData>
            </a:graphic>
          </wp:inline>
        </w:drawing>
      </w:r>
    </w:p>
    <w:p w14:paraId="3AF97AFC" w14:textId="77777777" w:rsidR="007D6A53" w:rsidRDefault="00397E49" w:rsidP="00397E49">
      <w:pPr>
        <w:pStyle w:val="Listeafsnit"/>
        <w:numPr>
          <w:ilvl w:val="0"/>
          <w:numId w:val="7"/>
        </w:numPr>
        <w:rPr>
          <w:lang w:val="de-DE"/>
        </w:rPr>
      </w:pPr>
      <w:r>
        <w:rPr>
          <w:lang w:val="de-DE"/>
        </w:rPr>
        <w:t xml:space="preserve">Wer war Johann Wolfgang von Goethe? </w:t>
      </w:r>
      <w:r w:rsidR="004C359B">
        <w:rPr>
          <w:lang w:val="de-DE"/>
        </w:rPr>
        <w:t xml:space="preserve">Und wann hat er gelebt? </w:t>
      </w:r>
    </w:p>
    <w:p w14:paraId="0F9571C5" w14:textId="454674BE" w:rsidR="00397E49" w:rsidRDefault="007D6A53" w:rsidP="00397E49">
      <w:pPr>
        <w:pStyle w:val="Listeafsnit"/>
        <w:numPr>
          <w:ilvl w:val="0"/>
          <w:numId w:val="7"/>
        </w:numPr>
        <w:rPr>
          <w:lang w:val="de-DE"/>
        </w:rPr>
      </w:pPr>
      <w:r>
        <w:rPr>
          <w:lang w:val="de-DE"/>
        </w:rPr>
        <w:t>Informiere dich im Internet, wovon sein Werk, die Tragödie „Faust“, handelt.</w:t>
      </w:r>
    </w:p>
    <w:p w14:paraId="507106EB" w14:textId="69F07BD9" w:rsidR="007D6A53" w:rsidRDefault="004C359B" w:rsidP="007D6A53">
      <w:pPr>
        <w:pStyle w:val="Listeafsnit"/>
        <w:numPr>
          <w:ilvl w:val="0"/>
          <w:numId w:val="7"/>
        </w:numPr>
        <w:rPr>
          <w:lang w:val="de-DE"/>
        </w:rPr>
      </w:pPr>
      <w:r>
        <w:rPr>
          <w:lang w:val="de-DE"/>
        </w:rPr>
        <w:t xml:space="preserve">Warum ist die Tragödie „Faust“, </w:t>
      </w:r>
      <w:r w:rsidR="007D6A53">
        <w:rPr>
          <w:lang w:val="de-DE"/>
        </w:rPr>
        <w:t xml:space="preserve">so sehr </w:t>
      </w:r>
      <w:r w:rsidR="00D30EFC">
        <w:rPr>
          <w:lang w:val="de-DE"/>
        </w:rPr>
        <w:t xml:space="preserve">mit der Walpurgisnacht verbunden? Schreibe mindestens 4 Sätze auf Deutsch. </w:t>
      </w:r>
    </w:p>
    <w:p w14:paraId="773102F4" w14:textId="3A9BBF79" w:rsidR="00897D42" w:rsidRDefault="00897D42" w:rsidP="007D6A53">
      <w:pPr>
        <w:pStyle w:val="Listeafsnit"/>
        <w:numPr>
          <w:ilvl w:val="0"/>
          <w:numId w:val="7"/>
        </w:numPr>
        <w:rPr>
          <w:lang w:val="de-DE"/>
        </w:rPr>
      </w:pPr>
      <w:r>
        <w:rPr>
          <w:lang w:val="de-DE"/>
        </w:rPr>
        <w:t xml:space="preserve">Wähle eine der Bilder auf Seite 3 und beschreibe es. </w:t>
      </w:r>
      <w:r w:rsidR="00DF1CE2">
        <w:rPr>
          <w:lang w:val="de-DE"/>
        </w:rPr>
        <w:t>Benutze „Redemittel“ zur Bildbeschreibung</w:t>
      </w:r>
      <w:r w:rsidR="002132E8">
        <w:rPr>
          <w:lang w:val="de-DE"/>
        </w:rPr>
        <w:t>, schreibe mindestens 4 Sätze</w:t>
      </w:r>
      <w:r w:rsidR="00DF1CE2">
        <w:rPr>
          <w:lang w:val="de-DE"/>
        </w:rPr>
        <w:t xml:space="preserve">. </w:t>
      </w:r>
    </w:p>
    <w:p w14:paraId="3526C64B" w14:textId="77777777" w:rsidR="007D6A53" w:rsidRPr="00897D42" w:rsidRDefault="007D6A53" w:rsidP="00897D42">
      <w:pPr>
        <w:rPr>
          <w:lang w:val="de-DE"/>
        </w:rPr>
      </w:pPr>
    </w:p>
    <w:p w14:paraId="12DC5259" w14:textId="6DC203A9" w:rsidR="00DC284F" w:rsidRDefault="00003508">
      <w:pPr>
        <w:rPr>
          <w:lang w:val="de-DE"/>
        </w:rPr>
      </w:pPr>
      <w:r w:rsidRPr="00003508">
        <w:rPr>
          <w:lang w:val="de-DE"/>
        </w:rPr>
        <w:t xml:space="preserve"> </w:t>
      </w:r>
      <w:r w:rsidR="00DC284F">
        <w:rPr>
          <w:lang w:val="de-DE"/>
        </w:rPr>
        <w:br w:type="page"/>
      </w:r>
    </w:p>
    <w:p w14:paraId="1CF87165" w14:textId="77777777" w:rsidR="0000194C" w:rsidRDefault="0000194C">
      <w:pPr>
        <w:rPr>
          <w:lang w:val="de-DE"/>
        </w:rPr>
      </w:pPr>
    </w:p>
    <w:p w14:paraId="01753386" w14:textId="66A80AFF" w:rsidR="004A666D" w:rsidRPr="00E97975" w:rsidRDefault="0000194C" w:rsidP="00E97975">
      <w:pPr>
        <w:rPr>
          <w:lang w:val="de-DE"/>
        </w:rPr>
      </w:pPr>
      <w:r w:rsidRPr="00934D35">
        <w:rPr>
          <w:lang w:val="de-DE"/>
        </w:rPr>
        <w:t>Jährlich in der Nacht vom 30. April zum 1. Mai versammelt der Teufel alle Hexen auf dem Blocksberg, um die Walpurgisnacht nach teuflischem Brauch zu begehen. Aus allen Gegenden kommen sie, alte und junge, auf Besen und Ziegenböcken mit Gekreisch durch die Luft heran gesaust. Nachdem alles versammelt war, gab der Teufel das Zeichen zum Ritt zum eigentlichen Festplatz, dem Hexentanzplatz bei Thale.</w:t>
      </w:r>
      <w:r w:rsidRPr="00934D35">
        <w:rPr>
          <w:lang w:val="de-DE"/>
        </w:rPr>
        <w:br/>
        <w:t>Wie auf ein Kommando erhob sich alles in die Lüfte und brauste unter johlendem Geschrei dem Ziele zu.</w:t>
      </w:r>
      <w:r w:rsidRPr="00934D35">
        <w:rPr>
          <w:lang w:val="de-DE"/>
        </w:rPr>
        <w:br/>
        <w:t xml:space="preserve">Die Bewohner des Harzes, die diese wilde Jagd über sich herbrausen hörten, verkrochen sich ängstlich in ihren Behausungen. Und wehe dem Wanderer, der von diesem Zug im Freien überrascht wurde! Der Tod war ihm gewiss. Am Ziel angekommen, wurden riesige Feuer angezündet, und im Schein dieser flackernden Feuer hielt der Teufel die Feuerrede an sein Volk. Während dieser Rede umkreisten die Hexen auf dem Besen unter schauerlichem Gekreisch und Gestöhn die Feuer. Ja, sogar mitten hindurch brauste die Jagd, dass die Funken nur so stoben. Plötzlich herrschte Stille. Alles schaut gespannt auf den vom Feuer </w:t>
      </w:r>
      <w:proofErr w:type="spellStart"/>
      <w:r w:rsidRPr="00934D35">
        <w:rPr>
          <w:lang w:val="de-DE"/>
        </w:rPr>
        <w:t>umloderten</w:t>
      </w:r>
      <w:proofErr w:type="spellEnd"/>
      <w:r w:rsidRPr="00934D35">
        <w:rPr>
          <w:lang w:val="de-DE"/>
        </w:rPr>
        <w:t xml:space="preserve"> Teufel, der begann, Namen von Hexen zu nennen, die das </w:t>
      </w:r>
      <w:proofErr w:type="spellStart"/>
      <w:r w:rsidRPr="00934D35">
        <w:rPr>
          <w:lang w:val="de-DE"/>
        </w:rPr>
        <w:t>fluchwürdigste</w:t>
      </w:r>
      <w:proofErr w:type="spellEnd"/>
      <w:r w:rsidRPr="00934D35">
        <w:rPr>
          <w:lang w:val="de-DE"/>
        </w:rPr>
        <w:t xml:space="preserve"> Verbrechen begangen haben. Dieses Verbrechen bestand darin, dass sie im Laufe des Jahres etwas Gutes taten. Wahrlich das </w:t>
      </w:r>
      <w:proofErr w:type="spellStart"/>
      <w:r w:rsidRPr="00934D35">
        <w:rPr>
          <w:lang w:val="de-DE"/>
        </w:rPr>
        <w:t>schlimms-te</w:t>
      </w:r>
      <w:proofErr w:type="spellEnd"/>
      <w:r w:rsidRPr="00934D35">
        <w:rPr>
          <w:lang w:val="de-DE"/>
        </w:rPr>
        <w:t xml:space="preserve"> Verbrechen, das eine Hexe tun konnte. Im Nu wurden sie gepackt und von den anderen Hexen unter wüsten Verwünschungen auf die andere Seite des Tales auf die Schurre mit der Teufelskanzel gebracht. Hier wurde vom Teufel eigenhändig das grausige Urteil vollstreckt. Sie wurden von der Teufelskanzel in die Hexenschlucht geworfen, wo die Bode am tiefsten ist.</w:t>
      </w:r>
      <w:r w:rsidRPr="00934D35">
        <w:rPr>
          <w:lang w:val="de-DE"/>
        </w:rPr>
        <w:br/>
      </w:r>
      <w:r w:rsidRPr="00934D35">
        <w:rPr>
          <w:lang w:val="de-DE"/>
        </w:rPr>
        <w:br/>
        <w:t>Der Teufel schaute von einer Felsnase dem Todeskampfe der Opfer zu. Auch die anderen Hexen umkreisten auf ihren Reittieren unter Gejohle diese Richt-stätte. Das enge Tal war erfüllt von den Todesschreien der Ertrinkenden, dem Gekreisch der Hexen und dem gellenden Gebrüll des Teufels. Nach vollbrachter Tat begab er sich an ein steinernes Waschbecken, wusch sich und kehrte anschließend in sein Reich zurück. Dieses aus hartem Granitgestein ausgehauene Wasserbecken nennt man bis heute das Teufelswaschbecken. Man kann es kurz hinterm Waldkater, auf der linken Seite, aufwärts zur Teufels-</w:t>
      </w:r>
      <w:proofErr w:type="spellStart"/>
      <w:r w:rsidRPr="00934D35">
        <w:rPr>
          <w:lang w:val="de-DE"/>
        </w:rPr>
        <w:t>brücke</w:t>
      </w:r>
      <w:proofErr w:type="spellEnd"/>
      <w:r w:rsidRPr="00934D35">
        <w:rPr>
          <w:lang w:val="de-DE"/>
        </w:rPr>
        <w:t xml:space="preserve"> gehend, heute noch sehen. An der Stelle, wo der Teufel dem Todes-kampf seiner Opfer zuschaute, hat man später einen Holzsteg gebaut, den man heute noch die Teufelsbrücke nennt. Der Leser stelle sich in die Mitte der Brücke und schaue durch die Hexenschlucht hindurch in die Bode. Er wird den Grund nicht sehen. Nur ab und zu, in der Walpurgisnacht um 24 Uhr, taucht manchmal ein bleiches Gesicht der Gerichteten aus den Fluten empor, gellende Schreie der Anklage gegen den Teufel ausstoßend, um dann um ein Uhr wieder zu verschwinden.</w:t>
      </w:r>
      <w:r w:rsidRPr="00934D35">
        <w:rPr>
          <w:lang w:val="de-DE"/>
        </w:rPr>
        <w:br/>
      </w:r>
      <w:r w:rsidRPr="00934D35">
        <w:rPr>
          <w:lang w:val="de-DE"/>
        </w:rPr>
        <w:br/>
      </w:r>
      <w:r w:rsidRPr="0000194C">
        <w:t>(</w:t>
      </w:r>
      <w:proofErr w:type="spellStart"/>
      <w:r w:rsidRPr="0000194C">
        <w:t>aufgeschrieben</w:t>
      </w:r>
      <w:proofErr w:type="spellEnd"/>
      <w:r w:rsidRPr="0000194C">
        <w:t xml:space="preserve"> von </w:t>
      </w:r>
      <w:proofErr w:type="spellStart"/>
      <w:r w:rsidRPr="0000194C">
        <w:t>Wisse</w:t>
      </w:r>
      <w:proofErr w:type="spellEnd"/>
      <w:r w:rsidRPr="0000194C">
        <w:t xml:space="preserve"> in </w:t>
      </w:r>
      <w:proofErr w:type="spellStart"/>
      <w:r w:rsidRPr="0000194C">
        <w:t>Kiehne's</w:t>
      </w:r>
      <w:proofErr w:type="spellEnd"/>
      <w:r w:rsidRPr="0000194C">
        <w:t xml:space="preserve"> Buch "SAGENHAFTES THALE"</w:t>
      </w:r>
    </w:p>
    <w:sectPr w:rsidR="004A666D" w:rsidRPr="00E97975">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BAC51" w14:textId="77777777" w:rsidR="000C4332" w:rsidRDefault="000C4332" w:rsidP="000C4332">
      <w:pPr>
        <w:spacing w:after="0" w:line="240" w:lineRule="auto"/>
      </w:pPr>
      <w:r>
        <w:separator/>
      </w:r>
    </w:p>
  </w:endnote>
  <w:endnote w:type="continuationSeparator" w:id="0">
    <w:p w14:paraId="3A8D1BF0" w14:textId="77777777" w:rsidR="000C4332" w:rsidRDefault="000C4332" w:rsidP="000C4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360293"/>
      <w:docPartObj>
        <w:docPartGallery w:val="Page Numbers (Bottom of Page)"/>
        <w:docPartUnique/>
      </w:docPartObj>
    </w:sdtPr>
    <w:sdtContent>
      <w:p w14:paraId="7D399B70" w14:textId="7C38B09D" w:rsidR="000C4332" w:rsidRDefault="000C4332">
        <w:pPr>
          <w:pStyle w:val="Sidefod"/>
          <w:jc w:val="right"/>
        </w:pPr>
        <w:r>
          <w:fldChar w:fldCharType="begin"/>
        </w:r>
        <w:r>
          <w:instrText>PAGE   \* MERGEFORMAT</w:instrText>
        </w:r>
        <w:r>
          <w:fldChar w:fldCharType="separate"/>
        </w:r>
        <w:r>
          <w:t>2</w:t>
        </w:r>
        <w:r>
          <w:fldChar w:fldCharType="end"/>
        </w:r>
      </w:p>
    </w:sdtContent>
  </w:sdt>
  <w:p w14:paraId="106E06C1" w14:textId="77777777" w:rsidR="000C4332" w:rsidRDefault="000C433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02C3C" w14:textId="77777777" w:rsidR="000C4332" w:rsidRDefault="000C4332" w:rsidP="000C4332">
      <w:pPr>
        <w:spacing w:after="0" w:line="240" w:lineRule="auto"/>
      </w:pPr>
      <w:r>
        <w:separator/>
      </w:r>
    </w:p>
  </w:footnote>
  <w:footnote w:type="continuationSeparator" w:id="0">
    <w:p w14:paraId="259CA9A3" w14:textId="77777777" w:rsidR="000C4332" w:rsidRDefault="000C4332" w:rsidP="000C4332">
      <w:pPr>
        <w:spacing w:after="0" w:line="240" w:lineRule="auto"/>
      </w:pPr>
      <w:r>
        <w:continuationSeparator/>
      </w:r>
    </w:p>
  </w:footnote>
  <w:footnote w:id="1">
    <w:p w14:paraId="7A3CD47C" w14:textId="1A9E86AF" w:rsidR="002073F5" w:rsidRDefault="002073F5">
      <w:pPr>
        <w:pStyle w:val="Fodnotetekst"/>
      </w:pPr>
      <w:r>
        <w:rPr>
          <w:rStyle w:val="Fodnotehenvisning"/>
        </w:rPr>
        <w:footnoteRef/>
      </w:r>
      <w:r>
        <w:t xml:space="preserve"> </w:t>
      </w:r>
      <w:r w:rsidRPr="002073F5">
        <w:rPr>
          <w:b/>
          <w:bCs/>
        </w:rPr>
        <w:t>H</w:t>
      </w:r>
      <w:r w:rsidRPr="002073F5">
        <w:rPr>
          <w:b/>
          <w:bCs/>
        </w:rPr>
        <w:t>eksesabbat</w:t>
      </w:r>
      <w:r w:rsidRPr="002073F5">
        <w:t> var, ifølge europæisk </w:t>
      </w:r>
      <w:hyperlink r:id="rId1" w:tooltip="Folketro" w:history="1">
        <w:r w:rsidRPr="002073F5">
          <w:rPr>
            <w:rStyle w:val="Hyperlink"/>
          </w:rPr>
          <w:t>folketro</w:t>
        </w:r>
      </w:hyperlink>
      <w:r w:rsidRPr="002073F5">
        <w:t> og </w:t>
      </w:r>
      <w:hyperlink r:id="rId2" w:tooltip="Katolsk" w:history="1">
        <w:r w:rsidRPr="002073F5">
          <w:rPr>
            <w:rStyle w:val="Hyperlink"/>
          </w:rPr>
          <w:t>katolsk</w:t>
        </w:r>
      </w:hyperlink>
      <w:r w:rsidRPr="002073F5">
        <w:t> tradition i </w:t>
      </w:r>
      <w:hyperlink r:id="rId3" w:tooltip="Middelalderen" w:history="1">
        <w:r w:rsidRPr="002073F5">
          <w:rPr>
            <w:rStyle w:val="Hyperlink"/>
          </w:rPr>
          <w:t>middelalderen</w:t>
        </w:r>
      </w:hyperlink>
      <w:r w:rsidRPr="002073F5">
        <w:t> og senere, en fest eller samling af </w:t>
      </w:r>
      <w:hyperlink r:id="rId4" w:tooltip="Heks" w:history="1">
        <w:r w:rsidRPr="002073F5">
          <w:rPr>
            <w:rStyle w:val="Hyperlink"/>
          </w:rPr>
          <w:t>hekse</w:t>
        </w:r>
      </w:hyperlink>
      <w:r w:rsidRPr="002073F5">
        <w:t>, det vil sige troldkvinder og -mænd, der mødte </w:t>
      </w:r>
      <w:hyperlink r:id="rId5" w:tooltip="Djævel" w:history="1">
        <w:r w:rsidRPr="002073F5">
          <w:rPr>
            <w:rStyle w:val="Hyperlink"/>
          </w:rPr>
          <w:t>Djævelen</w:t>
        </w:r>
      </w:hyperlink>
      <w:r w:rsidRPr="002073F5">
        <w:t> og hans </w:t>
      </w:r>
      <w:hyperlink r:id="rId6" w:tooltip="Dæmon" w:history="1">
        <w:r w:rsidRPr="002073F5">
          <w:rPr>
            <w:rStyle w:val="Hyperlink"/>
          </w:rPr>
          <w:t>dæmoner</w:t>
        </w:r>
      </w:hyperlink>
      <w:r w:rsidRPr="002073F5">
        <w:t>. Sådanne sammenkomster foregik angivelig som natlige "</w:t>
      </w:r>
      <w:hyperlink r:id="rId7" w:tooltip="Sabbat" w:history="1">
        <w:r w:rsidRPr="002073F5">
          <w:rPr>
            <w:rStyle w:val="Hyperlink"/>
          </w:rPr>
          <w:t>sabbatsfejringer</w:t>
        </w:r>
      </w:hyperlink>
      <w:r w:rsidRPr="002073F5">
        <w:t>" og "</w:t>
      </w:r>
      <w:hyperlink r:id="rId8" w:tooltip="Messe" w:history="1">
        <w:r w:rsidRPr="002073F5">
          <w:rPr>
            <w:rStyle w:val="Hyperlink"/>
          </w:rPr>
          <w:t>messer</w:t>
        </w:r>
      </w:hyperlink>
      <w:r w:rsidRPr="002073F5">
        <w:t>" på øde pladser, for eksempel på bjerget </w:t>
      </w:r>
      <w:hyperlink r:id="rId9" w:tooltip="Bloksbjerg" w:history="1">
        <w:r w:rsidRPr="002073F5">
          <w:rPr>
            <w:rStyle w:val="Hyperlink"/>
          </w:rPr>
          <w:t>Bloksbjerg</w:t>
        </w:r>
      </w:hyperlink>
      <w:r w:rsidRPr="002073F5">
        <w:t> i </w:t>
      </w:r>
      <w:hyperlink r:id="rId10" w:tooltip="Tyskland" w:history="1">
        <w:r w:rsidRPr="002073F5">
          <w:rPr>
            <w:rStyle w:val="Hyperlink"/>
          </w:rPr>
          <w:t>Tyskland</w:t>
        </w:r>
      </w:hyperlink>
      <w:r w:rsidRPr="002073F5">
        <w:t>. Hvor der var vilde </w:t>
      </w:r>
      <w:hyperlink r:id="rId11" w:tooltip="Orgie" w:history="1">
        <w:r w:rsidRPr="002073F5">
          <w:rPr>
            <w:rStyle w:val="Hyperlink"/>
          </w:rPr>
          <w:t>orgier</w:t>
        </w:r>
      </w:hyperlink>
      <w:r w:rsidRPr="002073F5">
        <w:t> med </w:t>
      </w:r>
      <w:hyperlink r:id="rId12" w:tooltip="Sex" w:history="1">
        <w:r w:rsidRPr="002073F5">
          <w:rPr>
            <w:rStyle w:val="Hyperlink"/>
          </w:rPr>
          <w:t>sex</w:t>
        </w:r>
      </w:hyperlink>
      <w:r w:rsidRPr="002073F5">
        <w:t>, </w:t>
      </w:r>
      <w:hyperlink r:id="rId13" w:tooltip="Menneskeofring" w:history="1">
        <w:r w:rsidRPr="002073F5">
          <w:rPr>
            <w:rStyle w:val="Hyperlink"/>
          </w:rPr>
          <w:t>menneskeofringer</w:t>
        </w:r>
      </w:hyperlink>
      <w:r w:rsidRPr="002073F5">
        <w:t> og rituel fejring af Djævelen, som gerne optrådte som </w:t>
      </w:r>
      <w:hyperlink r:id="rId14" w:tooltip="Ged" w:history="1">
        <w:r w:rsidRPr="002073F5">
          <w:rPr>
            <w:rStyle w:val="Hyperlink"/>
          </w:rPr>
          <w:t>gedebuk</w:t>
        </w:r>
      </w:hyperlink>
      <w:r w:rsidRPr="002073F5">
        <w:t> med store horn; her fik hans tjenerne ordre, indgik kontrakter og udførte afskyelige handlinger. Sammenkomsterne fandt sted flere gange om året og på bestemte tidspunkter, ofte på </w:t>
      </w:r>
      <w:hyperlink r:id="rId15" w:tooltip="Jul" w:history="1">
        <w:r w:rsidRPr="002073F5">
          <w:rPr>
            <w:rStyle w:val="Hyperlink"/>
          </w:rPr>
          <w:t>julenat</w:t>
        </w:r>
      </w:hyperlink>
      <w:r w:rsidRPr="002073F5">
        <w:t>, men også i </w:t>
      </w:r>
      <w:hyperlink r:id="rId16" w:tooltip="Påske" w:history="1">
        <w:r w:rsidRPr="002073F5">
          <w:rPr>
            <w:rStyle w:val="Hyperlink"/>
          </w:rPr>
          <w:t>påsken</w:t>
        </w:r>
      </w:hyperlink>
      <w:r w:rsidRPr="002073F5">
        <w:t>, </w:t>
      </w:r>
      <w:hyperlink r:id="rId17" w:tooltip="Valborgsaften" w:history="1">
        <w:r w:rsidRPr="002073F5">
          <w:rPr>
            <w:rStyle w:val="Hyperlink"/>
          </w:rPr>
          <w:t>valgborgs</w:t>
        </w:r>
      </w:hyperlink>
      <w:r w:rsidRPr="002073F5">
        <w:t>- eller </w:t>
      </w:r>
      <w:hyperlink r:id="rId18" w:tooltip="Sankthans" w:history="1">
        <w:r w:rsidRPr="002073F5">
          <w:rPr>
            <w:rStyle w:val="Hyperlink"/>
          </w:rPr>
          <w:t>sankthansnat</w:t>
        </w:r>
      </w:hyperlink>
      <w:r w:rsidRPr="002073F5">
        <w:t>. Til sabbatten kom heksene flyvende på </w:t>
      </w:r>
      <w:hyperlink r:id="rId19" w:tooltip="Kost (redskab)" w:history="1">
        <w:r w:rsidRPr="002073F5">
          <w:rPr>
            <w:rStyle w:val="Hyperlink"/>
          </w:rPr>
          <w:t>kosteskafter</w:t>
        </w:r>
      </w:hyperlink>
      <w:r w:rsidRPr="002073F5">
        <w:t>, husdyr, smådæmoner eller mennesker, ofte ved hjælp af en speciel heksesalve, eller ved at omforme sig til dyr eller fugle.</w:t>
      </w:r>
      <w:r>
        <w:t xml:space="preserve"> (kilde: </w:t>
      </w:r>
      <w:hyperlink r:id="rId20" w:history="1">
        <w:r w:rsidR="005136EE" w:rsidRPr="005136EE">
          <w:rPr>
            <w:rStyle w:val="Hyperlink"/>
          </w:rPr>
          <w:t>Heksesabbat - Wikipedia, den frie encyklopædi</w:t>
        </w:r>
      </w:hyperlink>
      <w:r w:rsidR="005136EE">
        <w:t>)</w:t>
      </w:r>
    </w:p>
  </w:footnote>
  <w:footnote w:id="2">
    <w:p w14:paraId="6E5AD2D3" w14:textId="77777777" w:rsidR="00A11580" w:rsidRPr="00A11580" w:rsidRDefault="00A11580" w:rsidP="00A11580">
      <w:pPr>
        <w:pStyle w:val="Ingenafstand"/>
        <w:rPr>
          <w:sz w:val="20"/>
          <w:szCs w:val="20"/>
        </w:rPr>
      </w:pPr>
      <w:r w:rsidRPr="00A11580">
        <w:rPr>
          <w:rStyle w:val="Fodnotehenvisning"/>
          <w:sz w:val="20"/>
          <w:szCs w:val="20"/>
        </w:rPr>
        <w:footnoteRef/>
      </w:r>
      <w:r w:rsidRPr="00A11580">
        <w:rPr>
          <w:sz w:val="20"/>
          <w:szCs w:val="20"/>
        </w:rPr>
        <w:t xml:space="preserve"> </w:t>
      </w:r>
      <w:proofErr w:type="spellStart"/>
      <w:r w:rsidRPr="00A11580">
        <w:rPr>
          <w:b/>
          <w:bCs/>
          <w:sz w:val="20"/>
          <w:szCs w:val="20"/>
        </w:rPr>
        <w:t>Hexensalbe</w:t>
      </w:r>
      <w:proofErr w:type="spellEnd"/>
      <w:r w:rsidRPr="00A11580">
        <w:rPr>
          <w:sz w:val="20"/>
          <w:szCs w:val="20"/>
        </w:rPr>
        <w:t xml:space="preserve"> </w:t>
      </w:r>
      <w:r w:rsidRPr="00A11580">
        <w:rPr>
          <w:sz w:val="20"/>
          <w:szCs w:val="20"/>
        </w:rPr>
        <w:t xml:space="preserve">også kendt som heksenes “flyvesalve”, var en hallucinogen salve, der blev brugt inden for heksekunsten i middelalderen.  Det var en blanding af ekstremt giftige ingredienser, hvor stoffet fremkaldte en ekstatisk trance med stærke følelser af at flyve, billeder af </w:t>
      </w:r>
      <w:proofErr w:type="spellStart"/>
      <w:r w:rsidRPr="00A11580">
        <w:rPr>
          <w:sz w:val="20"/>
          <w:szCs w:val="20"/>
        </w:rPr>
        <w:t>udenjordiske</w:t>
      </w:r>
      <w:proofErr w:type="spellEnd"/>
      <w:r w:rsidRPr="00A11580">
        <w:rPr>
          <w:sz w:val="20"/>
          <w:szCs w:val="20"/>
        </w:rPr>
        <w:t xml:space="preserve"> væsener og en stærk seksuel drift.</w:t>
      </w:r>
    </w:p>
    <w:p w14:paraId="73557EC4" w14:textId="2D56D526" w:rsidR="00A11580" w:rsidRDefault="00A11580">
      <w:pPr>
        <w:pStyle w:val="Fodnotetekst"/>
      </w:pPr>
    </w:p>
  </w:footnote>
  <w:footnote w:id="3">
    <w:p w14:paraId="6B2D5083" w14:textId="2B4DB630" w:rsidR="005343E5" w:rsidRDefault="005343E5">
      <w:pPr>
        <w:pStyle w:val="Fodnotetekst"/>
      </w:pPr>
      <w:r>
        <w:rPr>
          <w:rStyle w:val="Fodnotehenvisning"/>
        </w:rPr>
        <w:footnoteRef/>
      </w:r>
      <w:r w:rsidR="0038078B">
        <w:t xml:space="preserve"> En klippeformation </w:t>
      </w:r>
      <w:r w:rsidR="005F3C2F">
        <w:t xml:space="preserve">af granit </w:t>
      </w:r>
      <w:r w:rsidR="0038078B">
        <w:t xml:space="preserve">på </w:t>
      </w:r>
      <w:proofErr w:type="spellStart"/>
      <w:r w:rsidR="0038078B">
        <w:t>Blocksbjerget</w:t>
      </w:r>
      <w:proofErr w:type="spellEnd"/>
      <w:r w:rsidR="005F3C2F">
        <w:t xml:space="preserve"> (i dag beskyttet og ikke tilgængelig for offentligheden)</w:t>
      </w:r>
    </w:p>
    <w:p w14:paraId="1AEC19B2" w14:textId="2A4D1BB9" w:rsidR="005343E5" w:rsidRDefault="005343E5">
      <w:pPr>
        <w:pStyle w:val="Fodnotetekst"/>
      </w:pPr>
      <w:r>
        <w:t xml:space="preserve"> </w:t>
      </w:r>
      <w:r>
        <w:rPr>
          <w:noProof/>
        </w:rPr>
        <w:drawing>
          <wp:inline distT="0" distB="0" distL="0" distR="0" wp14:anchorId="63E1D492" wp14:editId="40B63CF3">
            <wp:extent cx="1308226" cy="981101"/>
            <wp:effectExtent l="0" t="0" r="6350" b="0"/>
            <wp:docPr id="2047456008" name="Billede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327765" cy="995754"/>
                    </a:xfrm>
                    <a:prstGeom prst="rect">
                      <a:avLst/>
                    </a:prstGeom>
                    <a:noFill/>
                    <a:ln>
                      <a:noFill/>
                    </a:ln>
                  </pic:spPr>
                </pic:pic>
              </a:graphicData>
            </a:graphic>
          </wp:inline>
        </w:drawing>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13FCF"/>
    <w:multiLevelType w:val="multilevel"/>
    <w:tmpl w:val="6126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B4582"/>
    <w:multiLevelType w:val="hybridMultilevel"/>
    <w:tmpl w:val="617098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05478E"/>
    <w:multiLevelType w:val="multilevel"/>
    <w:tmpl w:val="8F88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A4D9F"/>
    <w:multiLevelType w:val="multilevel"/>
    <w:tmpl w:val="12E6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46A1E"/>
    <w:multiLevelType w:val="multilevel"/>
    <w:tmpl w:val="933A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00974"/>
    <w:multiLevelType w:val="hybridMultilevel"/>
    <w:tmpl w:val="238AC5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0C54D70"/>
    <w:multiLevelType w:val="multilevel"/>
    <w:tmpl w:val="2C36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955029">
    <w:abstractNumId w:val="0"/>
  </w:num>
  <w:num w:numId="2" w16cid:durableId="1366826752">
    <w:abstractNumId w:val="4"/>
  </w:num>
  <w:num w:numId="3" w16cid:durableId="413629101">
    <w:abstractNumId w:val="2"/>
  </w:num>
  <w:num w:numId="4" w16cid:durableId="243809250">
    <w:abstractNumId w:val="3"/>
  </w:num>
  <w:num w:numId="5" w16cid:durableId="551309803">
    <w:abstractNumId w:val="6"/>
  </w:num>
  <w:num w:numId="6" w16cid:durableId="2140759940">
    <w:abstractNumId w:val="5"/>
  </w:num>
  <w:num w:numId="7" w16cid:durableId="1463882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66D"/>
    <w:rsid w:val="0000194C"/>
    <w:rsid w:val="00003508"/>
    <w:rsid w:val="00007085"/>
    <w:rsid w:val="00040A70"/>
    <w:rsid w:val="00085FF8"/>
    <w:rsid w:val="000941B3"/>
    <w:rsid w:val="000C4332"/>
    <w:rsid w:val="000E5ADF"/>
    <w:rsid w:val="001069FB"/>
    <w:rsid w:val="00124C82"/>
    <w:rsid w:val="0018505D"/>
    <w:rsid w:val="001A625B"/>
    <w:rsid w:val="002073F5"/>
    <w:rsid w:val="002132E8"/>
    <w:rsid w:val="00245E49"/>
    <w:rsid w:val="00247B07"/>
    <w:rsid w:val="00253663"/>
    <w:rsid w:val="00262AAF"/>
    <w:rsid w:val="0038078B"/>
    <w:rsid w:val="00397E49"/>
    <w:rsid w:val="003D7C0C"/>
    <w:rsid w:val="003E72E7"/>
    <w:rsid w:val="00402C89"/>
    <w:rsid w:val="00411523"/>
    <w:rsid w:val="004500CE"/>
    <w:rsid w:val="00456F99"/>
    <w:rsid w:val="004721FE"/>
    <w:rsid w:val="00492FAB"/>
    <w:rsid w:val="004A666D"/>
    <w:rsid w:val="004C359B"/>
    <w:rsid w:val="005136EE"/>
    <w:rsid w:val="005343E5"/>
    <w:rsid w:val="005A4954"/>
    <w:rsid w:val="005F3C2F"/>
    <w:rsid w:val="005F6460"/>
    <w:rsid w:val="00602232"/>
    <w:rsid w:val="00607C21"/>
    <w:rsid w:val="00680240"/>
    <w:rsid w:val="0069162F"/>
    <w:rsid w:val="006C3775"/>
    <w:rsid w:val="006F281F"/>
    <w:rsid w:val="007079F8"/>
    <w:rsid w:val="0072149B"/>
    <w:rsid w:val="007304A6"/>
    <w:rsid w:val="00731750"/>
    <w:rsid w:val="007D6A53"/>
    <w:rsid w:val="007F649D"/>
    <w:rsid w:val="008003FD"/>
    <w:rsid w:val="00825B2A"/>
    <w:rsid w:val="008662EA"/>
    <w:rsid w:val="00890C1F"/>
    <w:rsid w:val="00897D42"/>
    <w:rsid w:val="008F6DE9"/>
    <w:rsid w:val="009016AC"/>
    <w:rsid w:val="00934D35"/>
    <w:rsid w:val="00A11580"/>
    <w:rsid w:val="00A22AA4"/>
    <w:rsid w:val="00A618F0"/>
    <w:rsid w:val="00A72B1B"/>
    <w:rsid w:val="00A7504A"/>
    <w:rsid w:val="00A8167E"/>
    <w:rsid w:val="00B7123D"/>
    <w:rsid w:val="00B74576"/>
    <w:rsid w:val="00BD5B63"/>
    <w:rsid w:val="00C01757"/>
    <w:rsid w:val="00C147A2"/>
    <w:rsid w:val="00CC775D"/>
    <w:rsid w:val="00D07A22"/>
    <w:rsid w:val="00D30EFC"/>
    <w:rsid w:val="00D7644A"/>
    <w:rsid w:val="00DC284F"/>
    <w:rsid w:val="00DE6531"/>
    <w:rsid w:val="00DF1CE2"/>
    <w:rsid w:val="00DF3B76"/>
    <w:rsid w:val="00E24436"/>
    <w:rsid w:val="00E45E91"/>
    <w:rsid w:val="00E913CB"/>
    <w:rsid w:val="00E97975"/>
    <w:rsid w:val="00EB2C8F"/>
    <w:rsid w:val="00F46204"/>
    <w:rsid w:val="00F92FBB"/>
    <w:rsid w:val="00FD36CA"/>
    <w:rsid w:val="00FE505F"/>
    <w:rsid w:val="00FF57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8A5E88"/>
  <w15:chartTrackingRefBased/>
  <w15:docId w15:val="{D959E753-36E8-4655-9F7C-F2DC951A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A6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A6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A666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A666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A666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A666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A666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A666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A666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A666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4A666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A666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A666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A666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A666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A666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A666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A666D"/>
    <w:rPr>
      <w:rFonts w:eastAsiaTheme="majorEastAsia" w:cstheme="majorBidi"/>
      <w:color w:val="272727" w:themeColor="text1" w:themeTint="D8"/>
    </w:rPr>
  </w:style>
  <w:style w:type="paragraph" w:styleId="Titel">
    <w:name w:val="Title"/>
    <w:basedOn w:val="Normal"/>
    <w:next w:val="Normal"/>
    <w:link w:val="TitelTegn"/>
    <w:uiPriority w:val="10"/>
    <w:qFormat/>
    <w:rsid w:val="004A6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A666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A666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A666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A666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A666D"/>
    <w:rPr>
      <w:i/>
      <w:iCs/>
      <w:color w:val="404040" w:themeColor="text1" w:themeTint="BF"/>
    </w:rPr>
  </w:style>
  <w:style w:type="paragraph" w:styleId="Listeafsnit">
    <w:name w:val="List Paragraph"/>
    <w:basedOn w:val="Normal"/>
    <w:uiPriority w:val="34"/>
    <w:qFormat/>
    <w:rsid w:val="004A666D"/>
    <w:pPr>
      <w:ind w:left="720"/>
      <w:contextualSpacing/>
    </w:pPr>
  </w:style>
  <w:style w:type="character" w:styleId="Kraftigfremhvning">
    <w:name w:val="Intense Emphasis"/>
    <w:basedOn w:val="Standardskrifttypeiafsnit"/>
    <w:uiPriority w:val="21"/>
    <w:qFormat/>
    <w:rsid w:val="004A666D"/>
    <w:rPr>
      <w:i/>
      <w:iCs/>
      <w:color w:val="0F4761" w:themeColor="accent1" w:themeShade="BF"/>
    </w:rPr>
  </w:style>
  <w:style w:type="paragraph" w:styleId="Strktcitat">
    <w:name w:val="Intense Quote"/>
    <w:basedOn w:val="Normal"/>
    <w:next w:val="Normal"/>
    <w:link w:val="StrktcitatTegn"/>
    <w:uiPriority w:val="30"/>
    <w:qFormat/>
    <w:rsid w:val="004A6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A666D"/>
    <w:rPr>
      <w:i/>
      <w:iCs/>
      <w:color w:val="0F4761" w:themeColor="accent1" w:themeShade="BF"/>
    </w:rPr>
  </w:style>
  <w:style w:type="character" w:styleId="Kraftighenvisning">
    <w:name w:val="Intense Reference"/>
    <w:basedOn w:val="Standardskrifttypeiafsnit"/>
    <w:uiPriority w:val="32"/>
    <w:qFormat/>
    <w:rsid w:val="004A666D"/>
    <w:rPr>
      <w:b/>
      <w:bCs/>
      <w:smallCaps/>
      <w:color w:val="0F4761" w:themeColor="accent1" w:themeShade="BF"/>
      <w:spacing w:val="5"/>
    </w:rPr>
  </w:style>
  <w:style w:type="character" w:styleId="Hyperlink">
    <w:name w:val="Hyperlink"/>
    <w:basedOn w:val="Standardskrifttypeiafsnit"/>
    <w:uiPriority w:val="99"/>
    <w:unhideWhenUsed/>
    <w:rsid w:val="00E97975"/>
    <w:rPr>
      <w:color w:val="467886" w:themeColor="hyperlink"/>
      <w:u w:val="single"/>
    </w:rPr>
  </w:style>
  <w:style w:type="character" w:styleId="Ulstomtale">
    <w:name w:val="Unresolved Mention"/>
    <w:basedOn w:val="Standardskrifttypeiafsnit"/>
    <w:uiPriority w:val="99"/>
    <w:semiHidden/>
    <w:unhideWhenUsed/>
    <w:rsid w:val="00E97975"/>
    <w:rPr>
      <w:color w:val="605E5C"/>
      <w:shd w:val="clear" w:color="auto" w:fill="E1DFDD"/>
    </w:rPr>
  </w:style>
  <w:style w:type="paragraph" w:styleId="Sidehoved">
    <w:name w:val="header"/>
    <w:basedOn w:val="Normal"/>
    <w:link w:val="SidehovedTegn"/>
    <w:uiPriority w:val="99"/>
    <w:unhideWhenUsed/>
    <w:rsid w:val="000C43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C4332"/>
  </w:style>
  <w:style w:type="paragraph" w:styleId="Sidefod">
    <w:name w:val="footer"/>
    <w:basedOn w:val="Normal"/>
    <w:link w:val="SidefodTegn"/>
    <w:uiPriority w:val="99"/>
    <w:unhideWhenUsed/>
    <w:rsid w:val="000C43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C4332"/>
  </w:style>
  <w:style w:type="paragraph" w:styleId="NormalWeb">
    <w:name w:val="Normal (Web)"/>
    <w:basedOn w:val="Normal"/>
    <w:uiPriority w:val="99"/>
    <w:semiHidden/>
    <w:unhideWhenUsed/>
    <w:rsid w:val="00DC284F"/>
    <w:rPr>
      <w:rFonts w:ascii="Times New Roman" w:hAnsi="Times New Roman" w:cs="Times New Roman"/>
    </w:rPr>
  </w:style>
  <w:style w:type="paragraph" w:styleId="Fodnotetekst">
    <w:name w:val="footnote text"/>
    <w:basedOn w:val="Normal"/>
    <w:link w:val="FodnotetekstTegn"/>
    <w:uiPriority w:val="99"/>
    <w:semiHidden/>
    <w:unhideWhenUsed/>
    <w:rsid w:val="002073F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073F5"/>
    <w:rPr>
      <w:sz w:val="20"/>
      <w:szCs w:val="20"/>
    </w:rPr>
  </w:style>
  <w:style w:type="character" w:styleId="Fodnotehenvisning">
    <w:name w:val="footnote reference"/>
    <w:basedOn w:val="Standardskrifttypeiafsnit"/>
    <w:uiPriority w:val="99"/>
    <w:semiHidden/>
    <w:unhideWhenUsed/>
    <w:rsid w:val="002073F5"/>
    <w:rPr>
      <w:vertAlign w:val="superscript"/>
    </w:rPr>
  </w:style>
  <w:style w:type="paragraph" w:styleId="Ingenafstand">
    <w:name w:val="No Spacing"/>
    <w:uiPriority w:val="1"/>
    <w:qFormat/>
    <w:rsid w:val="00A115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29224">
      <w:bodyDiv w:val="1"/>
      <w:marLeft w:val="0"/>
      <w:marRight w:val="0"/>
      <w:marTop w:val="0"/>
      <w:marBottom w:val="0"/>
      <w:divBdr>
        <w:top w:val="none" w:sz="0" w:space="0" w:color="auto"/>
        <w:left w:val="none" w:sz="0" w:space="0" w:color="auto"/>
        <w:bottom w:val="none" w:sz="0" w:space="0" w:color="auto"/>
        <w:right w:val="none" w:sz="0" w:space="0" w:color="auto"/>
      </w:divBdr>
      <w:divsChild>
        <w:div w:id="1987516284">
          <w:marLeft w:val="0"/>
          <w:marRight w:val="0"/>
          <w:marTop w:val="0"/>
          <w:marBottom w:val="0"/>
          <w:divBdr>
            <w:top w:val="none" w:sz="0" w:space="0" w:color="auto"/>
            <w:left w:val="none" w:sz="0" w:space="0" w:color="auto"/>
            <w:bottom w:val="none" w:sz="0" w:space="0" w:color="auto"/>
            <w:right w:val="none" w:sz="0" w:space="0" w:color="auto"/>
          </w:divBdr>
          <w:divsChild>
            <w:div w:id="247036435">
              <w:marLeft w:val="0"/>
              <w:marRight w:val="0"/>
              <w:marTop w:val="0"/>
              <w:marBottom w:val="0"/>
              <w:divBdr>
                <w:top w:val="none" w:sz="0" w:space="0" w:color="auto"/>
                <w:left w:val="none" w:sz="0" w:space="0" w:color="auto"/>
                <w:bottom w:val="none" w:sz="0" w:space="0" w:color="auto"/>
                <w:right w:val="none" w:sz="0" w:space="0" w:color="auto"/>
              </w:divBdr>
              <w:divsChild>
                <w:div w:id="966357767">
                  <w:marLeft w:val="0"/>
                  <w:marRight w:val="0"/>
                  <w:marTop w:val="0"/>
                  <w:marBottom w:val="0"/>
                  <w:divBdr>
                    <w:top w:val="none" w:sz="0" w:space="0" w:color="auto"/>
                    <w:left w:val="none" w:sz="0" w:space="0" w:color="auto"/>
                    <w:bottom w:val="none" w:sz="0" w:space="0" w:color="auto"/>
                    <w:right w:val="none" w:sz="0" w:space="0" w:color="auto"/>
                  </w:divBdr>
                  <w:divsChild>
                    <w:div w:id="1040203666">
                      <w:marLeft w:val="0"/>
                      <w:marRight w:val="0"/>
                      <w:marTop w:val="0"/>
                      <w:marBottom w:val="150"/>
                      <w:divBdr>
                        <w:top w:val="none" w:sz="0" w:space="0" w:color="auto"/>
                        <w:left w:val="none" w:sz="0" w:space="0" w:color="auto"/>
                        <w:bottom w:val="none" w:sz="0" w:space="0" w:color="auto"/>
                        <w:right w:val="none" w:sz="0" w:space="0" w:color="auto"/>
                      </w:divBdr>
                      <w:divsChild>
                        <w:div w:id="375278305">
                          <w:marLeft w:val="600"/>
                          <w:marRight w:val="600"/>
                          <w:marTop w:val="0"/>
                          <w:marBottom w:val="0"/>
                          <w:divBdr>
                            <w:top w:val="none" w:sz="0" w:space="0" w:color="auto"/>
                            <w:left w:val="none" w:sz="0" w:space="0" w:color="auto"/>
                            <w:bottom w:val="none" w:sz="0" w:space="0" w:color="auto"/>
                            <w:right w:val="none" w:sz="0" w:space="0" w:color="auto"/>
                          </w:divBdr>
                        </w:div>
                      </w:divsChild>
                    </w:div>
                    <w:div w:id="368148163">
                      <w:marLeft w:val="0"/>
                      <w:marRight w:val="0"/>
                      <w:marTop w:val="0"/>
                      <w:marBottom w:val="150"/>
                      <w:divBdr>
                        <w:top w:val="none" w:sz="0" w:space="0" w:color="auto"/>
                        <w:left w:val="none" w:sz="0" w:space="0" w:color="auto"/>
                        <w:bottom w:val="none" w:sz="0" w:space="0" w:color="auto"/>
                        <w:right w:val="none" w:sz="0" w:space="0" w:color="auto"/>
                      </w:divBdr>
                      <w:divsChild>
                        <w:div w:id="1574583791">
                          <w:marLeft w:val="600"/>
                          <w:marRight w:val="600"/>
                          <w:marTop w:val="0"/>
                          <w:marBottom w:val="0"/>
                          <w:divBdr>
                            <w:top w:val="none" w:sz="0" w:space="0" w:color="auto"/>
                            <w:left w:val="none" w:sz="0" w:space="0" w:color="auto"/>
                            <w:bottom w:val="none" w:sz="0" w:space="0" w:color="auto"/>
                            <w:right w:val="none" w:sz="0" w:space="0" w:color="auto"/>
                          </w:divBdr>
                        </w:div>
                      </w:divsChild>
                    </w:div>
                    <w:div w:id="2050757858">
                      <w:marLeft w:val="0"/>
                      <w:marRight w:val="0"/>
                      <w:marTop w:val="0"/>
                      <w:marBottom w:val="150"/>
                      <w:divBdr>
                        <w:top w:val="none" w:sz="0" w:space="0" w:color="auto"/>
                        <w:left w:val="none" w:sz="0" w:space="0" w:color="auto"/>
                        <w:bottom w:val="none" w:sz="0" w:space="0" w:color="auto"/>
                        <w:right w:val="none" w:sz="0" w:space="0" w:color="auto"/>
                      </w:divBdr>
                      <w:divsChild>
                        <w:div w:id="993724076">
                          <w:marLeft w:val="600"/>
                          <w:marRight w:val="600"/>
                          <w:marTop w:val="300"/>
                          <w:marBottom w:val="300"/>
                          <w:divBdr>
                            <w:top w:val="none" w:sz="0" w:space="0" w:color="auto"/>
                            <w:left w:val="none" w:sz="0" w:space="0" w:color="auto"/>
                            <w:bottom w:val="none" w:sz="0" w:space="0" w:color="auto"/>
                            <w:right w:val="none" w:sz="0" w:space="0" w:color="auto"/>
                          </w:divBdr>
                        </w:div>
                      </w:divsChild>
                    </w:div>
                    <w:div w:id="1390886968">
                      <w:marLeft w:val="0"/>
                      <w:marRight w:val="0"/>
                      <w:marTop w:val="0"/>
                      <w:marBottom w:val="0"/>
                      <w:divBdr>
                        <w:top w:val="none" w:sz="0" w:space="0" w:color="auto"/>
                        <w:left w:val="none" w:sz="0" w:space="0" w:color="auto"/>
                        <w:bottom w:val="none" w:sz="0" w:space="0" w:color="auto"/>
                        <w:right w:val="none" w:sz="0" w:space="0" w:color="auto"/>
                      </w:divBdr>
                      <w:divsChild>
                        <w:div w:id="1929079007">
                          <w:marLeft w:val="600"/>
                          <w:marRight w:val="600"/>
                          <w:marTop w:val="0"/>
                          <w:marBottom w:val="600"/>
                          <w:divBdr>
                            <w:top w:val="none" w:sz="0" w:space="0" w:color="auto"/>
                            <w:left w:val="none" w:sz="0" w:space="0" w:color="auto"/>
                            <w:bottom w:val="none" w:sz="0" w:space="0" w:color="auto"/>
                            <w:right w:val="none" w:sz="0" w:space="0" w:color="auto"/>
                          </w:divBdr>
                          <w:divsChild>
                            <w:div w:id="510603073">
                              <w:marLeft w:val="0"/>
                              <w:marRight w:val="0"/>
                              <w:marTop w:val="0"/>
                              <w:marBottom w:val="0"/>
                              <w:divBdr>
                                <w:top w:val="none" w:sz="0" w:space="0" w:color="auto"/>
                                <w:left w:val="none" w:sz="0" w:space="0" w:color="auto"/>
                                <w:bottom w:val="none" w:sz="0" w:space="0" w:color="auto"/>
                                <w:right w:val="none" w:sz="0" w:space="0" w:color="auto"/>
                              </w:divBdr>
                            </w:div>
                            <w:div w:id="15202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33800">
              <w:marLeft w:val="0"/>
              <w:marRight w:val="0"/>
              <w:marTop w:val="0"/>
              <w:marBottom w:val="0"/>
              <w:divBdr>
                <w:top w:val="none" w:sz="0" w:space="0" w:color="auto"/>
                <w:left w:val="none" w:sz="0" w:space="0" w:color="auto"/>
                <w:bottom w:val="none" w:sz="0" w:space="0" w:color="auto"/>
                <w:right w:val="none" w:sz="0" w:space="0" w:color="auto"/>
              </w:divBdr>
              <w:divsChild>
                <w:div w:id="1254506958">
                  <w:marLeft w:val="150"/>
                  <w:marRight w:val="150"/>
                  <w:marTop w:val="150"/>
                  <w:marBottom w:val="150"/>
                  <w:divBdr>
                    <w:top w:val="none" w:sz="0" w:space="0" w:color="auto"/>
                    <w:left w:val="none" w:sz="0" w:space="0" w:color="auto"/>
                    <w:bottom w:val="none" w:sz="0" w:space="0" w:color="auto"/>
                    <w:right w:val="none" w:sz="0" w:space="0" w:color="auto"/>
                  </w:divBdr>
                  <w:divsChild>
                    <w:div w:id="1553274430">
                      <w:marLeft w:val="0"/>
                      <w:marRight w:val="0"/>
                      <w:marTop w:val="0"/>
                      <w:marBottom w:val="0"/>
                      <w:divBdr>
                        <w:top w:val="none" w:sz="0" w:space="0" w:color="auto"/>
                        <w:left w:val="none" w:sz="0" w:space="0" w:color="auto"/>
                        <w:bottom w:val="none" w:sz="0" w:space="0" w:color="auto"/>
                        <w:right w:val="none" w:sz="0" w:space="0" w:color="auto"/>
                      </w:divBdr>
                    </w:div>
                    <w:div w:id="2108496539">
                      <w:marLeft w:val="0"/>
                      <w:marRight w:val="0"/>
                      <w:marTop w:val="0"/>
                      <w:marBottom w:val="0"/>
                      <w:divBdr>
                        <w:top w:val="none" w:sz="0" w:space="0" w:color="auto"/>
                        <w:left w:val="none" w:sz="0" w:space="0" w:color="auto"/>
                        <w:bottom w:val="none" w:sz="0" w:space="0" w:color="auto"/>
                        <w:right w:val="none" w:sz="0" w:space="0" w:color="auto"/>
                      </w:divBdr>
                      <w:divsChild>
                        <w:div w:id="231281148">
                          <w:marLeft w:val="0"/>
                          <w:marRight w:val="0"/>
                          <w:marTop w:val="0"/>
                          <w:marBottom w:val="0"/>
                          <w:divBdr>
                            <w:top w:val="none" w:sz="0" w:space="0" w:color="auto"/>
                            <w:left w:val="none" w:sz="0" w:space="0" w:color="auto"/>
                            <w:bottom w:val="none" w:sz="0" w:space="0" w:color="auto"/>
                            <w:right w:val="none" w:sz="0" w:space="0" w:color="auto"/>
                          </w:divBdr>
                          <w:divsChild>
                            <w:div w:id="428624378">
                              <w:marLeft w:val="0"/>
                              <w:marRight w:val="0"/>
                              <w:marTop w:val="0"/>
                              <w:marBottom w:val="0"/>
                              <w:divBdr>
                                <w:top w:val="none" w:sz="0" w:space="0" w:color="auto"/>
                                <w:left w:val="none" w:sz="0" w:space="0" w:color="auto"/>
                                <w:bottom w:val="none" w:sz="0" w:space="0" w:color="auto"/>
                                <w:right w:val="none" w:sz="0" w:space="0" w:color="auto"/>
                              </w:divBdr>
                              <w:divsChild>
                                <w:div w:id="1292712297">
                                  <w:marLeft w:val="0"/>
                                  <w:marRight w:val="0"/>
                                  <w:marTop w:val="0"/>
                                  <w:marBottom w:val="0"/>
                                  <w:divBdr>
                                    <w:top w:val="none" w:sz="0" w:space="0" w:color="auto"/>
                                    <w:left w:val="none" w:sz="0" w:space="0" w:color="auto"/>
                                    <w:bottom w:val="none" w:sz="0" w:space="0" w:color="auto"/>
                                    <w:right w:val="none" w:sz="0" w:space="0" w:color="auto"/>
                                  </w:divBdr>
                                  <w:divsChild>
                                    <w:div w:id="1205411944">
                                      <w:marLeft w:val="0"/>
                                      <w:marRight w:val="0"/>
                                      <w:marTop w:val="0"/>
                                      <w:marBottom w:val="0"/>
                                      <w:divBdr>
                                        <w:top w:val="none" w:sz="0" w:space="0" w:color="auto"/>
                                        <w:left w:val="none" w:sz="0" w:space="0" w:color="auto"/>
                                        <w:bottom w:val="none" w:sz="0" w:space="0" w:color="auto"/>
                                        <w:right w:val="none" w:sz="0" w:space="0" w:color="auto"/>
                                      </w:divBdr>
                                      <w:divsChild>
                                        <w:div w:id="1219053908">
                                          <w:marLeft w:val="0"/>
                                          <w:marRight w:val="0"/>
                                          <w:marTop w:val="0"/>
                                          <w:marBottom w:val="0"/>
                                          <w:divBdr>
                                            <w:top w:val="none" w:sz="0" w:space="0" w:color="auto"/>
                                            <w:left w:val="none" w:sz="0" w:space="0" w:color="auto"/>
                                            <w:bottom w:val="none" w:sz="0" w:space="0" w:color="auto"/>
                                            <w:right w:val="none" w:sz="0" w:space="0" w:color="auto"/>
                                          </w:divBdr>
                                          <w:divsChild>
                                            <w:div w:id="620303964">
                                              <w:marLeft w:val="0"/>
                                              <w:marRight w:val="0"/>
                                              <w:marTop w:val="0"/>
                                              <w:marBottom w:val="0"/>
                                              <w:divBdr>
                                                <w:top w:val="none" w:sz="0" w:space="0" w:color="auto"/>
                                                <w:left w:val="none" w:sz="0" w:space="0" w:color="auto"/>
                                                <w:bottom w:val="none" w:sz="0" w:space="0" w:color="auto"/>
                                                <w:right w:val="none" w:sz="0" w:space="0" w:color="auto"/>
                                              </w:divBdr>
                                              <w:divsChild>
                                                <w:div w:id="2061898327">
                                                  <w:marLeft w:val="0"/>
                                                  <w:marRight w:val="0"/>
                                                  <w:marTop w:val="0"/>
                                                  <w:marBottom w:val="0"/>
                                                  <w:divBdr>
                                                    <w:top w:val="none" w:sz="0" w:space="0" w:color="auto"/>
                                                    <w:left w:val="none" w:sz="0" w:space="0" w:color="auto"/>
                                                    <w:bottom w:val="none" w:sz="0" w:space="0" w:color="auto"/>
                                                    <w:right w:val="none" w:sz="0" w:space="0" w:color="auto"/>
                                                  </w:divBdr>
                                                  <w:divsChild>
                                                    <w:div w:id="1278214173">
                                                      <w:marLeft w:val="0"/>
                                                      <w:marRight w:val="0"/>
                                                      <w:marTop w:val="0"/>
                                                      <w:marBottom w:val="0"/>
                                                      <w:divBdr>
                                                        <w:top w:val="none" w:sz="0" w:space="0" w:color="auto"/>
                                                        <w:left w:val="none" w:sz="0" w:space="0" w:color="auto"/>
                                                        <w:bottom w:val="none" w:sz="0" w:space="0" w:color="auto"/>
                                                        <w:right w:val="none" w:sz="0" w:space="0" w:color="auto"/>
                                                      </w:divBdr>
                                                    </w:div>
                                                    <w:div w:id="1468011085">
                                                      <w:marLeft w:val="300"/>
                                                      <w:marRight w:val="300"/>
                                                      <w:marTop w:val="150"/>
                                                      <w:marBottom w:val="0"/>
                                                      <w:divBdr>
                                                        <w:top w:val="none" w:sz="0" w:space="0" w:color="auto"/>
                                                        <w:left w:val="none" w:sz="0" w:space="0" w:color="auto"/>
                                                        <w:bottom w:val="none" w:sz="0" w:space="0" w:color="auto"/>
                                                        <w:right w:val="none" w:sz="0" w:space="0" w:color="auto"/>
                                                      </w:divBdr>
                                                    </w:div>
                                                    <w:div w:id="130904505">
                                                      <w:marLeft w:val="300"/>
                                                      <w:marRight w:val="300"/>
                                                      <w:marTop w:val="75"/>
                                                      <w:marBottom w:val="0"/>
                                                      <w:divBdr>
                                                        <w:top w:val="none" w:sz="0" w:space="0" w:color="auto"/>
                                                        <w:left w:val="none" w:sz="0" w:space="0" w:color="auto"/>
                                                        <w:bottom w:val="none" w:sz="0" w:space="0" w:color="auto"/>
                                                        <w:right w:val="none" w:sz="0" w:space="0" w:color="auto"/>
                                                      </w:divBdr>
                                                      <w:divsChild>
                                                        <w:div w:id="4809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369056">
                      <w:marLeft w:val="0"/>
                      <w:marRight w:val="0"/>
                      <w:marTop w:val="0"/>
                      <w:marBottom w:val="0"/>
                      <w:divBdr>
                        <w:top w:val="none" w:sz="0" w:space="0" w:color="auto"/>
                        <w:left w:val="none" w:sz="0" w:space="0" w:color="auto"/>
                        <w:bottom w:val="none" w:sz="0" w:space="0" w:color="auto"/>
                        <w:right w:val="none" w:sz="0" w:space="0" w:color="auto"/>
                      </w:divBdr>
                      <w:divsChild>
                        <w:div w:id="1373075454">
                          <w:marLeft w:val="0"/>
                          <w:marRight w:val="0"/>
                          <w:marTop w:val="0"/>
                          <w:marBottom w:val="0"/>
                          <w:divBdr>
                            <w:top w:val="none" w:sz="0" w:space="0" w:color="auto"/>
                            <w:left w:val="none" w:sz="0" w:space="0" w:color="auto"/>
                            <w:bottom w:val="none" w:sz="0" w:space="0" w:color="auto"/>
                            <w:right w:val="none" w:sz="0" w:space="0" w:color="auto"/>
                          </w:divBdr>
                          <w:divsChild>
                            <w:div w:id="1750806633">
                              <w:marLeft w:val="0"/>
                              <w:marRight w:val="0"/>
                              <w:marTop w:val="0"/>
                              <w:marBottom w:val="0"/>
                              <w:divBdr>
                                <w:top w:val="none" w:sz="0" w:space="0" w:color="auto"/>
                                <w:left w:val="none" w:sz="0" w:space="0" w:color="auto"/>
                                <w:bottom w:val="none" w:sz="0" w:space="0" w:color="auto"/>
                                <w:right w:val="none" w:sz="0" w:space="0" w:color="auto"/>
                              </w:divBdr>
                              <w:divsChild>
                                <w:div w:id="1959796471">
                                  <w:marLeft w:val="0"/>
                                  <w:marRight w:val="0"/>
                                  <w:marTop w:val="0"/>
                                  <w:marBottom w:val="0"/>
                                  <w:divBdr>
                                    <w:top w:val="none" w:sz="0" w:space="0" w:color="auto"/>
                                    <w:left w:val="none" w:sz="0" w:space="0" w:color="auto"/>
                                    <w:bottom w:val="none" w:sz="0" w:space="0" w:color="auto"/>
                                    <w:right w:val="none" w:sz="0" w:space="0" w:color="auto"/>
                                  </w:divBdr>
                                  <w:divsChild>
                                    <w:div w:id="1080105719">
                                      <w:marLeft w:val="0"/>
                                      <w:marRight w:val="0"/>
                                      <w:marTop w:val="0"/>
                                      <w:marBottom w:val="0"/>
                                      <w:divBdr>
                                        <w:top w:val="none" w:sz="0" w:space="0" w:color="auto"/>
                                        <w:left w:val="none" w:sz="0" w:space="0" w:color="auto"/>
                                        <w:bottom w:val="none" w:sz="0" w:space="0" w:color="auto"/>
                                        <w:right w:val="none" w:sz="0" w:space="0" w:color="auto"/>
                                      </w:divBdr>
                                      <w:divsChild>
                                        <w:div w:id="925530833">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0"/>
                                              <w:marRight w:val="0"/>
                                              <w:marTop w:val="0"/>
                                              <w:marBottom w:val="0"/>
                                              <w:divBdr>
                                                <w:top w:val="none" w:sz="0" w:space="0" w:color="auto"/>
                                                <w:left w:val="none" w:sz="0" w:space="0" w:color="auto"/>
                                                <w:bottom w:val="none" w:sz="0" w:space="0" w:color="auto"/>
                                                <w:right w:val="none" w:sz="0" w:space="0" w:color="auto"/>
                                              </w:divBdr>
                                              <w:divsChild>
                                                <w:div w:id="1481268547">
                                                  <w:marLeft w:val="0"/>
                                                  <w:marRight w:val="0"/>
                                                  <w:marTop w:val="0"/>
                                                  <w:marBottom w:val="0"/>
                                                  <w:divBdr>
                                                    <w:top w:val="none" w:sz="0" w:space="0" w:color="auto"/>
                                                    <w:left w:val="none" w:sz="0" w:space="0" w:color="auto"/>
                                                    <w:bottom w:val="none" w:sz="0" w:space="0" w:color="auto"/>
                                                    <w:right w:val="none" w:sz="0" w:space="0" w:color="auto"/>
                                                  </w:divBdr>
                                                  <w:divsChild>
                                                    <w:div w:id="993680140">
                                                      <w:marLeft w:val="0"/>
                                                      <w:marRight w:val="0"/>
                                                      <w:marTop w:val="0"/>
                                                      <w:marBottom w:val="0"/>
                                                      <w:divBdr>
                                                        <w:top w:val="none" w:sz="0" w:space="0" w:color="auto"/>
                                                        <w:left w:val="none" w:sz="0" w:space="0" w:color="auto"/>
                                                        <w:bottom w:val="none" w:sz="0" w:space="0" w:color="auto"/>
                                                        <w:right w:val="none" w:sz="0" w:space="0" w:color="auto"/>
                                                      </w:divBdr>
                                                    </w:div>
                                                    <w:div w:id="1349598161">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602956">
          <w:marLeft w:val="0"/>
          <w:marRight w:val="0"/>
          <w:marTop w:val="0"/>
          <w:marBottom w:val="0"/>
          <w:divBdr>
            <w:top w:val="none" w:sz="0" w:space="0" w:color="auto"/>
            <w:left w:val="none" w:sz="0" w:space="0" w:color="auto"/>
            <w:bottom w:val="none" w:sz="0" w:space="0" w:color="auto"/>
            <w:right w:val="none" w:sz="0" w:space="0" w:color="auto"/>
          </w:divBdr>
          <w:divsChild>
            <w:div w:id="2089616925">
              <w:marLeft w:val="0"/>
              <w:marRight w:val="0"/>
              <w:marTop w:val="0"/>
              <w:marBottom w:val="0"/>
              <w:divBdr>
                <w:top w:val="none" w:sz="0" w:space="0" w:color="auto"/>
                <w:left w:val="none" w:sz="0" w:space="0" w:color="auto"/>
                <w:bottom w:val="none" w:sz="0" w:space="0" w:color="auto"/>
                <w:right w:val="none" w:sz="0" w:space="0" w:color="auto"/>
              </w:divBdr>
              <w:divsChild>
                <w:div w:id="1729187348">
                  <w:marLeft w:val="150"/>
                  <w:marRight w:val="150"/>
                  <w:marTop w:val="150"/>
                  <w:marBottom w:val="150"/>
                  <w:divBdr>
                    <w:top w:val="none" w:sz="0" w:space="0" w:color="auto"/>
                    <w:left w:val="none" w:sz="0" w:space="0" w:color="auto"/>
                    <w:bottom w:val="none" w:sz="0" w:space="0" w:color="auto"/>
                    <w:right w:val="none" w:sz="0" w:space="0" w:color="auto"/>
                  </w:divBdr>
                  <w:divsChild>
                    <w:div w:id="328405391">
                      <w:marLeft w:val="0"/>
                      <w:marRight w:val="0"/>
                      <w:marTop w:val="0"/>
                      <w:marBottom w:val="600"/>
                      <w:divBdr>
                        <w:top w:val="none" w:sz="0" w:space="0" w:color="auto"/>
                        <w:left w:val="none" w:sz="0" w:space="0" w:color="auto"/>
                        <w:bottom w:val="none" w:sz="0" w:space="0" w:color="auto"/>
                        <w:right w:val="none" w:sz="0" w:space="0" w:color="auto"/>
                      </w:divBdr>
                      <w:divsChild>
                        <w:div w:id="1137145384">
                          <w:marLeft w:val="600"/>
                          <w:marRight w:val="600"/>
                          <w:marTop w:val="0"/>
                          <w:marBottom w:val="0"/>
                          <w:divBdr>
                            <w:top w:val="none" w:sz="0" w:space="0" w:color="auto"/>
                            <w:left w:val="none" w:sz="0" w:space="0" w:color="auto"/>
                            <w:bottom w:val="none" w:sz="0" w:space="0" w:color="auto"/>
                            <w:right w:val="none" w:sz="0" w:space="0" w:color="auto"/>
                          </w:divBdr>
                        </w:div>
                      </w:divsChild>
                    </w:div>
                    <w:div w:id="114832507">
                      <w:marLeft w:val="0"/>
                      <w:marRight w:val="0"/>
                      <w:marTop w:val="0"/>
                      <w:marBottom w:val="0"/>
                      <w:divBdr>
                        <w:top w:val="none" w:sz="0" w:space="0" w:color="auto"/>
                        <w:left w:val="none" w:sz="0" w:space="0" w:color="auto"/>
                        <w:bottom w:val="none" w:sz="0" w:space="0" w:color="auto"/>
                        <w:right w:val="none" w:sz="0" w:space="0" w:color="auto"/>
                      </w:divBdr>
                      <w:divsChild>
                        <w:div w:id="581333871">
                          <w:marLeft w:val="0"/>
                          <w:marRight w:val="0"/>
                          <w:marTop w:val="0"/>
                          <w:marBottom w:val="0"/>
                          <w:divBdr>
                            <w:top w:val="none" w:sz="0" w:space="0" w:color="auto"/>
                            <w:left w:val="none" w:sz="0" w:space="0" w:color="auto"/>
                            <w:bottom w:val="none" w:sz="0" w:space="0" w:color="auto"/>
                            <w:right w:val="none" w:sz="0" w:space="0" w:color="auto"/>
                          </w:divBdr>
                          <w:divsChild>
                            <w:div w:id="150558714">
                              <w:marLeft w:val="0"/>
                              <w:marRight w:val="0"/>
                              <w:marTop w:val="0"/>
                              <w:marBottom w:val="0"/>
                              <w:divBdr>
                                <w:top w:val="none" w:sz="0" w:space="0" w:color="auto"/>
                                <w:left w:val="none" w:sz="0" w:space="0" w:color="auto"/>
                                <w:bottom w:val="none" w:sz="0" w:space="0" w:color="auto"/>
                                <w:right w:val="none" w:sz="0" w:space="0" w:color="auto"/>
                              </w:divBdr>
                              <w:divsChild>
                                <w:div w:id="641278977">
                                  <w:marLeft w:val="0"/>
                                  <w:marRight w:val="0"/>
                                  <w:marTop w:val="0"/>
                                  <w:marBottom w:val="0"/>
                                  <w:divBdr>
                                    <w:top w:val="none" w:sz="0" w:space="0" w:color="auto"/>
                                    <w:left w:val="none" w:sz="0" w:space="0" w:color="auto"/>
                                    <w:bottom w:val="none" w:sz="0" w:space="0" w:color="auto"/>
                                    <w:right w:val="none" w:sz="0" w:space="0" w:color="auto"/>
                                  </w:divBdr>
                                  <w:divsChild>
                                    <w:div w:id="407926516">
                                      <w:marLeft w:val="0"/>
                                      <w:marRight w:val="0"/>
                                      <w:marTop w:val="0"/>
                                      <w:marBottom w:val="0"/>
                                      <w:divBdr>
                                        <w:top w:val="none" w:sz="0" w:space="0" w:color="auto"/>
                                        <w:left w:val="none" w:sz="0" w:space="0" w:color="auto"/>
                                        <w:bottom w:val="none" w:sz="0" w:space="0" w:color="auto"/>
                                        <w:right w:val="none" w:sz="0" w:space="0" w:color="auto"/>
                                      </w:divBdr>
                                      <w:divsChild>
                                        <w:div w:id="750200432">
                                          <w:marLeft w:val="0"/>
                                          <w:marRight w:val="0"/>
                                          <w:marTop w:val="0"/>
                                          <w:marBottom w:val="0"/>
                                          <w:divBdr>
                                            <w:top w:val="none" w:sz="0" w:space="0" w:color="auto"/>
                                            <w:left w:val="none" w:sz="0" w:space="0" w:color="auto"/>
                                            <w:bottom w:val="none" w:sz="0" w:space="0" w:color="auto"/>
                                            <w:right w:val="none" w:sz="0" w:space="0" w:color="auto"/>
                                          </w:divBdr>
                                          <w:divsChild>
                                            <w:div w:id="904729072">
                                              <w:marLeft w:val="0"/>
                                              <w:marRight w:val="0"/>
                                              <w:marTop w:val="0"/>
                                              <w:marBottom w:val="0"/>
                                              <w:divBdr>
                                                <w:top w:val="none" w:sz="0" w:space="0" w:color="auto"/>
                                                <w:left w:val="none" w:sz="0" w:space="0" w:color="auto"/>
                                                <w:bottom w:val="none" w:sz="0" w:space="0" w:color="auto"/>
                                                <w:right w:val="none" w:sz="0" w:space="0" w:color="auto"/>
                                              </w:divBdr>
                                              <w:divsChild>
                                                <w:div w:id="927883479">
                                                  <w:marLeft w:val="0"/>
                                                  <w:marRight w:val="0"/>
                                                  <w:marTop w:val="0"/>
                                                  <w:marBottom w:val="0"/>
                                                  <w:divBdr>
                                                    <w:top w:val="none" w:sz="0" w:space="0" w:color="auto"/>
                                                    <w:left w:val="none" w:sz="0" w:space="0" w:color="auto"/>
                                                    <w:bottom w:val="none" w:sz="0" w:space="0" w:color="auto"/>
                                                    <w:right w:val="none" w:sz="0" w:space="0" w:color="auto"/>
                                                  </w:divBdr>
                                                  <w:divsChild>
                                                    <w:div w:id="353003521">
                                                      <w:marLeft w:val="0"/>
                                                      <w:marRight w:val="0"/>
                                                      <w:marTop w:val="0"/>
                                                      <w:marBottom w:val="0"/>
                                                      <w:divBdr>
                                                        <w:top w:val="none" w:sz="0" w:space="0" w:color="auto"/>
                                                        <w:left w:val="none" w:sz="0" w:space="0" w:color="auto"/>
                                                        <w:bottom w:val="none" w:sz="0" w:space="0" w:color="auto"/>
                                                        <w:right w:val="none" w:sz="0" w:space="0" w:color="auto"/>
                                                      </w:divBdr>
                                                    </w:div>
                                                    <w:div w:id="427697644">
                                                      <w:marLeft w:val="300"/>
                                                      <w:marRight w:val="300"/>
                                                      <w:marTop w:val="150"/>
                                                      <w:marBottom w:val="0"/>
                                                      <w:divBdr>
                                                        <w:top w:val="none" w:sz="0" w:space="0" w:color="auto"/>
                                                        <w:left w:val="none" w:sz="0" w:space="0" w:color="auto"/>
                                                        <w:bottom w:val="none" w:sz="0" w:space="0" w:color="auto"/>
                                                        <w:right w:val="none" w:sz="0" w:space="0" w:color="auto"/>
                                                      </w:divBdr>
                                                    </w:div>
                                                    <w:div w:id="553009712">
                                                      <w:marLeft w:val="300"/>
                                                      <w:marRight w:val="300"/>
                                                      <w:marTop w:val="75"/>
                                                      <w:marBottom w:val="0"/>
                                                      <w:divBdr>
                                                        <w:top w:val="none" w:sz="0" w:space="0" w:color="auto"/>
                                                        <w:left w:val="none" w:sz="0" w:space="0" w:color="auto"/>
                                                        <w:bottom w:val="none" w:sz="0" w:space="0" w:color="auto"/>
                                                        <w:right w:val="none" w:sz="0" w:space="0" w:color="auto"/>
                                                      </w:divBdr>
                                                      <w:divsChild>
                                                        <w:div w:id="1480807244">
                                                          <w:marLeft w:val="0"/>
                                                          <w:marRight w:val="0"/>
                                                          <w:marTop w:val="0"/>
                                                          <w:marBottom w:val="0"/>
                                                          <w:divBdr>
                                                            <w:top w:val="none" w:sz="0" w:space="0" w:color="auto"/>
                                                            <w:left w:val="none" w:sz="0" w:space="0" w:color="auto"/>
                                                            <w:bottom w:val="none" w:sz="0" w:space="0" w:color="auto"/>
                                                            <w:right w:val="none" w:sz="0" w:space="0" w:color="auto"/>
                                                          </w:divBdr>
                                                        </w:div>
                                                      </w:divsChild>
                                                    </w:div>
                                                    <w:div w:id="916134582">
                                                      <w:marLeft w:val="300"/>
                                                      <w:marRight w:val="30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491427">
      <w:bodyDiv w:val="1"/>
      <w:marLeft w:val="0"/>
      <w:marRight w:val="0"/>
      <w:marTop w:val="0"/>
      <w:marBottom w:val="0"/>
      <w:divBdr>
        <w:top w:val="none" w:sz="0" w:space="0" w:color="auto"/>
        <w:left w:val="none" w:sz="0" w:space="0" w:color="auto"/>
        <w:bottom w:val="none" w:sz="0" w:space="0" w:color="auto"/>
        <w:right w:val="none" w:sz="0" w:space="0" w:color="auto"/>
      </w:divBdr>
    </w:div>
    <w:div w:id="358774574">
      <w:bodyDiv w:val="1"/>
      <w:marLeft w:val="0"/>
      <w:marRight w:val="0"/>
      <w:marTop w:val="0"/>
      <w:marBottom w:val="0"/>
      <w:divBdr>
        <w:top w:val="none" w:sz="0" w:space="0" w:color="auto"/>
        <w:left w:val="none" w:sz="0" w:space="0" w:color="auto"/>
        <w:bottom w:val="none" w:sz="0" w:space="0" w:color="auto"/>
        <w:right w:val="none" w:sz="0" w:space="0" w:color="auto"/>
      </w:divBdr>
      <w:divsChild>
        <w:div w:id="388110592">
          <w:marLeft w:val="0"/>
          <w:marRight w:val="0"/>
          <w:marTop w:val="0"/>
          <w:marBottom w:val="0"/>
          <w:divBdr>
            <w:top w:val="none" w:sz="0" w:space="0" w:color="auto"/>
            <w:left w:val="none" w:sz="0" w:space="0" w:color="auto"/>
            <w:bottom w:val="none" w:sz="0" w:space="0" w:color="auto"/>
            <w:right w:val="none" w:sz="0" w:space="0" w:color="auto"/>
          </w:divBdr>
          <w:divsChild>
            <w:div w:id="1481341434">
              <w:marLeft w:val="0"/>
              <w:marRight w:val="0"/>
              <w:marTop w:val="0"/>
              <w:marBottom w:val="0"/>
              <w:divBdr>
                <w:top w:val="none" w:sz="0" w:space="0" w:color="auto"/>
                <w:left w:val="none" w:sz="0" w:space="0" w:color="auto"/>
                <w:bottom w:val="none" w:sz="0" w:space="0" w:color="auto"/>
                <w:right w:val="none" w:sz="0" w:space="0" w:color="auto"/>
              </w:divBdr>
              <w:divsChild>
                <w:div w:id="1959947624">
                  <w:marLeft w:val="0"/>
                  <w:marRight w:val="0"/>
                  <w:marTop w:val="0"/>
                  <w:marBottom w:val="0"/>
                  <w:divBdr>
                    <w:top w:val="none" w:sz="0" w:space="0" w:color="auto"/>
                    <w:left w:val="none" w:sz="0" w:space="0" w:color="auto"/>
                    <w:bottom w:val="none" w:sz="0" w:space="0" w:color="auto"/>
                    <w:right w:val="none" w:sz="0" w:space="0" w:color="auto"/>
                  </w:divBdr>
                  <w:divsChild>
                    <w:div w:id="471795970">
                      <w:marLeft w:val="0"/>
                      <w:marRight w:val="0"/>
                      <w:marTop w:val="0"/>
                      <w:marBottom w:val="150"/>
                      <w:divBdr>
                        <w:top w:val="none" w:sz="0" w:space="0" w:color="auto"/>
                        <w:left w:val="none" w:sz="0" w:space="0" w:color="auto"/>
                        <w:bottom w:val="none" w:sz="0" w:space="0" w:color="auto"/>
                        <w:right w:val="none" w:sz="0" w:space="0" w:color="auto"/>
                      </w:divBdr>
                      <w:divsChild>
                        <w:div w:id="1711802186">
                          <w:marLeft w:val="600"/>
                          <w:marRight w:val="600"/>
                          <w:marTop w:val="0"/>
                          <w:marBottom w:val="0"/>
                          <w:divBdr>
                            <w:top w:val="none" w:sz="0" w:space="0" w:color="auto"/>
                            <w:left w:val="none" w:sz="0" w:space="0" w:color="auto"/>
                            <w:bottom w:val="none" w:sz="0" w:space="0" w:color="auto"/>
                            <w:right w:val="none" w:sz="0" w:space="0" w:color="auto"/>
                          </w:divBdr>
                        </w:div>
                      </w:divsChild>
                    </w:div>
                    <w:div w:id="118301703">
                      <w:marLeft w:val="0"/>
                      <w:marRight w:val="0"/>
                      <w:marTop w:val="0"/>
                      <w:marBottom w:val="150"/>
                      <w:divBdr>
                        <w:top w:val="none" w:sz="0" w:space="0" w:color="auto"/>
                        <w:left w:val="none" w:sz="0" w:space="0" w:color="auto"/>
                        <w:bottom w:val="none" w:sz="0" w:space="0" w:color="auto"/>
                        <w:right w:val="none" w:sz="0" w:space="0" w:color="auto"/>
                      </w:divBdr>
                      <w:divsChild>
                        <w:div w:id="707796857">
                          <w:marLeft w:val="600"/>
                          <w:marRight w:val="600"/>
                          <w:marTop w:val="0"/>
                          <w:marBottom w:val="0"/>
                          <w:divBdr>
                            <w:top w:val="none" w:sz="0" w:space="0" w:color="auto"/>
                            <w:left w:val="none" w:sz="0" w:space="0" w:color="auto"/>
                            <w:bottom w:val="none" w:sz="0" w:space="0" w:color="auto"/>
                            <w:right w:val="none" w:sz="0" w:space="0" w:color="auto"/>
                          </w:divBdr>
                        </w:div>
                      </w:divsChild>
                    </w:div>
                    <w:div w:id="1441610216">
                      <w:marLeft w:val="0"/>
                      <w:marRight w:val="0"/>
                      <w:marTop w:val="0"/>
                      <w:marBottom w:val="150"/>
                      <w:divBdr>
                        <w:top w:val="none" w:sz="0" w:space="0" w:color="auto"/>
                        <w:left w:val="none" w:sz="0" w:space="0" w:color="auto"/>
                        <w:bottom w:val="none" w:sz="0" w:space="0" w:color="auto"/>
                        <w:right w:val="none" w:sz="0" w:space="0" w:color="auto"/>
                      </w:divBdr>
                      <w:divsChild>
                        <w:div w:id="927076525">
                          <w:marLeft w:val="600"/>
                          <w:marRight w:val="600"/>
                          <w:marTop w:val="300"/>
                          <w:marBottom w:val="300"/>
                          <w:divBdr>
                            <w:top w:val="none" w:sz="0" w:space="0" w:color="auto"/>
                            <w:left w:val="none" w:sz="0" w:space="0" w:color="auto"/>
                            <w:bottom w:val="none" w:sz="0" w:space="0" w:color="auto"/>
                            <w:right w:val="none" w:sz="0" w:space="0" w:color="auto"/>
                          </w:divBdr>
                        </w:div>
                      </w:divsChild>
                    </w:div>
                    <w:div w:id="859211">
                      <w:marLeft w:val="0"/>
                      <w:marRight w:val="0"/>
                      <w:marTop w:val="0"/>
                      <w:marBottom w:val="0"/>
                      <w:divBdr>
                        <w:top w:val="none" w:sz="0" w:space="0" w:color="auto"/>
                        <w:left w:val="none" w:sz="0" w:space="0" w:color="auto"/>
                        <w:bottom w:val="none" w:sz="0" w:space="0" w:color="auto"/>
                        <w:right w:val="none" w:sz="0" w:space="0" w:color="auto"/>
                      </w:divBdr>
                      <w:divsChild>
                        <w:div w:id="2025479017">
                          <w:marLeft w:val="600"/>
                          <w:marRight w:val="600"/>
                          <w:marTop w:val="0"/>
                          <w:marBottom w:val="600"/>
                          <w:divBdr>
                            <w:top w:val="none" w:sz="0" w:space="0" w:color="auto"/>
                            <w:left w:val="none" w:sz="0" w:space="0" w:color="auto"/>
                            <w:bottom w:val="none" w:sz="0" w:space="0" w:color="auto"/>
                            <w:right w:val="none" w:sz="0" w:space="0" w:color="auto"/>
                          </w:divBdr>
                          <w:divsChild>
                            <w:div w:id="271523998">
                              <w:marLeft w:val="0"/>
                              <w:marRight w:val="0"/>
                              <w:marTop w:val="0"/>
                              <w:marBottom w:val="0"/>
                              <w:divBdr>
                                <w:top w:val="none" w:sz="0" w:space="0" w:color="auto"/>
                                <w:left w:val="none" w:sz="0" w:space="0" w:color="auto"/>
                                <w:bottom w:val="none" w:sz="0" w:space="0" w:color="auto"/>
                                <w:right w:val="none" w:sz="0" w:space="0" w:color="auto"/>
                              </w:divBdr>
                            </w:div>
                            <w:div w:id="15644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28039">
              <w:marLeft w:val="0"/>
              <w:marRight w:val="0"/>
              <w:marTop w:val="0"/>
              <w:marBottom w:val="0"/>
              <w:divBdr>
                <w:top w:val="none" w:sz="0" w:space="0" w:color="auto"/>
                <w:left w:val="none" w:sz="0" w:space="0" w:color="auto"/>
                <w:bottom w:val="none" w:sz="0" w:space="0" w:color="auto"/>
                <w:right w:val="none" w:sz="0" w:space="0" w:color="auto"/>
              </w:divBdr>
              <w:divsChild>
                <w:div w:id="1879317130">
                  <w:marLeft w:val="150"/>
                  <w:marRight w:val="150"/>
                  <w:marTop w:val="150"/>
                  <w:marBottom w:val="150"/>
                  <w:divBdr>
                    <w:top w:val="none" w:sz="0" w:space="0" w:color="auto"/>
                    <w:left w:val="none" w:sz="0" w:space="0" w:color="auto"/>
                    <w:bottom w:val="none" w:sz="0" w:space="0" w:color="auto"/>
                    <w:right w:val="none" w:sz="0" w:space="0" w:color="auto"/>
                  </w:divBdr>
                  <w:divsChild>
                    <w:div w:id="503479265">
                      <w:marLeft w:val="0"/>
                      <w:marRight w:val="0"/>
                      <w:marTop w:val="0"/>
                      <w:marBottom w:val="0"/>
                      <w:divBdr>
                        <w:top w:val="none" w:sz="0" w:space="0" w:color="auto"/>
                        <w:left w:val="none" w:sz="0" w:space="0" w:color="auto"/>
                        <w:bottom w:val="none" w:sz="0" w:space="0" w:color="auto"/>
                        <w:right w:val="none" w:sz="0" w:space="0" w:color="auto"/>
                      </w:divBdr>
                    </w:div>
                    <w:div w:id="973217995">
                      <w:marLeft w:val="0"/>
                      <w:marRight w:val="0"/>
                      <w:marTop w:val="0"/>
                      <w:marBottom w:val="0"/>
                      <w:divBdr>
                        <w:top w:val="none" w:sz="0" w:space="0" w:color="auto"/>
                        <w:left w:val="none" w:sz="0" w:space="0" w:color="auto"/>
                        <w:bottom w:val="none" w:sz="0" w:space="0" w:color="auto"/>
                        <w:right w:val="none" w:sz="0" w:space="0" w:color="auto"/>
                      </w:divBdr>
                      <w:divsChild>
                        <w:div w:id="1604846664">
                          <w:marLeft w:val="0"/>
                          <w:marRight w:val="0"/>
                          <w:marTop w:val="0"/>
                          <w:marBottom w:val="0"/>
                          <w:divBdr>
                            <w:top w:val="none" w:sz="0" w:space="0" w:color="auto"/>
                            <w:left w:val="none" w:sz="0" w:space="0" w:color="auto"/>
                            <w:bottom w:val="none" w:sz="0" w:space="0" w:color="auto"/>
                            <w:right w:val="none" w:sz="0" w:space="0" w:color="auto"/>
                          </w:divBdr>
                          <w:divsChild>
                            <w:div w:id="948044702">
                              <w:marLeft w:val="0"/>
                              <w:marRight w:val="0"/>
                              <w:marTop w:val="0"/>
                              <w:marBottom w:val="0"/>
                              <w:divBdr>
                                <w:top w:val="none" w:sz="0" w:space="0" w:color="auto"/>
                                <w:left w:val="none" w:sz="0" w:space="0" w:color="auto"/>
                                <w:bottom w:val="none" w:sz="0" w:space="0" w:color="auto"/>
                                <w:right w:val="none" w:sz="0" w:space="0" w:color="auto"/>
                              </w:divBdr>
                              <w:divsChild>
                                <w:div w:id="1542933671">
                                  <w:marLeft w:val="0"/>
                                  <w:marRight w:val="0"/>
                                  <w:marTop w:val="0"/>
                                  <w:marBottom w:val="0"/>
                                  <w:divBdr>
                                    <w:top w:val="none" w:sz="0" w:space="0" w:color="auto"/>
                                    <w:left w:val="none" w:sz="0" w:space="0" w:color="auto"/>
                                    <w:bottom w:val="none" w:sz="0" w:space="0" w:color="auto"/>
                                    <w:right w:val="none" w:sz="0" w:space="0" w:color="auto"/>
                                  </w:divBdr>
                                  <w:divsChild>
                                    <w:div w:id="1266576294">
                                      <w:marLeft w:val="0"/>
                                      <w:marRight w:val="0"/>
                                      <w:marTop w:val="0"/>
                                      <w:marBottom w:val="0"/>
                                      <w:divBdr>
                                        <w:top w:val="none" w:sz="0" w:space="0" w:color="auto"/>
                                        <w:left w:val="none" w:sz="0" w:space="0" w:color="auto"/>
                                        <w:bottom w:val="none" w:sz="0" w:space="0" w:color="auto"/>
                                        <w:right w:val="none" w:sz="0" w:space="0" w:color="auto"/>
                                      </w:divBdr>
                                      <w:divsChild>
                                        <w:div w:id="2125735383">
                                          <w:marLeft w:val="0"/>
                                          <w:marRight w:val="0"/>
                                          <w:marTop w:val="0"/>
                                          <w:marBottom w:val="0"/>
                                          <w:divBdr>
                                            <w:top w:val="none" w:sz="0" w:space="0" w:color="auto"/>
                                            <w:left w:val="none" w:sz="0" w:space="0" w:color="auto"/>
                                            <w:bottom w:val="none" w:sz="0" w:space="0" w:color="auto"/>
                                            <w:right w:val="none" w:sz="0" w:space="0" w:color="auto"/>
                                          </w:divBdr>
                                          <w:divsChild>
                                            <w:div w:id="1851262232">
                                              <w:marLeft w:val="0"/>
                                              <w:marRight w:val="0"/>
                                              <w:marTop w:val="0"/>
                                              <w:marBottom w:val="0"/>
                                              <w:divBdr>
                                                <w:top w:val="none" w:sz="0" w:space="0" w:color="auto"/>
                                                <w:left w:val="none" w:sz="0" w:space="0" w:color="auto"/>
                                                <w:bottom w:val="none" w:sz="0" w:space="0" w:color="auto"/>
                                                <w:right w:val="none" w:sz="0" w:space="0" w:color="auto"/>
                                              </w:divBdr>
                                              <w:divsChild>
                                                <w:div w:id="1362316363">
                                                  <w:marLeft w:val="0"/>
                                                  <w:marRight w:val="0"/>
                                                  <w:marTop w:val="0"/>
                                                  <w:marBottom w:val="0"/>
                                                  <w:divBdr>
                                                    <w:top w:val="none" w:sz="0" w:space="0" w:color="auto"/>
                                                    <w:left w:val="none" w:sz="0" w:space="0" w:color="auto"/>
                                                    <w:bottom w:val="none" w:sz="0" w:space="0" w:color="auto"/>
                                                    <w:right w:val="none" w:sz="0" w:space="0" w:color="auto"/>
                                                  </w:divBdr>
                                                  <w:divsChild>
                                                    <w:div w:id="90516394">
                                                      <w:marLeft w:val="0"/>
                                                      <w:marRight w:val="0"/>
                                                      <w:marTop w:val="0"/>
                                                      <w:marBottom w:val="0"/>
                                                      <w:divBdr>
                                                        <w:top w:val="none" w:sz="0" w:space="0" w:color="auto"/>
                                                        <w:left w:val="none" w:sz="0" w:space="0" w:color="auto"/>
                                                        <w:bottom w:val="none" w:sz="0" w:space="0" w:color="auto"/>
                                                        <w:right w:val="none" w:sz="0" w:space="0" w:color="auto"/>
                                                      </w:divBdr>
                                                    </w:div>
                                                    <w:div w:id="582837412">
                                                      <w:marLeft w:val="300"/>
                                                      <w:marRight w:val="300"/>
                                                      <w:marTop w:val="150"/>
                                                      <w:marBottom w:val="0"/>
                                                      <w:divBdr>
                                                        <w:top w:val="none" w:sz="0" w:space="0" w:color="auto"/>
                                                        <w:left w:val="none" w:sz="0" w:space="0" w:color="auto"/>
                                                        <w:bottom w:val="none" w:sz="0" w:space="0" w:color="auto"/>
                                                        <w:right w:val="none" w:sz="0" w:space="0" w:color="auto"/>
                                                      </w:divBdr>
                                                    </w:div>
                                                    <w:div w:id="227691671">
                                                      <w:marLeft w:val="300"/>
                                                      <w:marRight w:val="300"/>
                                                      <w:marTop w:val="75"/>
                                                      <w:marBottom w:val="0"/>
                                                      <w:divBdr>
                                                        <w:top w:val="none" w:sz="0" w:space="0" w:color="auto"/>
                                                        <w:left w:val="none" w:sz="0" w:space="0" w:color="auto"/>
                                                        <w:bottom w:val="none" w:sz="0" w:space="0" w:color="auto"/>
                                                        <w:right w:val="none" w:sz="0" w:space="0" w:color="auto"/>
                                                      </w:divBdr>
                                                      <w:divsChild>
                                                        <w:div w:id="3011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810025">
                      <w:marLeft w:val="0"/>
                      <w:marRight w:val="0"/>
                      <w:marTop w:val="0"/>
                      <w:marBottom w:val="0"/>
                      <w:divBdr>
                        <w:top w:val="none" w:sz="0" w:space="0" w:color="auto"/>
                        <w:left w:val="none" w:sz="0" w:space="0" w:color="auto"/>
                        <w:bottom w:val="none" w:sz="0" w:space="0" w:color="auto"/>
                        <w:right w:val="none" w:sz="0" w:space="0" w:color="auto"/>
                      </w:divBdr>
                      <w:divsChild>
                        <w:div w:id="606738051">
                          <w:marLeft w:val="0"/>
                          <w:marRight w:val="0"/>
                          <w:marTop w:val="0"/>
                          <w:marBottom w:val="0"/>
                          <w:divBdr>
                            <w:top w:val="none" w:sz="0" w:space="0" w:color="auto"/>
                            <w:left w:val="none" w:sz="0" w:space="0" w:color="auto"/>
                            <w:bottom w:val="none" w:sz="0" w:space="0" w:color="auto"/>
                            <w:right w:val="none" w:sz="0" w:space="0" w:color="auto"/>
                          </w:divBdr>
                          <w:divsChild>
                            <w:div w:id="332728385">
                              <w:marLeft w:val="0"/>
                              <w:marRight w:val="0"/>
                              <w:marTop w:val="0"/>
                              <w:marBottom w:val="0"/>
                              <w:divBdr>
                                <w:top w:val="none" w:sz="0" w:space="0" w:color="auto"/>
                                <w:left w:val="none" w:sz="0" w:space="0" w:color="auto"/>
                                <w:bottom w:val="none" w:sz="0" w:space="0" w:color="auto"/>
                                <w:right w:val="none" w:sz="0" w:space="0" w:color="auto"/>
                              </w:divBdr>
                              <w:divsChild>
                                <w:div w:id="2088140739">
                                  <w:marLeft w:val="0"/>
                                  <w:marRight w:val="0"/>
                                  <w:marTop w:val="0"/>
                                  <w:marBottom w:val="0"/>
                                  <w:divBdr>
                                    <w:top w:val="none" w:sz="0" w:space="0" w:color="auto"/>
                                    <w:left w:val="none" w:sz="0" w:space="0" w:color="auto"/>
                                    <w:bottom w:val="none" w:sz="0" w:space="0" w:color="auto"/>
                                    <w:right w:val="none" w:sz="0" w:space="0" w:color="auto"/>
                                  </w:divBdr>
                                  <w:divsChild>
                                    <w:div w:id="597909737">
                                      <w:marLeft w:val="0"/>
                                      <w:marRight w:val="0"/>
                                      <w:marTop w:val="0"/>
                                      <w:marBottom w:val="0"/>
                                      <w:divBdr>
                                        <w:top w:val="none" w:sz="0" w:space="0" w:color="auto"/>
                                        <w:left w:val="none" w:sz="0" w:space="0" w:color="auto"/>
                                        <w:bottom w:val="none" w:sz="0" w:space="0" w:color="auto"/>
                                        <w:right w:val="none" w:sz="0" w:space="0" w:color="auto"/>
                                      </w:divBdr>
                                      <w:divsChild>
                                        <w:div w:id="307710855">
                                          <w:marLeft w:val="0"/>
                                          <w:marRight w:val="0"/>
                                          <w:marTop w:val="0"/>
                                          <w:marBottom w:val="0"/>
                                          <w:divBdr>
                                            <w:top w:val="none" w:sz="0" w:space="0" w:color="auto"/>
                                            <w:left w:val="none" w:sz="0" w:space="0" w:color="auto"/>
                                            <w:bottom w:val="none" w:sz="0" w:space="0" w:color="auto"/>
                                            <w:right w:val="none" w:sz="0" w:space="0" w:color="auto"/>
                                          </w:divBdr>
                                          <w:divsChild>
                                            <w:div w:id="71465342">
                                              <w:marLeft w:val="0"/>
                                              <w:marRight w:val="0"/>
                                              <w:marTop w:val="0"/>
                                              <w:marBottom w:val="0"/>
                                              <w:divBdr>
                                                <w:top w:val="none" w:sz="0" w:space="0" w:color="auto"/>
                                                <w:left w:val="none" w:sz="0" w:space="0" w:color="auto"/>
                                                <w:bottom w:val="none" w:sz="0" w:space="0" w:color="auto"/>
                                                <w:right w:val="none" w:sz="0" w:space="0" w:color="auto"/>
                                              </w:divBdr>
                                              <w:divsChild>
                                                <w:div w:id="1912890815">
                                                  <w:marLeft w:val="0"/>
                                                  <w:marRight w:val="0"/>
                                                  <w:marTop w:val="0"/>
                                                  <w:marBottom w:val="0"/>
                                                  <w:divBdr>
                                                    <w:top w:val="none" w:sz="0" w:space="0" w:color="auto"/>
                                                    <w:left w:val="none" w:sz="0" w:space="0" w:color="auto"/>
                                                    <w:bottom w:val="none" w:sz="0" w:space="0" w:color="auto"/>
                                                    <w:right w:val="none" w:sz="0" w:space="0" w:color="auto"/>
                                                  </w:divBdr>
                                                  <w:divsChild>
                                                    <w:div w:id="494607844">
                                                      <w:marLeft w:val="0"/>
                                                      <w:marRight w:val="0"/>
                                                      <w:marTop w:val="0"/>
                                                      <w:marBottom w:val="0"/>
                                                      <w:divBdr>
                                                        <w:top w:val="none" w:sz="0" w:space="0" w:color="auto"/>
                                                        <w:left w:val="none" w:sz="0" w:space="0" w:color="auto"/>
                                                        <w:bottom w:val="none" w:sz="0" w:space="0" w:color="auto"/>
                                                        <w:right w:val="none" w:sz="0" w:space="0" w:color="auto"/>
                                                      </w:divBdr>
                                                    </w:div>
                                                    <w:div w:id="1970092836">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76093">
          <w:marLeft w:val="0"/>
          <w:marRight w:val="0"/>
          <w:marTop w:val="0"/>
          <w:marBottom w:val="0"/>
          <w:divBdr>
            <w:top w:val="none" w:sz="0" w:space="0" w:color="auto"/>
            <w:left w:val="none" w:sz="0" w:space="0" w:color="auto"/>
            <w:bottom w:val="none" w:sz="0" w:space="0" w:color="auto"/>
            <w:right w:val="none" w:sz="0" w:space="0" w:color="auto"/>
          </w:divBdr>
          <w:divsChild>
            <w:div w:id="190070812">
              <w:marLeft w:val="0"/>
              <w:marRight w:val="0"/>
              <w:marTop w:val="0"/>
              <w:marBottom w:val="0"/>
              <w:divBdr>
                <w:top w:val="none" w:sz="0" w:space="0" w:color="auto"/>
                <w:left w:val="none" w:sz="0" w:space="0" w:color="auto"/>
                <w:bottom w:val="none" w:sz="0" w:space="0" w:color="auto"/>
                <w:right w:val="none" w:sz="0" w:space="0" w:color="auto"/>
              </w:divBdr>
              <w:divsChild>
                <w:div w:id="74516117">
                  <w:marLeft w:val="150"/>
                  <w:marRight w:val="150"/>
                  <w:marTop w:val="150"/>
                  <w:marBottom w:val="150"/>
                  <w:divBdr>
                    <w:top w:val="none" w:sz="0" w:space="0" w:color="auto"/>
                    <w:left w:val="none" w:sz="0" w:space="0" w:color="auto"/>
                    <w:bottom w:val="none" w:sz="0" w:space="0" w:color="auto"/>
                    <w:right w:val="none" w:sz="0" w:space="0" w:color="auto"/>
                  </w:divBdr>
                  <w:divsChild>
                    <w:div w:id="2129159676">
                      <w:marLeft w:val="0"/>
                      <w:marRight w:val="0"/>
                      <w:marTop w:val="0"/>
                      <w:marBottom w:val="600"/>
                      <w:divBdr>
                        <w:top w:val="none" w:sz="0" w:space="0" w:color="auto"/>
                        <w:left w:val="none" w:sz="0" w:space="0" w:color="auto"/>
                        <w:bottom w:val="none" w:sz="0" w:space="0" w:color="auto"/>
                        <w:right w:val="none" w:sz="0" w:space="0" w:color="auto"/>
                      </w:divBdr>
                      <w:divsChild>
                        <w:div w:id="579484429">
                          <w:marLeft w:val="600"/>
                          <w:marRight w:val="600"/>
                          <w:marTop w:val="0"/>
                          <w:marBottom w:val="0"/>
                          <w:divBdr>
                            <w:top w:val="none" w:sz="0" w:space="0" w:color="auto"/>
                            <w:left w:val="none" w:sz="0" w:space="0" w:color="auto"/>
                            <w:bottom w:val="none" w:sz="0" w:space="0" w:color="auto"/>
                            <w:right w:val="none" w:sz="0" w:space="0" w:color="auto"/>
                          </w:divBdr>
                        </w:div>
                      </w:divsChild>
                    </w:div>
                    <w:div w:id="1912616470">
                      <w:marLeft w:val="0"/>
                      <w:marRight w:val="0"/>
                      <w:marTop w:val="0"/>
                      <w:marBottom w:val="0"/>
                      <w:divBdr>
                        <w:top w:val="none" w:sz="0" w:space="0" w:color="auto"/>
                        <w:left w:val="none" w:sz="0" w:space="0" w:color="auto"/>
                        <w:bottom w:val="none" w:sz="0" w:space="0" w:color="auto"/>
                        <w:right w:val="none" w:sz="0" w:space="0" w:color="auto"/>
                      </w:divBdr>
                      <w:divsChild>
                        <w:div w:id="1229879414">
                          <w:marLeft w:val="0"/>
                          <w:marRight w:val="0"/>
                          <w:marTop w:val="0"/>
                          <w:marBottom w:val="0"/>
                          <w:divBdr>
                            <w:top w:val="none" w:sz="0" w:space="0" w:color="auto"/>
                            <w:left w:val="none" w:sz="0" w:space="0" w:color="auto"/>
                            <w:bottom w:val="none" w:sz="0" w:space="0" w:color="auto"/>
                            <w:right w:val="none" w:sz="0" w:space="0" w:color="auto"/>
                          </w:divBdr>
                          <w:divsChild>
                            <w:div w:id="793789964">
                              <w:marLeft w:val="0"/>
                              <w:marRight w:val="0"/>
                              <w:marTop w:val="0"/>
                              <w:marBottom w:val="0"/>
                              <w:divBdr>
                                <w:top w:val="none" w:sz="0" w:space="0" w:color="auto"/>
                                <w:left w:val="none" w:sz="0" w:space="0" w:color="auto"/>
                                <w:bottom w:val="none" w:sz="0" w:space="0" w:color="auto"/>
                                <w:right w:val="none" w:sz="0" w:space="0" w:color="auto"/>
                              </w:divBdr>
                              <w:divsChild>
                                <w:div w:id="857305675">
                                  <w:marLeft w:val="0"/>
                                  <w:marRight w:val="0"/>
                                  <w:marTop w:val="0"/>
                                  <w:marBottom w:val="0"/>
                                  <w:divBdr>
                                    <w:top w:val="none" w:sz="0" w:space="0" w:color="auto"/>
                                    <w:left w:val="none" w:sz="0" w:space="0" w:color="auto"/>
                                    <w:bottom w:val="none" w:sz="0" w:space="0" w:color="auto"/>
                                    <w:right w:val="none" w:sz="0" w:space="0" w:color="auto"/>
                                  </w:divBdr>
                                  <w:divsChild>
                                    <w:div w:id="670107623">
                                      <w:marLeft w:val="0"/>
                                      <w:marRight w:val="0"/>
                                      <w:marTop w:val="0"/>
                                      <w:marBottom w:val="0"/>
                                      <w:divBdr>
                                        <w:top w:val="none" w:sz="0" w:space="0" w:color="auto"/>
                                        <w:left w:val="none" w:sz="0" w:space="0" w:color="auto"/>
                                        <w:bottom w:val="none" w:sz="0" w:space="0" w:color="auto"/>
                                        <w:right w:val="none" w:sz="0" w:space="0" w:color="auto"/>
                                      </w:divBdr>
                                      <w:divsChild>
                                        <w:div w:id="677854764">
                                          <w:marLeft w:val="0"/>
                                          <w:marRight w:val="0"/>
                                          <w:marTop w:val="0"/>
                                          <w:marBottom w:val="0"/>
                                          <w:divBdr>
                                            <w:top w:val="none" w:sz="0" w:space="0" w:color="auto"/>
                                            <w:left w:val="none" w:sz="0" w:space="0" w:color="auto"/>
                                            <w:bottom w:val="none" w:sz="0" w:space="0" w:color="auto"/>
                                            <w:right w:val="none" w:sz="0" w:space="0" w:color="auto"/>
                                          </w:divBdr>
                                          <w:divsChild>
                                            <w:div w:id="2122412024">
                                              <w:marLeft w:val="0"/>
                                              <w:marRight w:val="0"/>
                                              <w:marTop w:val="0"/>
                                              <w:marBottom w:val="0"/>
                                              <w:divBdr>
                                                <w:top w:val="none" w:sz="0" w:space="0" w:color="auto"/>
                                                <w:left w:val="none" w:sz="0" w:space="0" w:color="auto"/>
                                                <w:bottom w:val="none" w:sz="0" w:space="0" w:color="auto"/>
                                                <w:right w:val="none" w:sz="0" w:space="0" w:color="auto"/>
                                              </w:divBdr>
                                              <w:divsChild>
                                                <w:div w:id="1961259760">
                                                  <w:marLeft w:val="0"/>
                                                  <w:marRight w:val="0"/>
                                                  <w:marTop w:val="0"/>
                                                  <w:marBottom w:val="0"/>
                                                  <w:divBdr>
                                                    <w:top w:val="none" w:sz="0" w:space="0" w:color="auto"/>
                                                    <w:left w:val="none" w:sz="0" w:space="0" w:color="auto"/>
                                                    <w:bottom w:val="none" w:sz="0" w:space="0" w:color="auto"/>
                                                    <w:right w:val="none" w:sz="0" w:space="0" w:color="auto"/>
                                                  </w:divBdr>
                                                  <w:divsChild>
                                                    <w:div w:id="220289589">
                                                      <w:marLeft w:val="0"/>
                                                      <w:marRight w:val="0"/>
                                                      <w:marTop w:val="0"/>
                                                      <w:marBottom w:val="0"/>
                                                      <w:divBdr>
                                                        <w:top w:val="none" w:sz="0" w:space="0" w:color="auto"/>
                                                        <w:left w:val="none" w:sz="0" w:space="0" w:color="auto"/>
                                                        <w:bottom w:val="none" w:sz="0" w:space="0" w:color="auto"/>
                                                        <w:right w:val="none" w:sz="0" w:space="0" w:color="auto"/>
                                                      </w:divBdr>
                                                    </w:div>
                                                    <w:div w:id="2139717521">
                                                      <w:marLeft w:val="300"/>
                                                      <w:marRight w:val="300"/>
                                                      <w:marTop w:val="150"/>
                                                      <w:marBottom w:val="0"/>
                                                      <w:divBdr>
                                                        <w:top w:val="none" w:sz="0" w:space="0" w:color="auto"/>
                                                        <w:left w:val="none" w:sz="0" w:space="0" w:color="auto"/>
                                                        <w:bottom w:val="none" w:sz="0" w:space="0" w:color="auto"/>
                                                        <w:right w:val="none" w:sz="0" w:space="0" w:color="auto"/>
                                                      </w:divBdr>
                                                    </w:div>
                                                    <w:div w:id="1768966144">
                                                      <w:marLeft w:val="300"/>
                                                      <w:marRight w:val="300"/>
                                                      <w:marTop w:val="75"/>
                                                      <w:marBottom w:val="0"/>
                                                      <w:divBdr>
                                                        <w:top w:val="none" w:sz="0" w:space="0" w:color="auto"/>
                                                        <w:left w:val="none" w:sz="0" w:space="0" w:color="auto"/>
                                                        <w:bottom w:val="none" w:sz="0" w:space="0" w:color="auto"/>
                                                        <w:right w:val="none" w:sz="0" w:space="0" w:color="auto"/>
                                                      </w:divBdr>
                                                      <w:divsChild>
                                                        <w:div w:id="171991096">
                                                          <w:marLeft w:val="0"/>
                                                          <w:marRight w:val="0"/>
                                                          <w:marTop w:val="0"/>
                                                          <w:marBottom w:val="0"/>
                                                          <w:divBdr>
                                                            <w:top w:val="none" w:sz="0" w:space="0" w:color="auto"/>
                                                            <w:left w:val="none" w:sz="0" w:space="0" w:color="auto"/>
                                                            <w:bottom w:val="none" w:sz="0" w:space="0" w:color="auto"/>
                                                            <w:right w:val="none" w:sz="0" w:space="0" w:color="auto"/>
                                                          </w:divBdr>
                                                        </w:div>
                                                      </w:divsChild>
                                                    </w:div>
                                                    <w:div w:id="1640185903">
                                                      <w:marLeft w:val="300"/>
                                                      <w:marRight w:val="30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638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rzwelten.online/sagen/walpurgisnach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ethezeitportal.de/wissen/topographische-ansichten/orte-kultureller-erinnerung-brocken-harz-folge-iii-hexentanz-walpurgisnacht.htm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a.wikipedia.org/wiki/Messe" TargetMode="External"/><Relationship Id="rId13" Type="http://schemas.openxmlformats.org/officeDocument/2006/relationships/hyperlink" Target="https://da.wikipedia.org/wiki/Menneskeofring" TargetMode="External"/><Relationship Id="rId18" Type="http://schemas.openxmlformats.org/officeDocument/2006/relationships/hyperlink" Target="https://da.wikipedia.org/wiki/Sankthans" TargetMode="External"/><Relationship Id="rId3" Type="http://schemas.openxmlformats.org/officeDocument/2006/relationships/hyperlink" Target="https://da.wikipedia.org/wiki/Middelalderen" TargetMode="External"/><Relationship Id="rId21" Type="http://schemas.openxmlformats.org/officeDocument/2006/relationships/image" Target="media/image1.jpeg"/><Relationship Id="rId7" Type="http://schemas.openxmlformats.org/officeDocument/2006/relationships/hyperlink" Target="https://da.wikipedia.org/wiki/Sabbat" TargetMode="External"/><Relationship Id="rId12" Type="http://schemas.openxmlformats.org/officeDocument/2006/relationships/hyperlink" Target="https://da.wikipedia.org/wiki/Sex" TargetMode="External"/><Relationship Id="rId17" Type="http://schemas.openxmlformats.org/officeDocument/2006/relationships/hyperlink" Target="https://da.wikipedia.org/wiki/Valborgsaften" TargetMode="External"/><Relationship Id="rId2" Type="http://schemas.openxmlformats.org/officeDocument/2006/relationships/hyperlink" Target="https://da.wikipedia.org/wiki/Katolsk" TargetMode="External"/><Relationship Id="rId16" Type="http://schemas.openxmlformats.org/officeDocument/2006/relationships/hyperlink" Target="https://da.wikipedia.org/wiki/P%C3%A5ske" TargetMode="External"/><Relationship Id="rId20" Type="http://schemas.openxmlformats.org/officeDocument/2006/relationships/hyperlink" Target="https://da.wikipedia.org/wiki/Heksesabbat" TargetMode="External"/><Relationship Id="rId1" Type="http://schemas.openxmlformats.org/officeDocument/2006/relationships/hyperlink" Target="https://da.wikipedia.org/wiki/Folketro" TargetMode="External"/><Relationship Id="rId6" Type="http://schemas.openxmlformats.org/officeDocument/2006/relationships/hyperlink" Target="https://da.wikipedia.org/wiki/D%C3%A6mon" TargetMode="External"/><Relationship Id="rId11" Type="http://schemas.openxmlformats.org/officeDocument/2006/relationships/hyperlink" Target="https://da.wikipedia.org/wiki/Orgie" TargetMode="External"/><Relationship Id="rId5" Type="http://schemas.openxmlformats.org/officeDocument/2006/relationships/hyperlink" Target="https://da.wikipedia.org/wiki/Dj%C3%A6vel" TargetMode="External"/><Relationship Id="rId15" Type="http://schemas.openxmlformats.org/officeDocument/2006/relationships/hyperlink" Target="https://da.wikipedia.org/wiki/Jul" TargetMode="External"/><Relationship Id="rId10" Type="http://schemas.openxmlformats.org/officeDocument/2006/relationships/hyperlink" Target="https://da.wikipedia.org/wiki/Tyskland" TargetMode="External"/><Relationship Id="rId19" Type="http://schemas.openxmlformats.org/officeDocument/2006/relationships/hyperlink" Target="https://da.wikipedia.org/wiki/Kost_(redskab)" TargetMode="External"/><Relationship Id="rId4" Type="http://schemas.openxmlformats.org/officeDocument/2006/relationships/hyperlink" Target="https://da.wikipedia.org/wiki/Heks" TargetMode="External"/><Relationship Id="rId9" Type="http://schemas.openxmlformats.org/officeDocument/2006/relationships/hyperlink" Target="https://da.wikipedia.org/wiki/Bloksbjerg" TargetMode="External"/><Relationship Id="rId14" Type="http://schemas.openxmlformats.org/officeDocument/2006/relationships/hyperlink" Target="https://da.wikipedia.org/wiki/Ge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5D214-46DF-42B0-890E-219288B0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1268</Words>
  <Characters>7739</Characters>
  <Application>Microsoft Office Word</Application>
  <DocSecurity>0</DocSecurity>
  <Lines>64</Lines>
  <Paragraphs>17</Paragraphs>
  <ScaleCrop>false</ScaleCrop>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  Anna Søgaard Hanusová</dc:creator>
  <cp:keywords/>
  <dc:description/>
  <cp:lastModifiedBy>[AH]  Anna Søgaard Hanusová</cp:lastModifiedBy>
  <cp:revision>83</cp:revision>
  <dcterms:created xsi:type="dcterms:W3CDTF">2025-03-03T21:27:00Z</dcterms:created>
  <dcterms:modified xsi:type="dcterms:W3CDTF">2025-03-07T07:36:00Z</dcterms:modified>
</cp:coreProperties>
</file>