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AC5B" w14:textId="28655A1A" w:rsidR="00AF1B87" w:rsidRPr="00AF1B87" w:rsidRDefault="00AF1B87" w:rsidP="00BD6033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240"/>
        <w:jc w:val="center"/>
        <w:rPr>
          <w:b/>
          <w:color w:val="auto"/>
        </w:rPr>
      </w:pPr>
      <w:r>
        <w:rPr>
          <w:b/>
          <w:color w:val="auto"/>
        </w:rPr>
        <w:t>GULDNOTER til dramaforløb</w:t>
      </w:r>
    </w:p>
    <w:p w14:paraId="64F13D80" w14:textId="77777777" w:rsidR="00ED2D79" w:rsidRDefault="00ED2D79" w:rsidP="00ED2D79"/>
    <w:p w14:paraId="26159272" w14:textId="5EAF41A0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>Hvad gik Dionysosfesten i Athen ud på?</w:t>
      </w:r>
      <w:r w:rsidR="00BD6033">
        <w:t xml:space="preserve"> </w:t>
      </w:r>
      <w:r w:rsidR="00BD6033" w:rsidRPr="00BD6033">
        <w:rPr>
          <w:color w:val="FF0000"/>
        </w:rPr>
        <w:t>Svar:</w:t>
      </w:r>
      <w:r w:rsidR="00BD6033">
        <w:t xml:space="preserve"> </w:t>
      </w:r>
    </w:p>
    <w:p w14:paraId="1B1FEB21" w14:textId="2819C9CD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>Hvordan ser Dionysosteateret ud</w:t>
      </w:r>
      <w:r>
        <w:t>? Beskriv med egne ord.</w:t>
      </w:r>
      <w:r>
        <w:t xml:space="preserve"> </w:t>
      </w:r>
      <w:r w:rsidR="00BD6033" w:rsidRPr="00BD6033">
        <w:rPr>
          <w:color w:val="FF0000"/>
        </w:rPr>
        <w:t>Svar:</w:t>
      </w:r>
    </w:p>
    <w:p w14:paraId="2049342C" w14:textId="6C2BC187" w:rsidR="00AF1B87" w:rsidRDefault="00AF1B87" w:rsidP="00AF1B87">
      <w:pPr>
        <w:pStyle w:val="Listeafsnit"/>
        <w:numPr>
          <w:ilvl w:val="1"/>
          <w:numId w:val="1"/>
        </w:numPr>
        <w:spacing w:line="360" w:lineRule="auto"/>
      </w:pPr>
      <w:r>
        <w:t>H</w:t>
      </w:r>
      <w:r>
        <w:t>vilke begreber fra teaterets opbygning, kan du genkende fra vores eget sprog?</w:t>
      </w:r>
      <w:r w:rsidR="00BD6033">
        <w:t xml:space="preserve"> </w:t>
      </w:r>
      <w:r w:rsidR="00BD6033" w:rsidRPr="00BD6033">
        <w:rPr>
          <w:color w:val="FF0000"/>
        </w:rPr>
        <w:t>Svar:</w:t>
      </w:r>
    </w:p>
    <w:p w14:paraId="249FEE3E" w14:textId="1E581951" w:rsidR="00AF1B87" w:rsidRDefault="00AF1B87" w:rsidP="00AF1B87">
      <w:pPr>
        <w:pStyle w:val="Listeafsnit"/>
        <w:numPr>
          <w:ilvl w:val="1"/>
          <w:numId w:val="1"/>
        </w:numPr>
        <w:spacing w:line="360" w:lineRule="auto"/>
      </w:pPr>
      <w:r>
        <w:t>M</w:t>
      </w:r>
      <w:r>
        <w:t>å kvinder gå i teateret?</w:t>
      </w:r>
      <w:r w:rsidR="00BD6033">
        <w:t xml:space="preserve"> </w:t>
      </w:r>
      <w:r w:rsidR="00BD6033" w:rsidRPr="00BD6033">
        <w:rPr>
          <w:color w:val="FF0000"/>
        </w:rPr>
        <w:t>Svar:</w:t>
      </w:r>
    </w:p>
    <w:p w14:paraId="2683774C" w14:textId="424829C6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 xml:space="preserve">Hvordan kunne man </w:t>
      </w:r>
      <w:r>
        <w:t>se</w:t>
      </w:r>
      <w:r>
        <w:t>, hvilke karakterer skuespillerne og koret spillede?</w:t>
      </w:r>
      <w:r w:rsidR="00BD6033">
        <w:t xml:space="preserve"> </w:t>
      </w:r>
      <w:r w:rsidR="00BD6033" w:rsidRPr="00BD6033">
        <w:rPr>
          <w:color w:val="FF0000"/>
        </w:rPr>
        <w:t>Svar:</w:t>
      </w:r>
      <w:r>
        <w:t xml:space="preserve"> </w:t>
      </w:r>
      <w:r w:rsidR="00BD6033">
        <w:t xml:space="preserve"> </w:t>
      </w:r>
    </w:p>
    <w:p w14:paraId="2A8137FB" w14:textId="057DF258" w:rsidR="00AF1B87" w:rsidRPr="00AF1B87" w:rsidRDefault="00AF1B87" w:rsidP="00B16C6B">
      <w:pPr>
        <w:shd w:val="clear" w:color="auto" w:fill="FFFFFF" w:themeFill="background1"/>
        <w:spacing w:line="360" w:lineRule="auto"/>
      </w:pPr>
      <w:r w:rsidRPr="00B16C6B">
        <w:rPr>
          <w:highlight w:val="yellow"/>
        </w:rPr>
        <w:t>LÆS VIDERE I PAIDEIA OM TRAGEDIEN, S. 106-111</w:t>
      </w:r>
      <w:r w:rsidR="00B16C6B" w:rsidRPr="00B16C6B">
        <w:rPr>
          <w:highlight w:val="yellow"/>
        </w:rPr>
        <w:t>, MENS DU BESVARER NEDENSTÅENDE</w:t>
      </w:r>
    </w:p>
    <w:p w14:paraId="1C846FFC" w14:textId="2EF7B3E1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 xml:space="preserve">Hvorfra kommer ordet </w:t>
      </w:r>
      <w:proofErr w:type="spellStart"/>
      <w:r>
        <w:t>traGEDie</w:t>
      </w:r>
      <w:proofErr w:type="spellEnd"/>
      <w:r>
        <w:t>?</w:t>
      </w:r>
      <w:r w:rsidR="00BD6033">
        <w:t xml:space="preserve"> </w:t>
      </w:r>
      <w:r w:rsidR="00BD6033" w:rsidRPr="00BD6033">
        <w:rPr>
          <w:color w:val="FF0000"/>
        </w:rPr>
        <w:t>Svar:</w:t>
      </w:r>
    </w:p>
    <w:p w14:paraId="1FC8D411" w14:textId="31E2AFAE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>Hvad karakteriserer en græsk tragedie, og hvad handler de om?</w:t>
      </w:r>
      <w:r w:rsidR="00BD6033">
        <w:t xml:space="preserve"> </w:t>
      </w:r>
      <w:r w:rsidR="00BD6033" w:rsidRPr="00BD6033">
        <w:rPr>
          <w:color w:val="FF0000"/>
        </w:rPr>
        <w:t>Svar:</w:t>
      </w:r>
    </w:p>
    <w:p w14:paraId="767C4885" w14:textId="77777777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>Hvad er</w:t>
      </w:r>
    </w:p>
    <w:p w14:paraId="18F706F0" w14:textId="162A34D1" w:rsidR="00AF1B87" w:rsidRDefault="00AF1B87" w:rsidP="00AF1B87">
      <w:pPr>
        <w:pStyle w:val="Listeafsnit"/>
        <w:numPr>
          <w:ilvl w:val="1"/>
          <w:numId w:val="1"/>
        </w:numPr>
        <w:spacing w:line="360" w:lineRule="auto"/>
      </w:pPr>
      <w:proofErr w:type="spellStart"/>
      <w:r>
        <w:t>Prólogos</w:t>
      </w:r>
      <w:proofErr w:type="spellEnd"/>
      <w:r>
        <w:t>/prolog:</w:t>
      </w:r>
      <w:r w:rsidR="00BD6033">
        <w:t xml:space="preserve"> </w:t>
      </w:r>
    </w:p>
    <w:p w14:paraId="57D1D8F6" w14:textId="77777777" w:rsidR="00AF1B87" w:rsidRDefault="00AF1B87" w:rsidP="00AF1B87">
      <w:pPr>
        <w:pStyle w:val="Listeafsnit"/>
        <w:numPr>
          <w:ilvl w:val="1"/>
          <w:numId w:val="1"/>
        </w:numPr>
        <w:spacing w:line="360" w:lineRule="auto"/>
      </w:pPr>
      <w:proofErr w:type="spellStart"/>
      <w:r>
        <w:t>Párodos</w:t>
      </w:r>
      <w:proofErr w:type="spellEnd"/>
      <w:r>
        <w:t>:</w:t>
      </w:r>
    </w:p>
    <w:p w14:paraId="287D42EA" w14:textId="77777777" w:rsidR="00AF1B87" w:rsidRDefault="00AF1B87" w:rsidP="00AF1B87">
      <w:pPr>
        <w:pStyle w:val="Listeafsnit"/>
        <w:numPr>
          <w:ilvl w:val="1"/>
          <w:numId w:val="1"/>
        </w:numPr>
        <w:spacing w:line="360" w:lineRule="auto"/>
      </w:pPr>
      <w:proofErr w:type="spellStart"/>
      <w:r>
        <w:t>Stásimon</w:t>
      </w:r>
      <w:proofErr w:type="spellEnd"/>
      <w:r>
        <w:t>:</w:t>
      </w:r>
    </w:p>
    <w:p w14:paraId="687CD3E9" w14:textId="77777777" w:rsidR="00AF1B87" w:rsidRDefault="00AF1B87" w:rsidP="00AF1B87">
      <w:pPr>
        <w:pStyle w:val="Listeafsnit"/>
        <w:numPr>
          <w:ilvl w:val="2"/>
          <w:numId w:val="1"/>
        </w:numPr>
        <w:spacing w:line="360" w:lineRule="auto"/>
      </w:pPr>
      <w:proofErr w:type="spellStart"/>
      <w:r>
        <w:t>Kommos</w:t>
      </w:r>
      <w:proofErr w:type="spellEnd"/>
      <w:r>
        <w:t>:</w:t>
      </w:r>
    </w:p>
    <w:p w14:paraId="17DA87BC" w14:textId="77777777" w:rsidR="00AF1B87" w:rsidRDefault="00AF1B87" w:rsidP="00AF1B87">
      <w:pPr>
        <w:pStyle w:val="Listeafsnit"/>
        <w:numPr>
          <w:ilvl w:val="1"/>
          <w:numId w:val="1"/>
        </w:numPr>
        <w:spacing w:line="360" w:lineRule="auto"/>
      </w:pPr>
      <w:proofErr w:type="spellStart"/>
      <w:r>
        <w:t>Epeisodion</w:t>
      </w:r>
      <w:proofErr w:type="spellEnd"/>
      <w:r>
        <w:t>/episode:</w:t>
      </w:r>
    </w:p>
    <w:p w14:paraId="3595F4F7" w14:textId="77777777" w:rsidR="00AF1B87" w:rsidRDefault="00AF1B87" w:rsidP="00AF1B87">
      <w:pPr>
        <w:pStyle w:val="Listeafsnit"/>
        <w:numPr>
          <w:ilvl w:val="2"/>
          <w:numId w:val="1"/>
        </w:numPr>
        <w:spacing w:line="360" w:lineRule="auto"/>
      </w:pPr>
      <w:proofErr w:type="spellStart"/>
      <w:r>
        <w:t>Agon</w:t>
      </w:r>
      <w:proofErr w:type="spellEnd"/>
      <w:r>
        <w:t>:</w:t>
      </w:r>
    </w:p>
    <w:p w14:paraId="54E36E03" w14:textId="77777777" w:rsidR="00AF1B87" w:rsidRDefault="00AF1B87" w:rsidP="00AF1B87">
      <w:pPr>
        <w:pStyle w:val="Listeafsnit"/>
        <w:numPr>
          <w:ilvl w:val="2"/>
          <w:numId w:val="1"/>
        </w:numPr>
        <w:spacing w:line="360" w:lineRule="auto"/>
      </w:pPr>
      <w:proofErr w:type="spellStart"/>
      <w:r>
        <w:t>Stikomytia</w:t>
      </w:r>
      <w:proofErr w:type="spellEnd"/>
      <w:r>
        <w:t>:</w:t>
      </w:r>
    </w:p>
    <w:p w14:paraId="34005177" w14:textId="77777777" w:rsidR="00AF1B87" w:rsidRDefault="00AF1B87" w:rsidP="00AF1B87">
      <w:pPr>
        <w:pStyle w:val="Listeafsnit"/>
        <w:numPr>
          <w:ilvl w:val="1"/>
          <w:numId w:val="1"/>
        </w:numPr>
        <w:spacing w:line="360" w:lineRule="auto"/>
      </w:pPr>
      <w:proofErr w:type="spellStart"/>
      <w:r>
        <w:t>Exodos</w:t>
      </w:r>
      <w:proofErr w:type="spellEnd"/>
      <w:r>
        <w:t>:</w:t>
      </w:r>
    </w:p>
    <w:p w14:paraId="0B421D0C" w14:textId="616FB972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>Hvad indebærer en deux ex machina-løsning?</w:t>
      </w:r>
      <w:r w:rsidR="00BD6033">
        <w:t xml:space="preserve"> </w:t>
      </w:r>
      <w:r w:rsidR="00BD6033" w:rsidRPr="00BD6033">
        <w:rPr>
          <w:color w:val="FF0000"/>
        </w:rPr>
        <w:t>Svar:</w:t>
      </w:r>
      <w:r>
        <w:t xml:space="preserve"> </w:t>
      </w:r>
      <w:r w:rsidR="00BD6033">
        <w:t xml:space="preserve"> </w:t>
      </w:r>
    </w:p>
    <w:p w14:paraId="02610E89" w14:textId="77777777" w:rsidR="00AF1B87" w:rsidRDefault="00AF1B87" w:rsidP="00AF1B87">
      <w:pPr>
        <w:pStyle w:val="Listeafsnit"/>
        <w:numPr>
          <w:ilvl w:val="0"/>
          <w:numId w:val="1"/>
        </w:numPr>
        <w:spacing w:line="360" w:lineRule="auto"/>
      </w:pPr>
      <w:r>
        <w:t>Hvad karakteriserer de tre fremhævede tragedieforfattere?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687"/>
      </w:tblGrid>
      <w:tr w:rsidR="00AF1B87" w14:paraId="67EF2498" w14:textId="77777777" w:rsidTr="000A56B4">
        <w:tc>
          <w:tcPr>
            <w:tcW w:w="1555" w:type="dxa"/>
            <w:shd w:val="clear" w:color="auto" w:fill="70A9E0" w:themeFill="text2" w:themeFillTint="66"/>
          </w:tcPr>
          <w:p w14:paraId="60774195" w14:textId="77777777" w:rsidR="00AF1B87" w:rsidRDefault="00AF1B87" w:rsidP="000A56B4"/>
        </w:tc>
        <w:tc>
          <w:tcPr>
            <w:tcW w:w="2551" w:type="dxa"/>
            <w:shd w:val="clear" w:color="auto" w:fill="70A9E0" w:themeFill="text2" w:themeFillTint="66"/>
          </w:tcPr>
          <w:p w14:paraId="5A1BEA97" w14:textId="77777777" w:rsidR="00AF1B87" w:rsidRPr="00C97D04" w:rsidRDefault="00AF1B87" w:rsidP="000A56B4">
            <w:pPr>
              <w:rPr>
                <w:b/>
                <w:bCs/>
              </w:rPr>
            </w:pPr>
            <w:proofErr w:type="spellStart"/>
            <w:r w:rsidRPr="00C97D04">
              <w:rPr>
                <w:b/>
                <w:bCs/>
              </w:rPr>
              <w:t>Aischylos</w:t>
            </w:r>
            <w:proofErr w:type="spellEnd"/>
          </w:p>
        </w:tc>
        <w:tc>
          <w:tcPr>
            <w:tcW w:w="2835" w:type="dxa"/>
            <w:shd w:val="clear" w:color="auto" w:fill="70A9E0" w:themeFill="text2" w:themeFillTint="66"/>
          </w:tcPr>
          <w:p w14:paraId="7C037E31" w14:textId="77777777" w:rsidR="00AF1B87" w:rsidRPr="00C97D04" w:rsidRDefault="00AF1B87" w:rsidP="000A56B4">
            <w:pPr>
              <w:rPr>
                <w:b/>
                <w:bCs/>
              </w:rPr>
            </w:pPr>
            <w:r w:rsidRPr="00C97D04">
              <w:rPr>
                <w:b/>
                <w:bCs/>
              </w:rPr>
              <w:t>Sofokles</w:t>
            </w:r>
          </w:p>
        </w:tc>
        <w:tc>
          <w:tcPr>
            <w:tcW w:w="2687" w:type="dxa"/>
            <w:shd w:val="clear" w:color="auto" w:fill="70A9E0" w:themeFill="text2" w:themeFillTint="66"/>
          </w:tcPr>
          <w:p w14:paraId="2D0D07C0" w14:textId="77777777" w:rsidR="00AF1B87" w:rsidRPr="00C97D04" w:rsidRDefault="00AF1B87" w:rsidP="000A56B4">
            <w:pPr>
              <w:rPr>
                <w:b/>
                <w:bCs/>
              </w:rPr>
            </w:pPr>
            <w:r w:rsidRPr="00C97D04">
              <w:rPr>
                <w:b/>
                <w:bCs/>
              </w:rPr>
              <w:t>Euripides</w:t>
            </w:r>
          </w:p>
        </w:tc>
      </w:tr>
      <w:tr w:rsidR="00AF1B87" w14:paraId="344D3AF2" w14:textId="77777777" w:rsidTr="000A56B4">
        <w:tc>
          <w:tcPr>
            <w:tcW w:w="1555" w:type="dxa"/>
          </w:tcPr>
          <w:p w14:paraId="5C5BBEDF" w14:textId="77777777" w:rsidR="00AF1B87" w:rsidRDefault="00AF1B87" w:rsidP="000A56B4">
            <w:r>
              <w:t>Hvad karakteriserer dem?</w:t>
            </w:r>
          </w:p>
        </w:tc>
        <w:tc>
          <w:tcPr>
            <w:tcW w:w="2551" w:type="dxa"/>
          </w:tcPr>
          <w:p w14:paraId="46B6612E" w14:textId="77777777" w:rsidR="00AF1B87" w:rsidRDefault="00AF1B87" w:rsidP="000A56B4"/>
        </w:tc>
        <w:tc>
          <w:tcPr>
            <w:tcW w:w="2835" w:type="dxa"/>
          </w:tcPr>
          <w:p w14:paraId="5DBAF854" w14:textId="77777777" w:rsidR="00AF1B87" w:rsidRDefault="00AF1B87" w:rsidP="000A56B4"/>
        </w:tc>
        <w:tc>
          <w:tcPr>
            <w:tcW w:w="2687" w:type="dxa"/>
          </w:tcPr>
          <w:p w14:paraId="68D58774" w14:textId="77777777" w:rsidR="00AF1B87" w:rsidRDefault="00AF1B87" w:rsidP="000A56B4"/>
          <w:p w14:paraId="62BA5E48" w14:textId="77777777" w:rsidR="00AF1B87" w:rsidRDefault="00AF1B87" w:rsidP="000A56B4"/>
          <w:p w14:paraId="22BFD4A3" w14:textId="77777777" w:rsidR="00AF1B87" w:rsidRDefault="00AF1B87" w:rsidP="000A56B4"/>
        </w:tc>
      </w:tr>
      <w:tr w:rsidR="00AF1B87" w14:paraId="4FAA8815" w14:textId="77777777" w:rsidTr="000A56B4">
        <w:tc>
          <w:tcPr>
            <w:tcW w:w="1555" w:type="dxa"/>
          </w:tcPr>
          <w:p w14:paraId="11DB2591" w14:textId="77777777" w:rsidR="00AF1B87" w:rsidRDefault="00AF1B87" w:rsidP="000A56B4">
            <w:r>
              <w:t>Hvilke værker har de skrevet?</w:t>
            </w:r>
          </w:p>
        </w:tc>
        <w:tc>
          <w:tcPr>
            <w:tcW w:w="2551" w:type="dxa"/>
          </w:tcPr>
          <w:p w14:paraId="1F3CE260" w14:textId="77777777" w:rsidR="00AF1B87" w:rsidRDefault="00AF1B87" w:rsidP="000A56B4"/>
        </w:tc>
        <w:tc>
          <w:tcPr>
            <w:tcW w:w="2835" w:type="dxa"/>
          </w:tcPr>
          <w:p w14:paraId="7DC54746" w14:textId="77777777" w:rsidR="00AF1B87" w:rsidRDefault="00AF1B87" w:rsidP="000A56B4"/>
        </w:tc>
        <w:tc>
          <w:tcPr>
            <w:tcW w:w="2687" w:type="dxa"/>
          </w:tcPr>
          <w:p w14:paraId="144C56CC" w14:textId="77777777" w:rsidR="00AF1B87" w:rsidRDefault="00AF1B87" w:rsidP="000A56B4"/>
        </w:tc>
      </w:tr>
    </w:tbl>
    <w:p w14:paraId="5C335B67" w14:textId="77777777" w:rsidR="00AF1B87" w:rsidRDefault="00AF1B87" w:rsidP="00AF1B87">
      <w:r>
        <w:t xml:space="preserve"> </w:t>
      </w:r>
    </w:p>
    <w:p w14:paraId="3F52BE00" w14:textId="77777777" w:rsidR="0047014A" w:rsidRDefault="0047014A"/>
    <w:sectPr w:rsidR="0047014A" w:rsidSect="00ED2D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006E"/>
    <w:multiLevelType w:val="hybridMultilevel"/>
    <w:tmpl w:val="80EECB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79"/>
    <w:rsid w:val="0047014A"/>
    <w:rsid w:val="0094736B"/>
    <w:rsid w:val="00AF1B87"/>
    <w:rsid w:val="00B16C6B"/>
    <w:rsid w:val="00BD6033"/>
    <w:rsid w:val="00E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5FA"/>
  <w15:chartTrackingRefBased/>
  <w15:docId w15:val="{A3946A0A-AB52-43BB-B253-2280B270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79"/>
    <w:rPr>
      <w:rFonts w:asciiTheme="minorHAnsi" w:hAnsiTheme="minorHAnsi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2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2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2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2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2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2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2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2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2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2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2D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2D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2D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2D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2D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2D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2D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2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2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2D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2D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2D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2D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2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2D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2D7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F1B87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706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4</cp:revision>
  <dcterms:created xsi:type="dcterms:W3CDTF">2024-08-19T11:48:00Z</dcterms:created>
  <dcterms:modified xsi:type="dcterms:W3CDTF">2024-08-19T11:58:00Z</dcterms:modified>
</cp:coreProperties>
</file>