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2026" w14:textId="77777777" w:rsidR="0075230E" w:rsidRPr="00667EF2" w:rsidRDefault="0075230E" w:rsidP="0075230E">
      <w:pPr>
        <w:pStyle w:val="Overskrift1"/>
        <w:jc w:val="center"/>
        <w:rPr>
          <w:sz w:val="24"/>
          <w:szCs w:val="24"/>
        </w:rPr>
      </w:pPr>
      <w:r w:rsidRPr="00667EF2">
        <w:rPr>
          <w:sz w:val="24"/>
          <w:szCs w:val="24"/>
        </w:rPr>
        <w:t>Iliaden 1. sang v. 1-7 (Prooimion)</w:t>
      </w:r>
    </w:p>
    <w:p w14:paraId="3B0F29D9" w14:textId="77777777" w:rsidR="0075230E" w:rsidRPr="00667EF2" w:rsidRDefault="0075230E" w:rsidP="0075230E">
      <w:pPr>
        <w:spacing w:line="276" w:lineRule="auto"/>
        <w:rPr>
          <w:sz w:val="24"/>
          <w:szCs w:val="24"/>
        </w:rPr>
      </w:pPr>
      <w:r w:rsidRPr="00667EF2">
        <w:rPr>
          <w:sz w:val="24"/>
          <w:szCs w:val="24"/>
        </w:rPr>
        <w:t>(Original linjeangivelse)</w:t>
      </w:r>
      <w:r w:rsidRPr="00667EF2">
        <w:rPr>
          <w:sz w:val="24"/>
          <w:szCs w:val="24"/>
        </w:rPr>
        <w:br/>
      </w:r>
      <w:r w:rsidRPr="00667EF2">
        <w:rPr>
          <w:sz w:val="24"/>
          <w:szCs w:val="24"/>
        </w:rPr>
        <w:br/>
        <w:t>Syng os, </w:t>
      </w:r>
      <w:hyperlink r:id="rId7" w:history="1">
        <w:r w:rsidRPr="00667EF2">
          <w:rPr>
            <w:rStyle w:val="Hyperlink"/>
            <w:color w:val="auto"/>
            <w:sz w:val="24"/>
            <w:szCs w:val="24"/>
          </w:rPr>
          <w:t>gudinde</w:t>
        </w:r>
      </w:hyperlink>
      <w:r w:rsidRPr="00667EF2">
        <w:rPr>
          <w:sz w:val="24"/>
          <w:szCs w:val="24"/>
        </w:rPr>
        <w:t>, om vreden der greb </w:t>
      </w:r>
      <w:hyperlink r:id="rId8" w:history="1">
        <w:r w:rsidRPr="00667EF2">
          <w:rPr>
            <w:rStyle w:val="Hyperlink"/>
            <w:color w:val="auto"/>
            <w:sz w:val="24"/>
            <w:szCs w:val="24"/>
          </w:rPr>
          <w:t>Peleïden</w:t>
        </w:r>
      </w:hyperlink>
      <w:r w:rsidRPr="00667EF2">
        <w:rPr>
          <w:rStyle w:val="Fodnotehenvisning"/>
          <w:sz w:val="24"/>
          <w:szCs w:val="24"/>
        </w:rPr>
        <w:footnoteReference w:id="1"/>
      </w:r>
      <w:r w:rsidRPr="00667EF2">
        <w:rPr>
          <w:sz w:val="24"/>
          <w:szCs w:val="24"/>
        </w:rPr>
        <w:t> </w:t>
      </w:r>
      <w:hyperlink r:id="rId9" w:history="1">
        <w:r w:rsidRPr="00667EF2">
          <w:rPr>
            <w:rStyle w:val="Hyperlink"/>
            <w:color w:val="auto"/>
            <w:sz w:val="24"/>
            <w:szCs w:val="24"/>
          </w:rPr>
          <w:t>Achilleus</w:t>
        </w:r>
      </w:hyperlink>
      <w:r w:rsidRPr="00667EF2">
        <w:rPr>
          <w:sz w:val="24"/>
          <w:szCs w:val="24"/>
        </w:rPr>
        <w:t>, </w:t>
      </w:r>
      <w:r w:rsidRPr="00667EF2">
        <w:rPr>
          <w:sz w:val="24"/>
          <w:szCs w:val="24"/>
        </w:rPr>
        <w:br/>
        <w:t>vreden, den fæle, som voldte</w:t>
      </w:r>
      <w:r w:rsidRPr="00667EF2">
        <w:rPr>
          <w:rStyle w:val="Fodnotehenvisning"/>
          <w:sz w:val="24"/>
          <w:szCs w:val="24"/>
        </w:rPr>
        <w:footnoteReference w:id="2"/>
      </w:r>
      <w:r w:rsidRPr="00667EF2">
        <w:rPr>
          <w:sz w:val="24"/>
          <w:szCs w:val="24"/>
        </w:rPr>
        <w:t> </w:t>
      </w:r>
      <w:hyperlink r:id="rId10" w:history="1">
        <w:r w:rsidRPr="00667EF2">
          <w:rPr>
            <w:rStyle w:val="Hyperlink"/>
            <w:color w:val="auto"/>
            <w:sz w:val="24"/>
            <w:szCs w:val="24"/>
          </w:rPr>
          <w:t>Achaierne</w:t>
        </w:r>
      </w:hyperlink>
      <w:r w:rsidRPr="00667EF2">
        <w:rPr>
          <w:rStyle w:val="Fodnotehenvisning"/>
          <w:sz w:val="24"/>
          <w:szCs w:val="24"/>
        </w:rPr>
        <w:footnoteReference w:id="3"/>
      </w:r>
      <w:r w:rsidRPr="00667EF2">
        <w:rPr>
          <w:sz w:val="24"/>
          <w:szCs w:val="24"/>
        </w:rPr>
        <w:t> tusinde kvaler, </w:t>
      </w:r>
      <w:r w:rsidRPr="00667EF2">
        <w:rPr>
          <w:sz w:val="24"/>
          <w:szCs w:val="24"/>
        </w:rPr>
        <w:br/>
        <w:t>sendte behjertede</w:t>
      </w:r>
      <w:r w:rsidRPr="00667EF2">
        <w:rPr>
          <w:rStyle w:val="Fodnotehenvisning"/>
          <w:sz w:val="24"/>
          <w:szCs w:val="24"/>
        </w:rPr>
        <w:footnoteReference w:id="4"/>
      </w:r>
      <w:r w:rsidRPr="00667EF2">
        <w:rPr>
          <w:sz w:val="24"/>
          <w:szCs w:val="24"/>
        </w:rPr>
        <w:t xml:space="preserve"> sjæle af talrige helte til Hades</w:t>
      </w:r>
      <w:r w:rsidRPr="00667EF2">
        <w:rPr>
          <w:rStyle w:val="Fodnotehenvisning"/>
          <w:sz w:val="24"/>
          <w:szCs w:val="24"/>
        </w:rPr>
        <w:footnoteReference w:id="5"/>
      </w:r>
      <w:r w:rsidRPr="00667EF2">
        <w:rPr>
          <w:sz w:val="24"/>
          <w:szCs w:val="24"/>
        </w:rPr>
        <w:t> </w:t>
      </w:r>
      <w:r w:rsidRPr="00667EF2">
        <w:rPr>
          <w:sz w:val="24"/>
          <w:szCs w:val="24"/>
        </w:rPr>
        <w:br/>
        <w:t>og lod dem selv blive slængt som æde for hurtige hunde, </w:t>
      </w:r>
      <w:r w:rsidRPr="00667EF2">
        <w:rPr>
          <w:sz w:val="24"/>
          <w:szCs w:val="24"/>
        </w:rPr>
        <w:br/>
        <w:t>grådige gribbe og ravne så </w:t>
      </w:r>
      <w:hyperlink r:id="rId11" w:history="1">
        <w:r w:rsidRPr="00667EF2">
          <w:rPr>
            <w:rStyle w:val="Hyperlink"/>
            <w:color w:val="auto"/>
            <w:sz w:val="24"/>
            <w:szCs w:val="24"/>
          </w:rPr>
          <w:t>Zeus</w:t>
        </w:r>
      </w:hyperlink>
      <w:r w:rsidRPr="00667EF2">
        <w:rPr>
          <w:sz w:val="24"/>
          <w:szCs w:val="24"/>
        </w:rPr>
        <w:t>’s vilje blev fuldbragt – </w:t>
      </w:r>
      <w:r w:rsidRPr="00667EF2">
        <w:rPr>
          <w:sz w:val="24"/>
          <w:szCs w:val="24"/>
        </w:rPr>
        <w:tab/>
        <w:t>(5) </w:t>
      </w:r>
      <w:r w:rsidRPr="00667EF2">
        <w:rPr>
          <w:sz w:val="24"/>
          <w:szCs w:val="24"/>
        </w:rPr>
        <w:br/>
        <w:t>helt fra den første stund da striden begyndte imellem </w:t>
      </w:r>
      <w:r w:rsidRPr="00667EF2">
        <w:rPr>
          <w:sz w:val="24"/>
          <w:szCs w:val="24"/>
        </w:rPr>
        <w:br/>
        <w:t>folkenes </w:t>
      </w:r>
      <w:hyperlink r:id="rId12" w:history="1">
        <w:r w:rsidRPr="00667EF2">
          <w:rPr>
            <w:rStyle w:val="Hyperlink"/>
            <w:color w:val="auto"/>
            <w:sz w:val="24"/>
            <w:szCs w:val="24"/>
          </w:rPr>
          <w:t>drot</w:t>
        </w:r>
      </w:hyperlink>
      <w:r w:rsidRPr="00667EF2">
        <w:rPr>
          <w:sz w:val="24"/>
          <w:szCs w:val="24"/>
        </w:rPr>
        <w:t> </w:t>
      </w:r>
      <w:hyperlink r:id="rId13" w:history="1">
        <w:r w:rsidRPr="00667EF2">
          <w:rPr>
            <w:rStyle w:val="Hyperlink"/>
            <w:color w:val="auto"/>
            <w:sz w:val="24"/>
            <w:szCs w:val="24"/>
          </w:rPr>
          <w:t>Atreïden</w:t>
        </w:r>
      </w:hyperlink>
      <w:r w:rsidRPr="00667EF2">
        <w:rPr>
          <w:rStyle w:val="Fodnotehenvisning"/>
          <w:sz w:val="24"/>
          <w:szCs w:val="24"/>
        </w:rPr>
        <w:footnoteReference w:id="6"/>
      </w:r>
      <w:r w:rsidRPr="00667EF2">
        <w:rPr>
          <w:sz w:val="24"/>
          <w:szCs w:val="24"/>
        </w:rPr>
        <w:t> og gudernes lige Achilleus. </w:t>
      </w:r>
    </w:p>
    <w:p w14:paraId="313491F8" w14:textId="05242069" w:rsidR="00192FAB" w:rsidRPr="00667EF2" w:rsidRDefault="0075230E">
      <w:pPr>
        <w:rPr>
          <w:b/>
          <w:bCs/>
          <w:sz w:val="24"/>
          <w:szCs w:val="24"/>
        </w:rPr>
      </w:pPr>
      <w:r w:rsidRPr="00667EF2">
        <w:rPr>
          <w:b/>
          <w:bCs/>
          <w:sz w:val="24"/>
          <w:szCs w:val="24"/>
        </w:rPr>
        <w:t>Handling</w:t>
      </w:r>
    </w:p>
    <w:p w14:paraId="4DB16AE8" w14:textId="2E6A6E44" w:rsidR="00192FAB" w:rsidRPr="00667EF2" w:rsidRDefault="00192FAB" w:rsidP="00192FAB">
      <w:pPr>
        <w:pStyle w:val="Listeafsnit"/>
        <w:numPr>
          <w:ilvl w:val="0"/>
          <w:numId w:val="1"/>
        </w:numPr>
        <w:rPr>
          <w:b/>
          <w:bCs/>
        </w:rPr>
      </w:pPr>
      <w:r w:rsidRPr="00667EF2">
        <w:t>Indledning, tema, kort resumé.</w:t>
      </w:r>
    </w:p>
    <w:p w14:paraId="7EB8E78B" w14:textId="6E28D3B8" w:rsidR="002552FC" w:rsidRPr="00667EF2" w:rsidRDefault="002552FC" w:rsidP="00192FAB">
      <w:pPr>
        <w:pStyle w:val="Listeafsnit"/>
        <w:numPr>
          <w:ilvl w:val="0"/>
          <w:numId w:val="1"/>
        </w:numPr>
        <w:rPr>
          <w:b/>
          <w:bCs/>
        </w:rPr>
      </w:pPr>
      <w:r w:rsidRPr="00667EF2">
        <w:t>Striden mellem Agamemnon og Achilleus.</w:t>
      </w:r>
    </w:p>
    <w:p w14:paraId="5EF86F17" w14:textId="1F5DF798" w:rsidR="0075230E" w:rsidRPr="00667EF2" w:rsidRDefault="0075230E">
      <w:pPr>
        <w:rPr>
          <w:b/>
          <w:bCs/>
          <w:sz w:val="24"/>
          <w:szCs w:val="24"/>
        </w:rPr>
      </w:pPr>
      <w:r w:rsidRPr="00667EF2">
        <w:rPr>
          <w:b/>
          <w:bCs/>
          <w:sz w:val="24"/>
          <w:szCs w:val="24"/>
        </w:rPr>
        <w:t>Begreber</w:t>
      </w:r>
    </w:p>
    <w:p w14:paraId="1C634DD4" w14:textId="0DCA5F5A" w:rsidR="00192FAB" w:rsidRPr="00667EF2" w:rsidRDefault="00192FAB" w:rsidP="00192FAB">
      <w:pPr>
        <w:pStyle w:val="Listeafsnit"/>
        <w:numPr>
          <w:ilvl w:val="0"/>
          <w:numId w:val="2"/>
        </w:numPr>
      </w:pPr>
      <w:r w:rsidRPr="00667EF2">
        <w:t xml:space="preserve">Musepåkaldelse v.1 </w:t>
      </w:r>
      <w:r w:rsidRPr="00667EF2">
        <w:sym w:font="Wingdings" w:char="F0E0"/>
      </w:r>
      <w:r w:rsidRPr="00667EF2">
        <w:t xml:space="preserve"> syng os gudinde</w:t>
      </w:r>
    </w:p>
    <w:p w14:paraId="75AFBA48" w14:textId="5B2B555F" w:rsidR="00192FAB" w:rsidRPr="00667EF2" w:rsidRDefault="00192FAB" w:rsidP="00192FAB">
      <w:pPr>
        <w:pStyle w:val="Listeafsnit"/>
        <w:numPr>
          <w:ilvl w:val="0"/>
          <w:numId w:val="2"/>
        </w:numPr>
      </w:pPr>
      <w:r w:rsidRPr="00667EF2">
        <w:t xml:space="preserve">Achilleus er vred v.1 </w:t>
      </w:r>
      <w:r w:rsidRPr="00667EF2">
        <w:sym w:font="Wingdings" w:char="F0E0"/>
      </w:r>
      <w:r w:rsidRPr="00667EF2">
        <w:t xml:space="preserve"> ménis</w:t>
      </w:r>
    </w:p>
    <w:p w14:paraId="7A070651" w14:textId="5AEEE4EE" w:rsidR="00192FAB" w:rsidRPr="00667EF2" w:rsidRDefault="00192FAB" w:rsidP="00192FAB">
      <w:pPr>
        <w:pStyle w:val="Listeafsnit"/>
        <w:numPr>
          <w:ilvl w:val="0"/>
          <w:numId w:val="2"/>
        </w:numPr>
      </w:pPr>
      <w:r w:rsidRPr="00667EF2">
        <w:t xml:space="preserve">Patronymikon v.1 </w:t>
      </w:r>
      <w:r w:rsidRPr="00667EF2">
        <w:sym w:font="Wingdings" w:char="F0E0"/>
      </w:r>
      <w:r w:rsidRPr="00667EF2">
        <w:t xml:space="preserve"> </w:t>
      </w:r>
      <w:proofErr w:type="spellStart"/>
      <w:r w:rsidRPr="00667EF2">
        <w:t>peleïden</w:t>
      </w:r>
      <w:proofErr w:type="spellEnd"/>
      <w:r w:rsidRPr="00667EF2">
        <w:t xml:space="preserve">, som er Achilleus. </w:t>
      </w:r>
    </w:p>
    <w:p w14:paraId="107FE4C6" w14:textId="22B07BDA" w:rsidR="00192FAB" w:rsidRPr="00667EF2" w:rsidRDefault="00192FAB" w:rsidP="00192FAB">
      <w:pPr>
        <w:pStyle w:val="Listeafsnit"/>
        <w:numPr>
          <w:ilvl w:val="1"/>
          <w:numId w:val="2"/>
        </w:numPr>
      </w:pPr>
      <w:r w:rsidRPr="00667EF2">
        <w:t xml:space="preserve">Viser dit slægtsforhold </w:t>
      </w:r>
      <w:r w:rsidRPr="00667EF2">
        <w:sym w:font="Wingdings" w:char="F0E0"/>
      </w:r>
      <w:r w:rsidR="00667EF2">
        <w:t>O</w:t>
      </w:r>
      <w:r w:rsidRPr="00667EF2">
        <w:t>ikos</w:t>
      </w:r>
    </w:p>
    <w:p w14:paraId="6DEE8088" w14:textId="62F69EC0" w:rsidR="00667EF2" w:rsidRDefault="00192FAB" w:rsidP="00667EF2">
      <w:pPr>
        <w:pStyle w:val="Listeafsnit"/>
        <w:numPr>
          <w:ilvl w:val="1"/>
          <w:numId w:val="2"/>
        </w:numPr>
      </w:pPr>
      <w:r w:rsidRPr="00667EF2">
        <w:t xml:space="preserve">Men også pga. metrik. </w:t>
      </w:r>
      <w:r w:rsidR="00667EF2">
        <w:t>F.eks. hvis man mangler plads og ikke kan skrive et bestemt navn, så bruger man bare patronymikon og omvendt.</w:t>
      </w:r>
    </w:p>
    <w:p w14:paraId="4F2163A8" w14:textId="1DB7245E" w:rsidR="00667EF2" w:rsidRPr="00667EF2" w:rsidRDefault="00667EF2" w:rsidP="00667EF2">
      <w:pPr>
        <w:pStyle w:val="Listeafsnit"/>
        <w:numPr>
          <w:ilvl w:val="2"/>
          <w:numId w:val="2"/>
        </w:numPr>
      </w:pPr>
      <w:r>
        <w:t>Der skal være seks daktyler (daktylisk heksameter), afhængig af, om hvor mange daktyler man har tilbage, kan man vælge at bruge et patronymikon eller det fulde navn.</w:t>
      </w:r>
    </w:p>
    <w:p w14:paraId="3B1E60E3" w14:textId="77777777" w:rsidR="00192FAB" w:rsidRPr="00667EF2" w:rsidRDefault="00192FAB" w:rsidP="00667EF2">
      <w:pPr>
        <w:pStyle w:val="Listeafsnit"/>
        <w:ind w:left="1440"/>
      </w:pPr>
    </w:p>
    <w:p w14:paraId="5EA385E8" w14:textId="43E4D2AB" w:rsidR="00192FAB" w:rsidRPr="00667EF2" w:rsidRDefault="00192FAB" w:rsidP="00192FAB">
      <w:pPr>
        <w:pStyle w:val="Listeafsnit"/>
        <w:numPr>
          <w:ilvl w:val="0"/>
          <w:numId w:val="2"/>
        </w:numPr>
      </w:pPr>
      <w:r w:rsidRPr="00667EF2">
        <w:t xml:space="preserve">Achaierne lider pga. vreden v.2 </w:t>
      </w:r>
      <w:r w:rsidRPr="00667EF2">
        <w:sym w:font="Wingdings" w:char="F0E0"/>
      </w:r>
      <w:r w:rsidRPr="00667EF2">
        <w:t xml:space="preserve"> grækerne.</w:t>
      </w:r>
    </w:p>
    <w:p w14:paraId="16FD46C3" w14:textId="35050594" w:rsidR="00192FAB" w:rsidRPr="00667EF2" w:rsidRDefault="00192FAB" w:rsidP="00192FAB">
      <w:pPr>
        <w:pStyle w:val="Listeafsnit"/>
        <w:numPr>
          <w:ilvl w:val="0"/>
          <w:numId w:val="2"/>
        </w:numPr>
      </w:pPr>
      <w:r w:rsidRPr="00667EF2">
        <w:t>Achaierne bliver sendt til hades v.4.</w:t>
      </w:r>
    </w:p>
    <w:p w14:paraId="36F1AD5E" w14:textId="4FADC4F0" w:rsidR="00192FAB" w:rsidRPr="00667EF2" w:rsidRDefault="00192FAB" w:rsidP="00192FAB">
      <w:pPr>
        <w:pStyle w:val="Listeafsnit"/>
        <w:numPr>
          <w:ilvl w:val="0"/>
          <w:numId w:val="2"/>
        </w:numPr>
      </w:pPr>
      <w:r w:rsidRPr="00667EF2">
        <w:t xml:space="preserve">Zeus’ vilje </w:t>
      </w:r>
      <w:r w:rsidRPr="00667EF2">
        <w:sym w:font="Wingdings" w:char="F0E0"/>
      </w:r>
      <w:r w:rsidRPr="00667EF2">
        <w:t xml:space="preserve"> menneskelignende (antropomorf)</w:t>
      </w:r>
    </w:p>
    <w:p w14:paraId="4B53A711" w14:textId="3A8E4B3A" w:rsidR="00192FAB" w:rsidRDefault="00192FAB" w:rsidP="00667EF2">
      <w:pPr>
        <w:pStyle w:val="Listeafsnit"/>
        <w:numPr>
          <w:ilvl w:val="0"/>
          <w:numId w:val="2"/>
        </w:numPr>
      </w:pPr>
      <w:r w:rsidRPr="00667EF2">
        <w:t xml:space="preserve">V. 7. </w:t>
      </w:r>
      <w:proofErr w:type="spellStart"/>
      <w:r w:rsidRPr="00667EF2">
        <w:t>atreïden</w:t>
      </w:r>
      <w:proofErr w:type="spellEnd"/>
      <w:r w:rsidRPr="00667EF2">
        <w:t>, som er Agamemnon, patronymikon.</w:t>
      </w:r>
    </w:p>
    <w:p w14:paraId="3F7D81F6" w14:textId="47951BC9" w:rsidR="0046127F" w:rsidRPr="00667EF2" w:rsidRDefault="0046127F" w:rsidP="0046127F">
      <w:pPr>
        <w:pStyle w:val="Listeafsnit"/>
        <w:numPr>
          <w:ilvl w:val="0"/>
          <w:numId w:val="2"/>
        </w:numPr>
      </w:pPr>
      <w:r w:rsidRPr="00B913D2">
        <w:t xml:space="preserve">V. 7 epiteter </w:t>
      </w:r>
      <w:r>
        <w:t>folkenes drot (om Agamemnon) og gudernes lige (Achilleus)</w:t>
      </w:r>
    </w:p>
    <w:sectPr w:rsidR="0046127F" w:rsidRPr="00667E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FC247" w14:textId="77777777" w:rsidR="00F834CC" w:rsidRDefault="00F834CC" w:rsidP="0075230E">
      <w:pPr>
        <w:spacing w:after="0" w:line="240" w:lineRule="auto"/>
      </w:pPr>
      <w:r>
        <w:separator/>
      </w:r>
    </w:p>
  </w:endnote>
  <w:endnote w:type="continuationSeparator" w:id="0">
    <w:p w14:paraId="2F169A71" w14:textId="77777777" w:rsidR="00F834CC" w:rsidRDefault="00F834CC" w:rsidP="0075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2BFC5" w14:textId="77777777" w:rsidR="00F834CC" w:rsidRDefault="00F834CC" w:rsidP="0075230E">
      <w:pPr>
        <w:spacing w:after="0" w:line="240" w:lineRule="auto"/>
      </w:pPr>
      <w:r>
        <w:separator/>
      </w:r>
    </w:p>
  </w:footnote>
  <w:footnote w:type="continuationSeparator" w:id="0">
    <w:p w14:paraId="352D42CB" w14:textId="77777777" w:rsidR="00F834CC" w:rsidRDefault="00F834CC" w:rsidP="0075230E">
      <w:pPr>
        <w:spacing w:after="0" w:line="240" w:lineRule="auto"/>
      </w:pPr>
      <w:r>
        <w:continuationSeparator/>
      </w:r>
    </w:p>
  </w:footnote>
  <w:footnote w:id="1">
    <w:p w14:paraId="4FC52DB7" w14:textId="77777777" w:rsidR="0075230E" w:rsidRDefault="0075230E" w:rsidP="0075230E">
      <w:pPr>
        <w:pStyle w:val="Fodnotetekst"/>
      </w:pPr>
      <w:r>
        <w:rPr>
          <w:rStyle w:val="Fodnotehenvisning"/>
        </w:rPr>
        <w:footnoteRef/>
      </w:r>
      <w:r>
        <w:t xml:space="preserve"> Patronymikon for Achilleus: Peliden = Peleus’ søn.</w:t>
      </w:r>
    </w:p>
  </w:footnote>
  <w:footnote w:id="2">
    <w:p w14:paraId="5A77B50C" w14:textId="77777777" w:rsidR="0075230E" w:rsidRDefault="0075230E" w:rsidP="0075230E">
      <w:pPr>
        <w:pStyle w:val="Fodnotetekst"/>
      </w:pPr>
      <w:r>
        <w:rPr>
          <w:rStyle w:val="Fodnotehenvisning"/>
        </w:rPr>
        <w:footnoteRef/>
      </w:r>
      <w:r>
        <w:t xml:space="preserve"> Voldte=gav.</w:t>
      </w:r>
    </w:p>
  </w:footnote>
  <w:footnote w:id="3">
    <w:p w14:paraId="3D6978F5" w14:textId="77777777" w:rsidR="0075230E" w:rsidRDefault="0075230E" w:rsidP="0075230E">
      <w:pPr>
        <w:pStyle w:val="Fodnotetekst"/>
      </w:pPr>
      <w:r>
        <w:rPr>
          <w:rStyle w:val="Fodnotehenvisning"/>
        </w:rPr>
        <w:footnoteRef/>
      </w:r>
      <w:r>
        <w:t xml:space="preserve"> Achaiere=grækerne.</w:t>
      </w:r>
    </w:p>
  </w:footnote>
  <w:footnote w:id="4">
    <w:p w14:paraId="1252228D" w14:textId="77777777" w:rsidR="0075230E" w:rsidRDefault="0075230E" w:rsidP="0075230E">
      <w:pPr>
        <w:pStyle w:val="Fodnotetekst"/>
      </w:pPr>
      <w:r>
        <w:rPr>
          <w:rStyle w:val="Fodnotehenvisning"/>
        </w:rPr>
        <w:footnoteRef/>
      </w:r>
      <w:r>
        <w:t xml:space="preserve"> Behjertede=hjertet på rette sted.</w:t>
      </w:r>
    </w:p>
  </w:footnote>
  <w:footnote w:id="5">
    <w:p w14:paraId="74044300" w14:textId="77777777" w:rsidR="0075230E" w:rsidRDefault="0075230E" w:rsidP="0075230E">
      <w:pPr>
        <w:pStyle w:val="Fodnotetekst"/>
      </w:pPr>
      <w:r>
        <w:rPr>
          <w:rStyle w:val="Fodnotehenvisning"/>
        </w:rPr>
        <w:footnoteRef/>
      </w:r>
      <w:r>
        <w:t xml:space="preserve"> Hades = dødsriget</w:t>
      </w:r>
    </w:p>
  </w:footnote>
  <w:footnote w:id="6">
    <w:p w14:paraId="628B57A6" w14:textId="77777777" w:rsidR="0075230E" w:rsidRPr="004C3E12" w:rsidRDefault="0075230E" w:rsidP="0075230E">
      <w:pPr>
        <w:pStyle w:val="Fodnotetekst"/>
      </w:pPr>
      <w:r>
        <w:rPr>
          <w:rStyle w:val="Fodnotehenvisning"/>
        </w:rPr>
        <w:footnoteRef/>
      </w:r>
      <w:r w:rsidRPr="004C3E12">
        <w:t xml:space="preserve"> Patronymikon for Agamemnon: Atreiden = Atreus’ sø</w:t>
      </w:r>
      <w:r>
        <w:t>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2B2C"/>
    <w:multiLevelType w:val="hybridMultilevel"/>
    <w:tmpl w:val="0262E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616A"/>
    <w:multiLevelType w:val="hybridMultilevel"/>
    <w:tmpl w:val="F3AEDF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74F50"/>
    <w:multiLevelType w:val="hybridMultilevel"/>
    <w:tmpl w:val="D506DC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581282">
    <w:abstractNumId w:val="1"/>
  </w:num>
  <w:num w:numId="2" w16cid:durableId="1679038561">
    <w:abstractNumId w:val="2"/>
  </w:num>
  <w:num w:numId="3" w16cid:durableId="159809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E"/>
    <w:rsid w:val="00011D42"/>
    <w:rsid w:val="00056E8C"/>
    <w:rsid w:val="00192FAB"/>
    <w:rsid w:val="002552FC"/>
    <w:rsid w:val="0046127F"/>
    <w:rsid w:val="00667EF2"/>
    <w:rsid w:val="006E361D"/>
    <w:rsid w:val="0075230E"/>
    <w:rsid w:val="007A65B7"/>
    <w:rsid w:val="008A7DAE"/>
    <w:rsid w:val="009E0977"/>
    <w:rsid w:val="00A439E2"/>
    <w:rsid w:val="00F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8603"/>
  <w15:chartTrackingRefBased/>
  <w15:docId w15:val="{318F37F2-BBEF-48E6-A8DE-6989740D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0E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523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23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23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23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23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23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23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23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23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2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2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2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230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230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23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23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23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23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2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5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23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2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230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5230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230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5230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2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230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23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5230E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5230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5230E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52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slag('peleiden','intern')" TargetMode="External"/><Relationship Id="rId13" Type="http://schemas.openxmlformats.org/officeDocument/2006/relationships/hyperlink" Target="javascript:opslag('atreiden','intern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slag('1_gudinde','intern')" TargetMode="External"/><Relationship Id="rId12" Type="http://schemas.openxmlformats.org/officeDocument/2006/relationships/hyperlink" Target="javascript:opslag('drot','intern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opslag('zeus','intern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opslag('achaierne','intern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slag('achilleus','intern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Kerthan Mahalingam</dc:creator>
  <cp:keywords/>
  <dc:description/>
  <cp:lastModifiedBy>Kerthan Mahalingam</cp:lastModifiedBy>
  <cp:revision>3</cp:revision>
  <dcterms:created xsi:type="dcterms:W3CDTF">2024-12-06T10:07:00Z</dcterms:created>
  <dcterms:modified xsi:type="dcterms:W3CDTF">2024-12-07T11:43:00Z</dcterms:modified>
</cp:coreProperties>
</file>