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1FB7" w14:textId="0EA56442" w:rsidR="00A74331" w:rsidRPr="002D767B" w:rsidRDefault="002D767B" w:rsidP="00A74331">
      <w:pPr>
        <w:rPr>
          <w:rFonts w:asciiTheme="majorHAnsi" w:hAnsiTheme="majorHAnsi" w:cstheme="majorHAnsi"/>
          <w:b/>
          <w:bCs/>
          <w:sz w:val="32"/>
          <w:szCs w:val="28"/>
        </w:rPr>
      </w:pPr>
      <w:r w:rsidRPr="002D767B">
        <w:rPr>
          <w:rFonts w:asciiTheme="majorHAnsi" w:hAnsiTheme="majorHAnsi" w:cstheme="majorHAnsi"/>
          <w:b/>
          <w:bCs/>
          <w:sz w:val="32"/>
          <w:szCs w:val="28"/>
          <w:highlight w:val="yellow"/>
        </w:rPr>
        <w:t xml:space="preserve">LÆS </w:t>
      </w:r>
      <w:r w:rsidR="00A74331" w:rsidRPr="002D767B">
        <w:rPr>
          <w:rFonts w:asciiTheme="majorHAnsi" w:hAnsiTheme="majorHAnsi" w:cstheme="majorHAnsi"/>
          <w:b/>
          <w:bCs/>
          <w:sz w:val="32"/>
          <w:szCs w:val="28"/>
          <w:highlight w:val="yellow"/>
        </w:rPr>
        <w:t>”</w:t>
      </w:r>
      <w:proofErr w:type="spellStart"/>
      <w:r w:rsidR="00A74331" w:rsidRPr="002D767B">
        <w:rPr>
          <w:rFonts w:asciiTheme="majorHAnsi" w:hAnsiTheme="majorHAnsi" w:cstheme="majorHAnsi"/>
          <w:b/>
          <w:bCs/>
          <w:sz w:val="32"/>
          <w:szCs w:val="28"/>
          <w:highlight w:val="yellow"/>
        </w:rPr>
        <w:t>Aischylos</w:t>
      </w:r>
      <w:proofErr w:type="spellEnd"/>
      <w:r w:rsidR="00A74331" w:rsidRPr="002D767B">
        <w:rPr>
          <w:rFonts w:asciiTheme="majorHAnsi" w:hAnsiTheme="majorHAnsi" w:cstheme="majorHAnsi"/>
          <w:b/>
          <w:bCs/>
          <w:sz w:val="32"/>
          <w:szCs w:val="28"/>
          <w:highlight w:val="yellow"/>
        </w:rPr>
        <w:t>: Agamemnon” og besvar følgende spørgsmål</w:t>
      </w:r>
    </w:p>
    <w:p w14:paraId="5DDBB5FA" w14:textId="77777777" w:rsidR="00A74331" w:rsidRDefault="00A74331" w:rsidP="00A74331">
      <w:pPr>
        <w:pStyle w:val="Listeafsnit"/>
        <w:numPr>
          <w:ilvl w:val="0"/>
          <w:numId w:val="1"/>
        </w:numPr>
        <w:rPr>
          <w:rFonts w:asciiTheme="majorHAnsi" w:hAnsiTheme="majorHAnsi" w:cstheme="majorHAnsi"/>
          <w:sz w:val="24"/>
        </w:rPr>
      </w:pPr>
      <w:r>
        <w:rPr>
          <w:rFonts w:asciiTheme="majorHAnsi" w:hAnsiTheme="majorHAnsi" w:cstheme="majorHAnsi"/>
          <w:sz w:val="24"/>
        </w:rPr>
        <w:t>Hvilke(n) form for skyld bliver Helena tildelt af koret?</w:t>
      </w:r>
    </w:p>
    <w:p w14:paraId="50E11375" w14:textId="77777777" w:rsidR="00A74331" w:rsidRDefault="00A74331" w:rsidP="00A74331">
      <w:pPr>
        <w:pStyle w:val="Listeafsnit"/>
        <w:numPr>
          <w:ilvl w:val="1"/>
          <w:numId w:val="1"/>
        </w:numPr>
        <w:rPr>
          <w:rFonts w:asciiTheme="majorHAnsi" w:hAnsiTheme="majorHAnsi" w:cstheme="majorHAnsi"/>
          <w:sz w:val="24"/>
        </w:rPr>
      </w:pPr>
      <w:r>
        <w:rPr>
          <w:rFonts w:asciiTheme="majorHAnsi" w:hAnsiTheme="majorHAnsi" w:cstheme="majorHAnsi"/>
          <w:sz w:val="24"/>
        </w:rPr>
        <w:t>Underspørgsmål: ”hun som forødte hellenere”. Slå ordet ”forødte” op. Hvad betyder det? Er det en bevidst eller ubevidst handling, som Helena gør her? Hvilken skyld referer en bevidst ugerning til? Hvilken skyld referer en ubevidst ugerning til?</w:t>
      </w:r>
    </w:p>
    <w:p w14:paraId="65B44EF6" w14:textId="77777777" w:rsidR="00A74331" w:rsidRDefault="00A74331" w:rsidP="00A74331">
      <w:pPr>
        <w:pStyle w:val="Listeafsnit"/>
        <w:numPr>
          <w:ilvl w:val="1"/>
          <w:numId w:val="1"/>
        </w:numPr>
        <w:rPr>
          <w:rFonts w:asciiTheme="majorHAnsi" w:hAnsiTheme="majorHAnsi" w:cstheme="majorHAnsi"/>
          <w:sz w:val="24"/>
        </w:rPr>
      </w:pPr>
      <w:r>
        <w:rPr>
          <w:rFonts w:asciiTheme="majorHAnsi" w:hAnsiTheme="majorHAnsi" w:cstheme="majorHAnsi"/>
          <w:sz w:val="24"/>
        </w:rPr>
        <w:t>Underspørgsmål: ”Du ene kvinde…”. Hvilken skyld referer ”ene” til?</w:t>
      </w:r>
    </w:p>
    <w:p w14:paraId="51461CF1" w14:textId="77777777" w:rsidR="00A74331" w:rsidRDefault="00A74331" w:rsidP="00A74331">
      <w:pPr>
        <w:pStyle w:val="Listeafsnit"/>
        <w:numPr>
          <w:ilvl w:val="0"/>
          <w:numId w:val="1"/>
        </w:numPr>
        <w:rPr>
          <w:rFonts w:asciiTheme="majorHAnsi" w:hAnsiTheme="majorHAnsi" w:cstheme="majorHAnsi"/>
          <w:sz w:val="24"/>
        </w:rPr>
      </w:pPr>
      <w:r>
        <w:rPr>
          <w:rFonts w:asciiTheme="majorHAnsi" w:hAnsiTheme="majorHAnsi" w:cstheme="majorHAnsi"/>
          <w:sz w:val="24"/>
        </w:rPr>
        <w:t xml:space="preserve">Hvilke(n) form for skyld bliver Helene tildelt af </w:t>
      </w:r>
      <w:proofErr w:type="spellStart"/>
      <w:r>
        <w:rPr>
          <w:rFonts w:asciiTheme="majorHAnsi" w:hAnsiTheme="majorHAnsi" w:cstheme="majorHAnsi"/>
          <w:sz w:val="24"/>
        </w:rPr>
        <w:t>Klytaimnestra</w:t>
      </w:r>
      <w:proofErr w:type="spellEnd"/>
      <w:r>
        <w:rPr>
          <w:rFonts w:asciiTheme="majorHAnsi" w:hAnsiTheme="majorHAnsi" w:cstheme="majorHAnsi"/>
          <w:sz w:val="24"/>
        </w:rPr>
        <w:t xml:space="preserve">? </w:t>
      </w:r>
    </w:p>
    <w:p w14:paraId="09D120C5" w14:textId="77777777" w:rsidR="00A74331" w:rsidRDefault="00A74331" w:rsidP="00A74331">
      <w:pPr>
        <w:pStyle w:val="Listeafsnit"/>
        <w:numPr>
          <w:ilvl w:val="1"/>
          <w:numId w:val="1"/>
        </w:numPr>
        <w:rPr>
          <w:rFonts w:asciiTheme="majorHAnsi" w:hAnsiTheme="majorHAnsi" w:cstheme="majorHAnsi"/>
          <w:sz w:val="24"/>
        </w:rPr>
      </w:pPr>
      <w:r>
        <w:rPr>
          <w:rFonts w:asciiTheme="majorHAnsi" w:hAnsiTheme="majorHAnsi" w:cstheme="majorHAnsi"/>
          <w:sz w:val="24"/>
        </w:rPr>
        <w:t xml:space="preserve">Underspørgsmål: ”Var det hende alene…?” Hvilken skyld sætter </w:t>
      </w:r>
      <w:proofErr w:type="spellStart"/>
      <w:r>
        <w:rPr>
          <w:rFonts w:asciiTheme="majorHAnsi" w:hAnsiTheme="majorHAnsi" w:cstheme="majorHAnsi"/>
          <w:sz w:val="24"/>
        </w:rPr>
        <w:t>Klytaimnestra</w:t>
      </w:r>
      <w:proofErr w:type="spellEnd"/>
      <w:r>
        <w:rPr>
          <w:rFonts w:asciiTheme="majorHAnsi" w:hAnsiTheme="majorHAnsi" w:cstheme="majorHAnsi"/>
          <w:sz w:val="24"/>
        </w:rPr>
        <w:t xml:space="preserve"> spørgsmålstegn til, og hvilken skyld lægger hun i stedet op til?</w:t>
      </w:r>
    </w:p>
    <w:p w14:paraId="36E2E987" w14:textId="77777777" w:rsidR="00A74331" w:rsidRPr="00901733" w:rsidRDefault="00A74331" w:rsidP="00A74331">
      <w:pPr>
        <w:pStyle w:val="Listeafsnit"/>
        <w:numPr>
          <w:ilvl w:val="0"/>
          <w:numId w:val="1"/>
        </w:numPr>
        <w:rPr>
          <w:rFonts w:asciiTheme="majorHAnsi" w:hAnsiTheme="majorHAnsi" w:cstheme="majorHAnsi"/>
          <w:sz w:val="24"/>
        </w:rPr>
      </w:pPr>
      <w:r>
        <w:rPr>
          <w:rFonts w:asciiTheme="majorHAnsi" w:hAnsiTheme="majorHAnsi" w:cstheme="majorHAnsi"/>
          <w:sz w:val="24"/>
        </w:rPr>
        <w:t>Nævnes der noget om guderne eller prins Paris i uddraget?</w:t>
      </w:r>
    </w:p>
    <w:p w14:paraId="3A25B038" w14:textId="58ACCDF9" w:rsidR="00A74331" w:rsidRPr="002D767B" w:rsidRDefault="002D767B" w:rsidP="00A74331">
      <w:pPr>
        <w:rPr>
          <w:rFonts w:asciiTheme="majorHAnsi" w:hAnsiTheme="majorHAnsi" w:cstheme="majorHAnsi"/>
          <w:b/>
          <w:bCs/>
          <w:sz w:val="32"/>
          <w:szCs w:val="28"/>
        </w:rPr>
      </w:pPr>
      <w:r w:rsidRPr="002D767B">
        <w:rPr>
          <w:rFonts w:asciiTheme="majorHAnsi" w:hAnsiTheme="majorHAnsi" w:cstheme="majorHAnsi"/>
          <w:b/>
          <w:bCs/>
          <w:sz w:val="32"/>
          <w:szCs w:val="28"/>
          <w:highlight w:val="yellow"/>
        </w:rPr>
        <w:t>LÆS</w:t>
      </w:r>
      <w:r w:rsidR="00A74331" w:rsidRPr="002D767B">
        <w:rPr>
          <w:rFonts w:asciiTheme="majorHAnsi" w:hAnsiTheme="majorHAnsi" w:cstheme="majorHAnsi"/>
          <w:b/>
          <w:bCs/>
          <w:sz w:val="32"/>
          <w:szCs w:val="28"/>
          <w:highlight w:val="yellow"/>
        </w:rPr>
        <w:t xml:space="preserve"> ”Euripides: Elektra” og besvar følgende spørgsmål:</w:t>
      </w:r>
    </w:p>
    <w:p w14:paraId="52E61575" w14:textId="77777777" w:rsidR="00A74331" w:rsidRDefault="00A74331" w:rsidP="00A74331">
      <w:pPr>
        <w:pStyle w:val="Listeafsnit"/>
        <w:numPr>
          <w:ilvl w:val="0"/>
          <w:numId w:val="2"/>
        </w:numPr>
        <w:rPr>
          <w:rFonts w:asciiTheme="majorHAnsi" w:hAnsiTheme="majorHAnsi" w:cstheme="majorHAnsi"/>
          <w:sz w:val="24"/>
        </w:rPr>
      </w:pPr>
      <w:r>
        <w:rPr>
          <w:rFonts w:asciiTheme="majorHAnsi" w:hAnsiTheme="majorHAnsi" w:cstheme="majorHAnsi"/>
          <w:sz w:val="24"/>
        </w:rPr>
        <w:t>Hvilke(n) form for skyld bliver Helena tildelt af koret?</w:t>
      </w:r>
    </w:p>
    <w:p w14:paraId="5FD1FD6C" w14:textId="77777777" w:rsidR="00A74331" w:rsidRDefault="00A74331" w:rsidP="00A74331">
      <w:pPr>
        <w:pStyle w:val="Listeafsnit"/>
        <w:numPr>
          <w:ilvl w:val="1"/>
          <w:numId w:val="2"/>
        </w:numPr>
        <w:rPr>
          <w:rFonts w:asciiTheme="majorHAnsi" w:hAnsiTheme="majorHAnsi" w:cstheme="majorHAnsi"/>
          <w:sz w:val="24"/>
        </w:rPr>
      </w:pPr>
      <w:r>
        <w:rPr>
          <w:rFonts w:asciiTheme="majorHAnsi" w:hAnsiTheme="majorHAnsi" w:cstheme="majorHAnsi"/>
          <w:sz w:val="24"/>
        </w:rPr>
        <w:t xml:space="preserve">Undersøgelse: ”forvoldte Helena…”. Er ”forvoldte” en bevidst eller ubevidst handling, som Helena gør her?  </w:t>
      </w:r>
    </w:p>
    <w:p w14:paraId="15F402DC" w14:textId="77777777" w:rsidR="00A74331" w:rsidRDefault="00A74331" w:rsidP="00A74331">
      <w:pPr>
        <w:pStyle w:val="Listeafsnit"/>
        <w:numPr>
          <w:ilvl w:val="0"/>
          <w:numId w:val="2"/>
        </w:numPr>
        <w:rPr>
          <w:rFonts w:asciiTheme="majorHAnsi" w:hAnsiTheme="majorHAnsi" w:cstheme="majorHAnsi"/>
          <w:sz w:val="24"/>
        </w:rPr>
      </w:pPr>
      <w:r>
        <w:rPr>
          <w:rFonts w:asciiTheme="majorHAnsi" w:hAnsiTheme="majorHAnsi" w:cstheme="majorHAnsi"/>
          <w:sz w:val="24"/>
        </w:rPr>
        <w:t>Hvilke(n) form for skyld bliver Helena tildelt af Elektra?</w:t>
      </w:r>
    </w:p>
    <w:p w14:paraId="4D1E779B" w14:textId="77777777" w:rsidR="00A74331" w:rsidRDefault="00A74331" w:rsidP="00A74331">
      <w:pPr>
        <w:pStyle w:val="Listeafsnit"/>
        <w:numPr>
          <w:ilvl w:val="1"/>
          <w:numId w:val="2"/>
        </w:numPr>
        <w:rPr>
          <w:rFonts w:asciiTheme="majorHAnsi" w:hAnsiTheme="majorHAnsi" w:cstheme="majorHAnsi"/>
          <w:sz w:val="24"/>
        </w:rPr>
      </w:pPr>
      <w:r>
        <w:rPr>
          <w:rFonts w:asciiTheme="majorHAnsi" w:hAnsiTheme="majorHAnsi" w:cstheme="majorHAnsi"/>
          <w:sz w:val="24"/>
        </w:rPr>
        <w:t>Undersøgelse: ”Din søster lod sig lokke bort…”. Er ”at lade sig lokke” en bevidst eller ubevidst handling, som Helena gør?</w:t>
      </w:r>
    </w:p>
    <w:p w14:paraId="24DF4C4D" w14:textId="77777777" w:rsidR="00A74331" w:rsidRDefault="00A74331" w:rsidP="00A74331">
      <w:pPr>
        <w:pStyle w:val="Listeafsnit"/>
        <w:numPr>
          <w:ilvl w:val="0"/>
          <w:numId w:val="2"/>
        </w:numPr>
        <w:rPr>
          <w:rFonts w:asciiTheme="majorHAnsi" w:hAnsiTheme="majorHAnsi" w:cstheme="majorHAnsi"/>
          <w:sz w:val="24"/>
        </w:rPr>
      </w:pPr>
      <w:r w:rsidRPr="006813C6">
        <w:rPr>
          <w:rFonts w:asciiTheme="majorHAnsi" w:hAnsiTheme="majorHAnsi" w:cstheme="majorHAnsi"/>
          <w:sz w:val="24"/>
        </w:rPr>
        <w:t xml:space="preserve">Nævnes der noget om guderne eller prins Paris i uddraget?   </w:t>
      </w:r>
    </w:p>
    <w:p w14:paraId="02A1F7C2" w14:textId="77777777" w:rsidR="00D37BCF" w:rsidRDefault="00D37BCF" w:rsidP="00D37BCF">
      <w:pPr>
        <w:rPr>
          <w:rFonts w:asciiTheme="majorHAnsi" w:hAnsiTheme="majorHAnsi" w:cstheme="majorHAnsi"/>
          <w:b/>
          <w:bCs/>
          <w:sz w:val="32"/>
          <w:szCs w:val="28"/>
        </w:rPr>
      </w:pPr>
      <w:r w:rsidRPr="00D37BCF">
        <w:rPr>
          <w:rFonts w:asciiTheme="majorHAnsi" w:hAnsiTheme="majorHAnsi" w:cstheme="majorHAnsi"/>
          <w:b/>
          <w:bCs/>
          <w:sz w:val="32"/>
          <w:szCs w:val="28"/>
          <w:highlight w:val="yellow"/>
        </w:rPr>
        <w:t>BONUS</w:t>
      </w:r>
      <w:r w:rsidRPr="00D37BCF">
        <w:rPr>
          <w:rFonts w:asciiTheme="majorHAnsi" w:hAnsiTheme="majorHAnsi" w:cstheme="majorHAnsi"/>
          <w:b/>
          <w:bCs/>
          <w:sz w:val="32"/>
          <w:szCs w:val="28"/>
        </w:rPr>
        <w:t xml:space="preserve"> </w:t>
      </w:r>
    </w:p>
    <w:p w14:paraId="3AB1BD61" w14:textId="6E956B42" w:rsidR="00D37BCF" w:rsidRPr="00D37BCF" w:rsidRDefault="00D37BCF" w:rsidP="00D37BCF">
      <w:pPr>
        <w:pStyle w:val="Listeafsnit"/>
        <w:numPr>
          <w:ilvl w:val="0"/>
          <w:numId w:val="3"/>
        </w:numPr>
        <w:rPr>
          <w:rFonts w:asciiTheme="majorHAnsi" w:hAnsiTheme="majorHAnsi" w:cstheme="majorHAnsi"/>
          <w:sz w:val="24"/>
        </w:rPr>
      </w:pPr>
      <w:r w:rsidRPr="00D37BCF">
        <w:rPr>
          <w:rFonts w:asciiTheme="majorHAnsi" w:hAnsiTheme="majorHAnsi" w:cstheme="majorHAnsi"/>
          <w:sz w:val="24"/>
        </w:rPr>
        <w:t>På baggrund af introduktionerne til de to tekstuddrag og undersøgelser på nettet, skal du kort forklare, hvad der sker med Agamemnon efter grækernes sejr over trojanerne i den trojanske krig.</w:t>
      </w:r>
    </w:p>
    <w:p w14:paraId="15CB4D6F" w14:textId="77777777" w:rsidR="0047014A" w:rsidRDefault="0047014A"/>
    <w:sectPr w:rsidR="0047014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E43A6"/>
    <w:multiLevelType w:val="hybridMultilevel"/>
    <w:tmpl w:val="C820FF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45741F6"/>
    <w:multiLevelType w:val="hybridMultilevel"/>
    <w:tmpl w:val="D630A5F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FD7CC8"/>
    <w:multiLevelType w:val="hybridMultilevel"/>
    <w:tmpl w:val="4B96300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20731184">
    <w:abstractNumId w:val="2"/>
  </w:num>
  <w:num w:numId="2" w16cid:durableId="1206217537">
    <w:abstractNumId w:val="1"/>
  </w:num>
  <w:num w:numId="3" w16cid:durableId="134809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31"/>
    <w:rsid w:val="002D767B"/>
    <w:rsid w:val="0047014A"/>
    <w:rsid w:val="00A74331"/>
    <w:rsid w:val="00D37B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D51D"/>
  <w15:chartTrackingRefBased/>
  <w15:docId w15:val="{DDC90D75-495F-4288-A3A9-E88ECE5F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3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74331"/>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1162</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Mette Sørensen</cp:lastModifiedBy>
  <cp:revision>3</cp:revision>
  <dcterms:created xsi:type="dcterms:W3CDTF">2024-01-19T10:37:00Z</dcterms:created>
  <dcterms:modified xsi:type="dcterms:W3CDTF">2024-01-19T10:40:00Z</dcterms:modified>
</cp:coreProperties>
</file>