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E88F" w14:textId="77777777" w:rsidR="00CF2D65" w:rsidRPr="00084FBF" w:rsidRDefault="00084FBF">
      <w:pPr>
        <w:rPr>
          <w:rFonts w:ascii="Bernard MT Condensed" w:hAnsi="Bernard MT Condensed"/>
          <w:b/>
          <w:bCs/>
          <w:color w:val="FF33CC"/>
          <w:sz w:val="52"/>
          <w:szCs w:val="52"/>
        </w:rPr>
      </w:pPr>
      <w:r w:rsidRPr="00084FBF">
        <w:rPr>
          <w:rFonts w:ascii="Bernard MT Condensed" w:hAnsi="Bernard MT Condensed"/>
          <w:b/>
          <w:bCs/>
          <w:color w:val="FF33CC"/>
          <w:sz w:val="52"/>
          <w:szCs w:val="52"/>
        </w:rPr>
        <w:t>Datingprofil for Helene</w:t>
      </w:r>
    </w:p>
    <w:p w14:paraId="7D049375" w14:textId="77777777" w:rsidR="00084FBF" w:rsidRPr="00084FBF" w:rsidRDefault="00084FBF">
      <w:pPr>
        <w:rPr>
          <w:rFonts w:ascii="Garamond" w:hAnsi="Garamond"/>
          <w:sz w:val="24"/>
          <w:szCs w:val="24"/>
        </w:rPr>
      </w:pPr>
      <w:r w:rsidRPr="00084FBF">
        <w:rPr>
          <w:rFonts w:ascii="Garamond" w:hAnsi="Garamond"/>
          <w:sz w:val="24"/>
          <w:szCs w:val="24"/>
        </w:rPr>
        <w:t>I skal lave Helenes datingprofil på baggrund af følgende uddrag fra teksten. Uddragene, som er Afrodites replikker, skal I nærlæse først: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84FBF" w:rsidRPr="00084FBF" w14:paraId="08379B96" w14:textId="77777777" w:rsidTr="00084FBF">
        <w:tc>
          <w:tcPr>
            <w:tcW w:w="4531" w:type="dxa"/>
          </w:tcPr>
          <w:p w14:paraId="3399E3B8" w14:textId="77777777" w:rsidR="00084FBF" w:rsidRPr="00084FBF" w:rsidRDefault="00084FBF">
            <w:pPr>
              <w:rPr>
                <w:rFonts w:ascii="Garamond" w:hAnsi="Garamond"/>
                <w:color w:val="FF33CC"/>
                <w:sz w:val="24"/>
                <w:szCs w:val="24"/>
              </w:rPr>
            </w:pPr>
            <w:r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AFRODITE: </w:t>
            </w:r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For Eksempel med Helene. Hun er ung og smuk og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staar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ikke tilbage for mig, hvad Skønhed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angaar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, og hvad der er allerbedst, hun er meget varmblodig. Jeg er vis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paa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, at hvis hun fik dig at se, vilde hun kaste sig i Armene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paa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dig og forlade alt for at følge dig og leve med dig. Har du ikke selv hørt om hende?</w:t>
            </w:r>
          </w:p>
        </w:tc>
        <w:tc>
          <w:tcPr>
            <w:tcW w:w="4962" w:type="dxa"/>
          </w:tcPr>
          <w:p w14:paraId="0766857B" w14:textId="4E63DD96" w:rsidR="00084FBF" w:rsidRDefault="00084FBF">
            <w:pPr>
              <w:rPr>
                <w:rFonts w:ascii="Garamond" w:hAnsi="Garamond"/>
                <w:sz w:val="24"/>
                <w:szCs w:val="24"/>
              </w:rPr>
            </w:pPr>
            <w:r w:rsidRPr="00084FBF">
              <w:rPr>
                <w:rFonts w:ascii="Garamond" w:hAnsi="Garamond"/>
                <w:sz w:val="24"/>
                <w:szCs w:val="24"/>
              </w:rPr>
              <w:t>Forklar – ikke omskriv – hvad Afrodite siger om Helene</w:t>
            </w:r>
            <w:r w:rsidR="00EF220F" w:rsidRPr="00C14D45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EF220F">
              <w:rPr>
                <w:rFonts w:ascii="Garamond" w:hAnsi="Garamond"/>
                <w:sz w:val="24"/>
                <w:szCs w:val="24"/>
              </w:rPr>
              <w:t>VÆR DETALJERET</w:t>
            </w:r>
            <w:r w:rsidR="00EF220F">
              <w:rPr>
                <w:rFonts w:ascii="Garamond" w:hAnsi="Garamond"/>
                <w:sz w:val="24"/>
                <w:szCs w:val="24"/>
              </w:rPr>
              <w:t xml:space="preserve"> i nærlæsningen</w:t>
            </w:r>
            <w:r w:rsidR="00EF220F">
              <w:rPr>
                <w:rFonts w:ascii="Garamond" w:hAnsi="Garamond"/>
                <w:sz w:val="24"/>
                <w:szCs w:val="24"/>
              </w:rPr>
              <w:t>!</w:t>
            </w:r>
          </w:p>
          <w:p w14:paraId="74B61459" w14:textId="1EB32626" w:rsidR="00A20497" w:rsidRPr="00A20497" w:rsidRDefault="00A20497" w:rsidP="00A2049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84FBF" w:rsidRPr="00084FBF" w14:paraId="7AA06DB9" w14:textId="77777777" w:rsidTr="00084FBF">
        <w:tc>
          <w:tcPr>
            <w:tcW w:w="4531" w:type="dxa"/>
          </w:tcPr>
          <w:p w14:paraId="585889B4" w14:textId="77777777" w:rsidR="00084FBF" w:rsidRPr="00084FBF" w:rsidRDefault="00084FBF">
            <w:pPr>
              <w:rPr>
                <w:rFonts w:ascii="Garamond" w:hAnsi="Garamond"/>
                <w:color w:val="FF33CC"/>
                <w:sz w:val="24"/>
                <w:szCs w:val="24"/>
              </w:rPr>
            </w:pPr>
            <w:r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AFRODITE: </w:t>
            </w:r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Hun er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saa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hvid, som man kan vente det af en Svanes Datter, og fin og sart, fordi hun er fostret i et Æg. Hun er øvet i al Slags Sport, og alle er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saa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vilde efter hende, at der er blevet ført en blodig Krig for hendes Skyld, da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Theseus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bortførte hende, mens hun ikke var stort andet end et Barn. Men da hun var blevet en fuldvoksen Kvinde, mødte alle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Achaiernes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ædleste Fyrster op for at bejle til hende. Hun foretrak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Menelaos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 xml:space="preserve"> af </w:t>
            </w:r>
            <w:proofErr w:type="spellStart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Pelops</w:t>
            </w:r>
            <w:proofErr w:type="spellEnd"/>
            <w:r w:rsidRPr="00084FBF">
              <w:rPr>
                <w:rFonts w:ascii="Garamond" w:hAnsi="Garamond" w:cstheme="majorHAnsi"/>
                <w:color w:val="FF33CC"/>
                <w:sz w:val="24"/>
                <w:szCs w:val="24"/>
              </w:rPr>
              <w:t>' Æt; men hvis du har Lyst, skal jeg nok sørge for, at hun bliver din Kone.</w:t>
            </w:r>
          </w:p>
        </w:tc>
        <w:tc>
          <w:tcPr>
            <w:tcW w:w="4962" w:type="dxa"/>
          </w:tcPr>
          <w:p w14:paraId="22F3406A" w14:textId="3EBCF947" w:rsidR="00A20497" w:rsidRDefault="00A20497" w:rsidP="00A20497">
            <w:pPr>
              <w:rPr>
                <w:rFonts w:ascii="Garamond" w:hAnsi="Garamond"/>
                <w:sz w:val="24"/>
                <w:szCs w:val="24"/>
              </w:rPr>
            </w:pPr>
            <w:r w:rsidRPr="00084FBF">
              <w:rPr>
                <w:rFonts w:ascii="Garamond" w:hAnsi="Garamond"/>
                <w:sz w:val="24"/>
                <w:szCs w:val="24"/>
              </w:rPr>
              <w:t>Forklar – ikke omskriv – hvad Afrodite siger om Helene</w:t>
            </w:r>
            <w:r w:rsidR="00EF220F" w:rsidRPr="00C14D45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EF220F">
              <w:rPr>
                <w:rFonts w:ascii="Garamond" w:hAnsi="Garamond"/>
                <w:sz w:val="24"/>
                <w:szCs w:val="24"/>
              </w:rPr>
              <w:t>VÆR DETALJERET</w:t>
            </w:r>
            <w:r w:rsidR="00EF220F">
              <w:rPr>
                <w:rFonts w:ascii="Garamond" w:hAnsi="Garamond"/>
                <w:sz w:val="24"/>
                <w:szCs w:val="24"/>
              </w:rPr>
              <w:t xml:space="preserve"> i nærlæsningen</w:t>
            </w:r>
            <w:r w:rsidR="00EF220F">
              <w:rPr>
                <w:rFonts w:ascii="Garamond" w:hAnsi="Garamond"/>
                <w:sz w:val="24"/>
                <w:szCs w:val="24"/>
              </w:rPr>
              <w:t>!</w:t>
            </w:r>
          </w:p>
          <w:p w14:paraId="5E502FCE" w14:textId="77777777" w:rsidR="00EF220F" w:rsidRPr="00084FBF" w:rsidRDefault="00EF220F" w:rsidP="00A20497">
            <w:pPr>
              <w:rPr>
                <w:rFonts w:ascii="Garamond" w:hAnsi="Garamond"/>
                <w:sz w:val="24"/>
                <w:szCs w:val="24"/>
              </w:rPr>
            </w:pPr>
          </w:p>
          <w:p w14:paraId="029EAEEB" w14:textId="2945DEBC" w:rsidR="00084FBF" w:rsidRPr="00084FBF" w:rsidRDefault="00A20497" w:rsidP="00084FBF">
            <w:pPr>
              <w:spacing w:line="360" w:lineRule="auto"/>
              <w:textAlignment w:val="baseline"/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1</w:t>
            </w:r>
            <w:r w:rsidR="00084FBF" w:rsidRPr="00084FBF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 xml:space="preserve">) </w:t>
            </w:r>
            <w:r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Undersøg: H</w:t>
            </w:r>
            <w:r w:rsidR="00084FBF" w:rsidRPr="00084FBF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 xml:space="preserve">vem er </w:t>
            </w:r>
            <w:proofErr w:type="spellStart"/>
            <w:r w:rsidR="00084FBF" w:rsidRPr="00084FBF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Theseus</w:t>
            </w:r>
            <w:proofErr w:type="spellEnd"/>
            <w:r w:rsidR="00084FBF" w:rsidRPr="00084FBF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, og hvilken relation har</w:t>
            </w:r>
            <w:r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 xml:space="preserve"> han</w:t>
            </w:r>
            <w:r w:rsidR="00084FBF" w:rsidRPr="00084FBF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 xml:space="preserve"> til Helena? </w:t>
            </w:r>
          </w:p>
          <w:p w14:paraId="1F8634B3" w14:textId="70ABA2F1" w:rsidR="00084FBF" w:rsidRPr="00084FBF" w:rsidRDefault="00084FBF" w:rsidP="00D13ADB">
            <w:pPr>
              <w:spacing w:line="360" w:lineRule="auto"/>
              <w:textAlignment w:val="baseli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9E42F9" w14:textId="77777777" w:rsidR="00084FBF" w:rsidRDefault="00084FBF">
      <w:r>
        <w:t xml:space="preserve"> </w:t>
      </w:r>
    </w:p>
    <w:p w14:paraId="39635F71" w14:textId="77777777" w:rsidR="002C2387" w:rsidRPr="00084FBF" w:rsidRDefault="002C2387" w:rsidP="002C2387">
      <w:pPr>
        <w:rPr>
          <w:rFonts w:ascii="Bernard MT Condensed" w:hAnsi="Bernard MT Condensed"/>
          <w:b/>
          <w:bCs/>
          <w:color w:val="0070C0"/>
          <w:sz w:val="52"/>
          <w:szCs w:val="52"/>
        </w:rPr>
      </w:pPr>
      <w:r w:rsidRPr="00084FBF">
        <w:rPr>
          <w:rFonts w:ascii="Bernard MT Condensed" w:hAnsi="Bernard MT Condensed"/>
          <w:b/>
          <w:bCs/>
          <w:color w:val="0070C0"/>
          <w:sz w:val="52"/>
          <w:szCs w:val="52"/>
        </w:rPr>
        <w:t>Datingprofil for Paris</w:t>
      </w:r>
    </w:p>
    <w:p w14:paraId="34514B37" w14:textId="77777777" w:rsidR="002C2387" w:rsidRPr="00C14D45" w:rsidRDefault="002C2387" w:rsidP="002C2387">
      <w:pPr>
        <w:rPr>
          <w:rFonts w:ascii="Garamond" w:hAnsi="Garamond"/>
          <w:sz w:val="24"/>
          <w:szCs w:val="24"/>
        </w:rPr>
      </w:pPr>
      <w:r w:rsidRPr="00C14D45">
        <w:rPr>
          <w:rFonts w:ascii="Garamond" w:hAnsi="Garamond"/>
          <w:sz w:val="24"/>
          <w:szCs w:val="24"/>
        </w:rPr>
        <w:t xml:space="preserve">I skal lave Paris’ datingprofil på baggrund af hele </w:t>
      </w:r>
      <w:proofErr w:type="spellStart"/>
      <w:r w:rsidRPr="00C14D45">
        <w:rPr>
          <w:rFonts w:ascii="Garamond" w:hAnsi="Garamond"/>
          <w:sz w:val="24"/>
          <w:szCs w:val="24"/>
        </w:rPr>
        <w:t>Lukians</w:t>
      </w:r>
      <w:proofErr w:type="spellEnd"/>
      <w:r w:rsidRPr="00C14D45">
        <w:rPr>
          <w:rFonts w:ascii="Garamond" w:hAnsi="Garamond"/>
          <w:sz w:val="24"/>
          <w:szCs w:val="24"/>
        </w:rPr>
        <w:t xml:space="preserve"> tekst (husk på hans reaktion, da han ser gudinderne nøgne, og da han bliver tilbudt bestikkelse af Hera). Uddragene herunder skal I nærlæse først: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2387" w:rsidRPr="00C14D45" w14:paraId="1F2BAFDD" w14:textId="77777777" w:rsidTr="00781ECF">
        <w:tc>
          <w:tcPr>
            <w:tcW w:w="4814" w:type="dxa"/>
          </w:tcPr>
          <w:p w14:paraId="2DBF5CAA" w14:textId="77777777" w:rsidR="002C2387" w:rsidRPr="00C14D45" w:rsidRDefault="002C2387" w:rsidP="00781ECF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PARIS: Ja, men kære, gode, store Hermes, jeg er kun et dødeligt Menneske, ja ikke andet end en simpel Bonde, hvordan skal jeg kunne afgøre, hvem der er den smukkeste. Det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gaar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langt over min Forstand. Til at dømme i den Slags Sager skal I ikke have en almindelig Hyrde, men en fin Herre inde fra Byen. Hvis det drejede sig om Geder eller Køer,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saa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</w:t>
            </w:r>
            <w:proofErr w:type="gramStart"/>
            <w:r w:rsidRPr="00C14D45">
              <w:rPr>
                <w:rFonts w:ascii="Garamond" w:hAnsi="Garamond" w:cstheme="majorHAnsi"/>
                <w:color w:val="0070C0"/>
                <w:sz w:val="24"/>
              </w:rPr>
              <w:t>skulde</w:t>
            </w:r>
            <w:proofErr w:type="gram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jeg nok sige, hvem der var den smukkeste.</w:t>
            </w:r>
          </w:p>
        </w:tc>
        <w:tc>
          <w:tcPr>
            <w:tcW w:w="4814" w:type="dxa"/>
          </w:tcPr>
          <w:p w14:paraId="2152BDE0" w14:textId="77777777" w:rsidR="002C2387" w:rsidRDefault="002C2387" w:rsidP="00781ECF">
            <w:pPr>
              <w:rPr>
                <w:rFonts w:ascii="Garamond" w:hAnsi="Garamond"/>
                <w:sz w:val="24"/>
                <w:szCs w:val="24"/>
              </w:rPr>
            </w:pPr>
            <w:r w:rsidRPr="00C14D45">
              <w:rPr>
                <w:rFonts w:ascii="Garamond" w:hAnsi="Garamond"/>
                <w:sz w:val="24"/>
                <w:szCs w:val="24"/>
              </w:rPr>
              <w:t xml:space="preserve">Forklar – ikke omskriv – hvad Paris siger om sig selv. </w:t>
            </w:r>
            <w:r>
              <w:rPr>
                <w:rFonts w:ascii="Garamond" w:hAnsi="Garamond"/>
                <w:sz w:val="24"/>
                <w:szCs w:val="24"/>
              </w:rPr>
              <w:t>VÆR DETALJERET i nærlæsningen!</w:t>
            </w:r>
          </w:p>
          <w:p w14:paraId="7E4B053A" w14:textId="77777777" w:rsidR="002C2387" w:rsidRDefault="002C2387" w:rsidP="00781ECF">
            <w:pPr>
              <w:rPr>
                <w:rFonts w:ascii="Garamond" w:hAnsi="Garamond"/>
                <w:sz w:val="24"/>
                <w:szCs w:val="24"/>
              </w:rPr>
            </w:pPr>
          </w:p>
          <w:p w14:paraId="1F146D85" w14:textId="77777777" w:rsidR="002C2387" w:rsidRPr="00290DF3" w:rsidRDefault="002C2387" w:rsidP="00781ECF">
            <w:pPr>
              <w:rPr>
                <w:rFonts w:ascii="Garamond" w:hAnsi="Garamond"/>
                <w:sz w:val="24"/>
                <w:szCs w:val="24"/>
              </w:rPr>
            </w:pPr>
            <w:r w:rsidRPr="00290DF3">
              <w:rPr>
                <w:rFonts w:ascii="Garamond" w:hAnsi="Garamond"/>
                <w:sz w:val="24"/>
                <w:szCs w:val="24"/>
              </w:rPr>
              <w:t>1)</w:t>
            </w:r>
            <w:r>
              <w:rPr>
                <w:rFonts w:ascii="Garamond" w:hAnsi="Garamond"/>
                <w:sz w:val="24"/>
                <w:szCs w:val="24"/>
              </w:rPr>
              <w:t xml:space="preserve"> Besvar: Hvad mener Paris med, at han er en simpel bonde – er han ikke trojansk prins?</w:t>
            </w:r>
          </w:p>
          <w:p w14:paraId="6DBA4D12" w14:textId="77777777" w:rsidR="002C2387" w:rsidRPr="00C14D45" w:rsidRDefault="002C2387" w:rsidP="00781EC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C2387" w:rsidRPr="00C14D45" w14:paraId="3EFBDC84" w14:textId="77777777" w:rsidTr="00781ECF">
        <w:tc>
          <w:tcPr>
            <w:tcW w:w="4814" w:type="dxa"/>
          </w:tcPr>
          <w:p w14:paraId="6A0682BB" w14:textId="77777777" w:rsidR="002C2387" w:rsidRPr="00C14D45" w:rsidRDefault="002C2387" w:rsidP="00781ECF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AFRODITE: </w:t>
            </w:r>
            <w:r>
              <w:rPr>
                <w:rFonts w:ascii="Garamond" w:hAnsi="Garamond" w:cstheme="majorHAnsi"/>
                <w:color w:val="0070C0"/>
                <w:sz w:val="24"/>
              </w:rPr>
              <w:t>…</w:t>
            </w:r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Jeg har længe lagt Mærke til dig. Du er ung og smuk — ja, den smukkeste i hele Frygien, og selvfølgelig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maa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jeg ønske dig til Lykke med det, men jeg kan ikke lide, at du ikke søger væk fra disse øde Klipper for at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slaa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dig ned i Byen. Du spilder jo din Skønhed her i </w:t>
            </w:r>
            <w:r w:rsidRPr="00C14D45">
              <w:rPr>
                <w:rFonts w:ascii="Garamond" w:hAnsi="Garamond" w:cstheme="majorHAnsi"/>
                <w:color w:val="0070C0"/>
                <w:sz w:val="24"/>
              </w:rPr>
              <w:lastRenderedPageBreak/>
              <w:t xml:space="preserve">denne Ørken. Hvad Glæde kan du have af Bjergene, og hvad gavner din Skønhed Køerne? Du </w:t>
            </w:r>
            <w:proofErr w:type="gramStart"/>
            <w:r w:rsidRPr="00C14D45">
              <w:rPr>
                <w:rFonts w:ascii="Garamond" w:hAnsi="Garamond" w:cstheme="majorHAnsi"/>
                <w:color w:val="0070C0"/>
                <w:sz w:val="24"/>
              </w:rPr>
              <w:t>skulde</w:t>
            </w:r>
            <w:proofErr w:type="gram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have været gift for længe siden, men ikke med en Bondejokke, som man ser dem her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paa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 Ida, men med en hellensk Kvinde fra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Argos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 xml:space="preserve">, Korinth eller </w:t>
            </w:r>
            <w:proofErr w:type="spellStart"/>
            <w:r w:rsidRPr="00C14D45">
              <w:rPr>
                <w:rFonts w:ascii="Garamond" w:hAnsi="Garamond" w:cstheme="majorHAnsi"/>
                <w:color w:val="0070C0"/>
                <w:sz w:val="24"/>
              </w:rPr>
              <w:t>Lakedaimon</w:t>
            </w:r>
            <w:proofErr w:type="spellEnd"/>
            <w:r w:rsidRPr="00C14D45">
              <w:rPr>
                <w:rFonts w:ascii="Garamond" w:hAnsi="Garamond" w:cstheme="majorHAnsi"/>
                <w:color w:val="0070C0"/>
                <w:sz w:val="24"/>
              </w:rPr>
              <w:t>. For Eksempel med Helene.</w:t>
            </w:r>
          </w:p>
        </w:tc>
        <w:tc>
          <w:tcPr>
            <w:tcW w:w="4814" w:type="dxa"/>
          </w:tcPr>
          <w:p w14:paraId="16D22AC9" w14:textId="77777777" w:rsidR="002C2387" w:rsidRPr="00C14D45" w:rsidRDefault="002C2387" w:rsidP="00781ECF">
            <w:pPr>
              <w:rPr>
                <w:rFonts w:ascii="Garamond" w:hAnsi="Garamond"/>
                <w:sz w:val="24"/>
                <w:szCs w:val="24"/>
              </w:rPr>
            </w:pPr>
            <w:r w:rsidRPr="00C14D45">
              <w:rPr>
                <w:rFonts w:ascii="Garamond" w:hAnsi="Garamond"/>
                <w:sz w:val="24"/>
                <w:szCs w:val="24"/>
              </w:rPr>
              <w:lastRenderedPageBreak/>
              <w:t>Forklar – ikke omskriv – hvad Afrodite siger om Paris.</w:t>
            </w:r>
            <w:r>
              <w:rPr>
                <w:rFonts w:ascii="Garamond" w:hAnsi="Garamond"/>
                <w:sz w:val="24"/>
                <w:szCs w:val="24"/>
              </w:rPr>
              <w:t xml:space="preserve"> VÆR DETALJERET i nærlæsningen!</w:t>
            </w:r>
            <w:r w:rsidRPr="00C14D4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7C0153F" w14:textId="77777777" w:rsidR="002C2387" w:rsidRPr="00C14D45" w:rsidRDefault="002C2387" w:rsidP="00781ECF">
            <w:pPr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</w:tbl>
    <w:p w14:paraId="5F478A7E" w14:textId="77777777" w:rsidR="002C2387" w:rsidRPr="00084FBF" w:rsidRDefault="002C2387" w:rsidP="002C2387">
      <w:pPr>
        <w:rPr>
          <w:rFonts w:ascii="Garamond" w:hAnsi="Garamond"/>
          <w:color w:val="0070C0"/>
          <w:sz w:val="24"/>
          <w:szCs w:val="24"/>
        </w:rPr>
      </w:pPr>
    </w:p>
    <w:p w14:paraId="5698FC1B" w14:textId="77777777" w:rsidR="002C2387" w:rsidRDefault="002C2387" w:rsidP="002C2387"/>
    <w:p w14:paraId="35920F5E" w14:textId="77777777" w:rsidR="00084FBF" w:rsidRDefault="00084FBF"/>
    <w:sectPr w:rsidR="00084FBF" w:rsidSect="008874D6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34C19"/>
    <w:multiLevelType w:val="hybridMultilevel"/>
    <w:tmpl w:val="9FE003A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96471"/>
    <w:multiLevelType w:val="hybridMultilevel"/>
    <w:tmpl w:val="EC60B2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00867"/>
    <w:multiLevelType w:val="hybridMultilevel"/>
    <w:tmpl w:val="3664ED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624">
    <w:abstractNumId w:val="1"/>
  </w:num>
  <w:num w:numId="2" w16cid:durableId="1532183510">
    <w:abstractNumId w:val="0"/>
  </w:num>
  <w:num w:numId="3" w16cid:durableId="12523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BF"/>
    <w:rsid w:val="00084FBF"/>
    <w:rsid w:val="002C2387"/>
    <w:rsid w:val="00417EA0"/>
    <w:rsid w:val="004243F2"/>
    <w:rsid w:val="007F3139"/>
    <w:rsid w:val="008874D6"/>
    <w:rsid w:val="00977516"/>
    <w:rsid w:val="00A20497"/>
    <w:rsid w:val="00A80FDD"/>
    <w:rsid w:val="00A914F0"/>
    <w:rsid w:val="00C14D45"/>
    <w:rsid w:val="00CF2D65"/>
    <w:rsid w:val="00D13ADB"/>
    <w:rsid w:val="00E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6529"/>
  <w15:chartTrackingRefBased/>
  <w15:docId w15:val="{075728F7-7E35-416B-A93D-5AAE853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084FBF"/>
  </w:style>
  <w:style w:type="table" w:styleId="Tabel-Gitter">
    <w:name w:val="Table Grid"/>
    <w:basedOn w:val="Tabel-Normal"/>
    <w:uiPriority w:val="39"/>
    <w:rsid w:val="0008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8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11</cp:revision>
  <dcterms:created xsi:type="dcterms:W3CDTF">2020-03-04T18:24:00Z</dcterms:created>
  <dcterms:modified xsi:type="dcterms:W3CDTF">2024-01-31T12:27:00Z</dcterms:modified>
</cp:coreProperties>
</file>