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256A4" w14:textId="77777777" w:rsidR="005910AE" w:rsidRPr="00294DA4" w:rsidRDefault="005910AE" w:rsidP="005910AE">
      <w:pPr>
        <w:pBdr>
          <w:bottom w:val="single" w:sz="4" w:space="1" w:color="auto"/>
        </w:pBdr>
        <w:jc w:val="center"/>
        <w:rPr>
          <w:rFonts w:ascii="Garamond" w:hAnsi="Garamond"/>
          <w:b/>
          <w:sz w:val="24"/>
          <w:szCs w:val="24"/>
        </w:rPr>
      </w:pPr>
      <w:r w:rsidRPr="00294DA4">
        <w:rPr>
          <w:rFonts w:ascii="Garamond" w:hAnsi="Garamond"/>
          <w:b/>
          <w:noProof/>
          <w:sz w:val="24"/>
          <w:szCs w:val="24"/>
          <w:lang w:eastAsia="da-DK"/>
        </w:rPr>
        <mc:AlternateContent>
          <mc:Choice Requires="wps">
            <w:drawing>
              <wp:anchor distT="0" distB="0" distL="114300" distR="114300" simplePos="0" relativeHeight="251660288" behindDoc="0" locked="0" layoutInCell="1" allowOverlap="1" wp14:anchorId="300D8DC9" wp14:editId="13052B7E">
                <wp:simplePos x="0" y="0"/>
                <wp:positionH relativeFrom="page">
                  <wp:posOffset>6181725</wp:posOffset>
                </wp:positionH>
                <wp:positionV relativeFrom="paragraph">
                  <wp:posOffset>-285750</wp:posOffset>
                </wp:positionV>
                <wp:extent cx="1181100" cy="914400"/>
                <wp:effectExtent l="19050" t="19050" r="38100" b="285750"/>
                <wp:wrapNone/>
                <wp:docPr id="2" name="Oval billedforklaring 2"/>
                <wp:cNvGraphicFramePr/>
                <a:graphic xmlns:a="http://schemas.openxmlformats.org/drawingml/2006/main">
                  <a:graphicData uri="http://schemas.microsoft.com/office/word/2010/wordprocessingShape">
                    <wps:wsp>
                      <wps:cNvSpPr/>
                      <wps:spPr>
                        <a:xfrm>
                          <a:off x="0" y="0"/>
                          <a:ext cx="1181100" cy="914400"/>
                        </a:xfrm>
                        <a:prstGeom prst="wedgeEllipseCallout">
                          <a:avLst>
                            <a:gd name="adj1" fmla="val -17120"/>
                            <a:gd name="adj2" fmla="val 7637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873AA" w14:textId="77777777" w:rsidR="005910AE" w:rsidRPr="00DA7C08" w:rsidRDefault="005910AE" w:rsidP="005910A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Helena er uskyldig!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D8DC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illedforklaring 2" o:spid="_x0000_s1026" type="#_x0000_t63" style="position:absolute;left:0;text-align:left;margin-left:486.75pt;margin-top:-22.5pt;width:93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" adj="7102,27296" fillcolor="white [3212]" strokecolor="black [3213]" strokeweight="1.5pt">
                <v:textbox>
                  <w:txbxContent>
                    <w:p w14:paraId="143873AA" w14:textId="77777777" w:rsidR="005910AE" w:rsidRPr="00DA7C08" w:rsidRDefault="005910AE" w:rsidP="005910A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Helena er uskyldig!</w:t>
                      </w:r>
                    </w:p>
                  </w:txbxContent>
                </v:textbox>
                <w10:wrap anchorx="page"/>
              </v:shape>
            </w:pict>
          </mc:Fallback>
        </mc:AlternateContent>
      </w:r>
      <w:r w:rsidRPr="00294DA4">
        <w:rPr>
          <w:rFonts w:ascii="Garamond" w:hAnsi="Garamond"/>
          <w:b/>
          <w:sz w:val="24"/>
          <w:szCs w:val="24"/>
        </w:rPr>
        <w:t xml:space="preserve">Opgaver til </w:t>
      </w:r>
      <w:proofErr w:type="spellStart"/>
      <w:r w:rsidRPr="00294DA4">
        <w:rPr>
          <w:rFonts w:ascii="Garamond" w:hAnsi="Garamond"/>
          <w:b/>
          <w:sz w:val="24"/>
          <w:szCs w:val="24"/>
        </w:rPr>
        <w:t>Gorgias</w:t>
      </w:r>
      <w:proofErr w:type="spellEnd"/>
    </w:p>
    <w:p w14:paraId="17B6C106" w14:textId="1C589D3D" w:rsidR="005910AE" w:rsidRPr="00294DA4" w:rsidRDefault="005910AE" w:rsidP="00FF50DE">
      <w:pPr>
        <w:rPr>
          <w:rFonts w:ascii="Garamond" w:hAnsi="Garamond"/>
          <w:sz w:val="24"/>
          <w:szCs w:val="24"/>
        </w:rPr>
      </w:pPr>
      <w:r w:rsidRPr="00294DA4">
        <w:rPr>
          <w:rFonts w:ascii="Garamond" w:hAnsi="Garamond"/>
          <w:noProof/>
          <w:sz w:val="24"/>
          <w:szCs w:val="24"/>
          <w:lang w:eastAsia="da-DK"/>
        </w:rPr>
        <w:drawing>
          <wp:anchor distT="0" distB="0" distL="114300" distR="114300" simplePos="0" relativeHeight="251659264" behindDoc="1" locked="0" layoutInCell="1" allowOverlap="1" wp14:anchorId="48624196" wp14:editId="7C7AF5E6">
            <wp:simplePos x="0" y="0"/>
            <wp:positionH relativeFrom="column">
              <wp:posOffset>4774565</wp:posOffset>
            </wp:positionH>
            <wp:positionV relativeFrom="paragraph">
              <wp:posOffset>16510</wp:posOffset>
            </wp:positionV>
            <wp:extent cx="1863725" cy="2369185"/>
            <wp:effectExtent l="0" t="0" r="3175" b="0"/>
            <wp:wrapTight wrapText="bothSides">
              <wp:wrapPolygon edited="0">
                <wp:start x="0" y="0"/>
                <wp:lineTo x="0" y="21363"/>
                <wp:lineTo x="21416" y="21363"/>
                <wp:lineTo x="21416" y="0"/>
                <wp:lineTo x="0" y="0"/>
              </wp:wrapPolygon>
            </wp:wrapTight>
            <wp:docPr id="1" name="Billede 1" descr="Billedresultat for Gorg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Gorgi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3725" cy="2369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045A5" w14:textId="77777777" w:rsidR="00FF50DE" w:rsidRPr="00294DA4" w:rsidRDefault="00FF50DE" w:rsidP="00FF50DE">
      <w:pPr>
        <w:pStyle w:val="Listeafsnit"/>
        <w:numPr>
          <w:ilvl w:val="0"/>
          <w:numId w:val="1"/>
        </w:numPr>
        <w:rPr>
          <w:rFonts w:ascii="Garamond" w:hAnsi="Garamond"/>
          <w:b/>
          <w:bCs/>
          <w:sz w:val="24"/>
          <w:szCs w:val="24"/>
        </w:rPr>
      </w:pPr>
      <w:r w:rsidRPr="00294DA4">
        <w:rPr>
          <w:rFonts w:ascii="Garamond" w:hAnsi="Garamond"/>
          <w:b/>
          <w:bCs/>
          <w:sz w:val="24"/>
          <w:szCs w:val="24"/>
        </w:rPr>
        <w:t>Appelformer:</w:t>
      </w:r>
    </w:p>
    <w:p w14:paraId="305B7E92" w14:textId="77777777" w:rsidR="00FF50DE" w:rsidRPr="00294DA4" w:rsidRDefault="00FF50DE" w:rsidP="00FF50DE">
      <w:pPr>
        <w:pStyle w:val="Listeafsnit"/>
        <w:rPr>
          <w:rFonts w:ascii="Garamond" w:hAnsi="Garamond"/>
          <w:sz w:val="24"/>
          <w:szCs w:val="24"/>
        </w:rPr>
      </w:pPr>
      <w:proofErr w:type="spellStart"/>
      <w:r w:rsidRPr="00294DA4">
        <w:rPr>
          <w:rFonts w:ascii="Garamond" w:hAnsi="Garamond"/>
          <w:sz w:val="24"/>
          <w:szCs w:val="24"/>
        </w:rPr>
        <w:t>Ethos</w:t>
      </w:r>
      <w:proofErr w:type="spellEnd"/>
      <w:r w:rsidRPr="00294DA4">
        <w:rPr>
          <w:rFonts w:ascii="Garamond" w:hAnsi="Garamond"/>
          <w:sz w:val="24"/>
          <w:szCs w:val="24"/>
        </w:rPr>
        <w:t xml:space="preserve"> (talerens karakter og troværdighed): </w:t>
      </w:r>
    </w:p>
    <w:p w14:paraId="7104309A" w14:textId="77777777" w:rsidR="00294DA4" w:rsidRPr="00294DA4" w:rsidRDefault="00FF50DE" w:rsidP="00294DA4">
      <w:pPr>
        <w:pStyle w:val="Listeafsnit"/>
        <w:numPr>
          <w:ilvl w:val="0"/>
          <w:numId w:val="5"/>
        </w:numPr>
        <w:rPr>
          <w:rFonts w:ascii="Garamond" w:hAnsi="Garamond"/>
          <w:sz w:val="24"/>
          <w:szCs w:val="24"/>
        </w:rPr>
      </w:pPr>
      <w:r w:rsidRPr="00294DA4">
        <w:rPr>
          <w:rFonts w:ascii="Garamond" w:hAnsi="Garamond"/>
          <w:sz w:val="24"/>
          <w:szCs w:val="24"/>
        </w:rPr>
        <w:t xml:space="preserve">Hvilket indtryk får man af taleren </w:t>
      </w:r>
      <w:proofErr w:type="spellStart"/>
      <w:r w:rsidRPr="00294DA4">
        <w:rPr>
          <w:rFonts w:ascii="Garamond" w:hAnsi="Garamond"/>
          <w:sz w:val="24"/>
          <w:szCs w:val="24"/>
        </w:rPr>
        <w:t>Gorgias</w:t>
      </w:r>
      <w:proofErr w:type="spellEnd"/>
      <w:r w:rsidRPr="00294DA4">
        <w:rPr>
          <w:rFonts w:ascii="Garamond" w:hAnsi="Garamond"/>
          <w:sz w:val="24"/>
          <w:szCs w:val="24"/>
        </w:rPr>
        <w:t xml:space="preserve"> gennem talen?  </w:t>
      </w:r>
    </w:p>
    <w:p w14:paraId="64AE81C0" w14:textId="77777777" w:rsidR="00294DA4" w:rsidRPr="00294DA4" w:rsidRDefault="00294DA4" w:rsidP="00294DA4">
      <w:pPr>
        <w:pStyle w:val="Listeafsnit"/>
        <w:numPr>
          <w:ilvl w:val="0"/>
          <w:numId w:val="6"/>
        </w:numPr>
        <w:rPr>
          <w:rFonts w:ascii="Garamond" w:hAnsi="Garamond"/>
          <w:sz w:val="24"/>
          <w:szCs w:val="24"/>
        </w:rPr>
      </w:pPr>
      <w:r w:rsidRPr="00294DA4">
        <w:rPr>
          <w:rFonts w:ascii="Garamond" w:hAnsi="Garamond"/>
          <w:color w:val="000000"/>
          <w:sz w:val="24"/>
          <w:szCs w:val="24"/>
        </w:rPr>
        <w:t>Han er på Helenas side</w:t>
      </w:r>
    </w:p>
    <w:p w14:paraId="48C616E6" w14:textId="77777777" w:rsidR="00294DA4" w:rsidRPr="00294DA4" w:rsidRDefault="00294DA4" w:rsidP="00294DA4">
      <w:pPr>
        <w:pStyle w:val="Listeafsnit"/>
        <w:numPr>
          <w:ilvl w:val="0"/>
          <w:numId w:val="6"/>
        </w:numPr>
        <w:rPr>
          <w:rFonts w:ascii="Garamond" w:hAnsi="Garamond"/>
          <w:sz w:val="24"/>
          <w:szCs w:val="24"/>
        </w:rPr>
      </w:pPr>
      <w:r w:rsidRPr="00294DA4">
        <w:rPr>
          <w:rFonts w:ascii="Garamond" w:hAnsi="Garamond"/>
          <w:color w:val="000000"/>
          <w:sz w:val="24"/>
          <w:szCs w:val="24"/>
        </w:rPr>
        <w:t>Siger gode ting om Helena</w:t>
      </w:r>
    </w:p>
    <w:p w14:paraId="183D7FDF" w14:textId="15B48103" w:rsidR="00294DA4" w:rsidRPr="00294DA4" w:rsidRDefault="00294DA4" w:rsidP="00294DA4">
      <w:pPr>
        <w:pStyle w:val="Listeafsnit"/>
        <w:numPr>
          <w:ilvl w:val="0"/>
          <w:numId w:val="6"/>
        </w:numPr>
        <w:rPr>
          <w:rFonts w:ascii="Garamond" w:hAnsi="Garamond"/>
          <w:sz w:val="24"/>
          <w:szCs w:val="24"/>
        </w:rPr>
      </w:pPr>
      <w:r w:rsidRPr="00294DA4">
        <w:rPr>
          <w:rFonts w:ascii="Garamond" w:hAnsi="Garamond"/>
          <w:color w:val="000000"/>
          <w:sz w:val="24"/>
          <w:szCs w:val="24"/>
        </w:rPr>
        <w:t>Har mange argumenter/mange argumenter fra forskellige vinkler</w:t>
      </w:r>
    </w:p>
    <w:p w14:paraId="767BC01B" w14:textId="77777777" w:rsidR="00294DA4" w:rsidRPr="00294DA4" w:rsidRDefault="00294DA4" w:rsidP="00294DA4">
      <w:pPr>
        <w:pStyle w:val="Listeafsnit"/>
        <w:ind w:left="2024"/>
        <w:rPr>
          <w:rFonts w:ascii="Garamond" w:hAnsi="Garamond"/>
          <w:sz w:val="24"/>
          <w:szCs w:val="24"/>
        </w:rPr>
      </w:pPr>
    </w:p>
    <w:p w14:paraId="491AA79F" w14:textId="5F9C999B" w:rsidR="00FF50DE" w:rsidRPr="00294DA4" w:rsidRDefault="00FF50DE" w:rsidP="00090905">
      <w:pPr>
        <w:pStyle w:val="Listeafsnit"/>
        <w:numPr>
          <w:ilvl w:val="0"/>
          <w:numId w:val="5"/>
        </w:numPr>
        <w:spacing w:after="0"/>
        <w:rPr>
          <w:rFonts w:ascii="Garamond" w:hAnsi="Garamond"/>
          <w:sz w:val="24"/>
          <w:szCs w:val="24"/>
        </w:rPr>
      </w:pPr>
      <w:r w:rsidRPr="00294DA4">
        <w:rPr>
          <w:rFonts w:ascii="Garamond" w:hAnsi="Garamond"/>
          <w:sz w:val="24"/>
          <w:szCs w:val="24"/>
        </w:rPr>
        <w:t xml:space="preserve">Fremstår </w:t>
      </w:r>
      <w:proofErr w:type="spellStart"/>
      <w:r w:rsidRPr="00294DA4">
        <w:rPr>
          <w:rFonts w:ascii="Garamond" w:hAnsi="Garamond"/>
          <w:sz w:val="24"/>
          <w:szCs w:val="24"/>
        </w:rPr>
        <w:t>Gorgias</w:t>
      </w:r>
      <w:proofErr w:type="spellEnd"/>
      <w:r w:rsidRPr="00294DA4">
        <w:rPr>
          <w:rFonts w:ascii="Garamond" w:hAnsi="Garamond"/>
          <w:sz w:val="24"/>
          <w:szCs w:val="24"/>
        </w:rPr>
        <w:t xml:space="preserve"> troværdig og hvorfor?</w:t>
      </w:r>
    </w:p>
    <w:p w14:paraId="327CB42A" w14:textId="77777777" w:rsidR="00294DA4" w:rsidRPr="00294DA4" w:rsidRDefault="00294DA4" w:rsidP="00294DA4">
      <w:pPr>
        <w:pStyle w:val="NormalWeb"/>
        <w:numPr>
          <w:ilvl w:val="0"/>
          <w:numId w:val="8"/>
        </w:numPr>
        <w:rPr>
          <w:rFonts w:ascii="Garamond" w:hAnsi="Garamond"/>
          <w:color w:val="000000"/>
        </w:rPr>
      </w:pPr>
      <w:r w:rsidRPr="00294DA4">
        <w:rPr>
          <w:rFonts w:ascii="Garamond" w:hAnsi="Garamond"/>
          <w:color w:val="000000"/>
        </w:rPr>
        <w:t>Han fremstår troværdig, fordi han kommer med mange forskellige argumenter</w:t>
      </w:r>
    </w:p>
    <w:p w14:paraId="4B151E83" w14:textId="3B446156" w:rsidR="00294DA4" w:rsidRPr="00294DA4" w:rsidRDefault="00294DA4" w:rsidP="00294DA4">
      <w:pPr>
        <w:pStyle w:val="NormalWeb"/>
        <w:numPr>
          <w:ilvl w:val="0"/>
          <w:numId w:val="8"/>
        </w:numPr>
        <w:rPr>
          <w:rFonts w:ascii="Garamond" w:hAnsi="Garamond"/>
          <w:color w:val="000000"/>
        </w:rPr>
      </w:pPr>
      <w:r w:rsidRPr="00294DA4">
        <w:rPr>
          <w:rFonts w:ascii="Garamond" w:hAnsi="Garamond"/>
          <w:color w:val="000000"/>
        </w:rPr>
        <w:t>De</w:t>
      </w:r>
      <w:r w:rsidRPr="00294DA4">
        <w:rPr>
          <w:rFonts w:ascii="Garamond" w:hAnsi="Garamond"/>
          <w:color w:val="000000"/>
        </w:rPr>
        <w:t>ba</w:t>
      </w:r>
      <w:r w:rsidRPr="00294DA4">
        <w:rPr>
          <w:rFonts w:ascii="Garamond" w:hAnsi="Garamond"/>
          <w:color w:val="000000"/>
        </w:rPr>
        <w:t>tterer sine argumenter</w:t>
      </w:r>
    </w:p>
    <w:p w14:paraId="15BDC985" w14:textId="49585A07" w:rsidR="00FF50DE" w:rsidRPr="00294DA4" w:rsidRDefault="00FF50DE" w:rsidP="00090905">
      <w:pPr>
        <w:spacing w:after="0"/>
        <w:ind w:left="720"/>
        <w:rPr>
          <w:rFonts w:ascii="Garamond" w:hAnsi="Garamond"/>
          <w:sz w:val="24"/>
          <w:szCs w:val="24"/>
        </w:rPr>
      </w:pPr>
      <w:proofErr w:type="spellStart"/>
      <w:r w:rsidRPr="00294DA4">
        <w:rPr>
          <w:rFonts w:ascii="Garamond" w:hAnsi="Garamond"/>
          <w:sz w:val="24"/>
          <w:szCs w:val="24"/>
        </w:rPr>
        <w:t>Pathos</w:t>
      </w:r>
      <w:proofErr w:type="spellEnd"/>
      <w:r w:rsidRPr="00294DA4">
        <w:rPr>
          <w:rFonts w:ascii="Garamond" w:hAnsi="Garamond"/>
          <w:sz w:val="24"/>
          <w:szCs w:val="24"/>
        </w:rPr>
        <w:t xml:space="preserve"> (de følelser, taleren fremkalder hos publikum):</w:t>
      </w:r>
    </w:p>
    <w:p w14:paraId="5D829C0D" w14:textId="1CD8A769" w:rsidR="00FF50DE" w:rsidRPr="00294DA4" w:rsidRDefault="00FF50DE" w:rsidP="00090905">
      <w:pPr>
        <w:pStyle w:val="Listeafsnit"/>
        <w:numPr>
          <w:ilvl w:val="0"/>
          <w:numId w:val="5"/>
        </w:numPr>
        <w:spacing w:after="0"/>
        <w:rPr>
          <w:rFonts w:ascii="Garamond" w:hAnsi="Garamond"/>
          <w:sz w:val="24"/>
          <w:szCs w:val="24"/>
        </w:rPr>
      </w:pPr>
      <w:r w:rsidRPr="00294DA4">
        <w:rPr>
          <w:rFonts w:ascii="Garamond" w:hAnsi="Garamond"/>
          <w:sz w:val="24"/>
          <w:szCs w:val="24"/>
        </w:rPr>
        <w:t>Hvilke følelser fremkalder talen hos publikum/dig som læser?</w:t>
      </w:r>
    </w:p>
    <w:p w14:paraId="78407CDA" w14:textId="77777777" w:rsidR="00294DA4" w:rsidRPr="00294DA4" w:rsidRDefault="00294DA4" w:rsidP="00294DA4">
      <w:pPr>
        <w:pStyle w:val="xmsonormal"/>
        <w:numPr>
          <w:ilvl w:val="0"/>
          <w:numId w:val="9"/>
        </w:numPr>
        <w:shd w:val="clear" w:color="auto" w:fill="FFFFFF"/>
        <w:spacing w:before="0" w:beforeAutospacing="0" w:after="0" w:afterAutospacing="0" w:line="233" w:lineRule="atLeast"/>
        <w:rPr>
          <w:rFonts w:ascii="Garamond" w:hAnsi="Garamond"/>
          <w:color w:val="242424"/>
        </w:rPr>
      </w:pPr>
      <w:r w:rsidRPr="00294DA4">
        <w:rPr>
          <w:rFonts w:ascii="Garamond" w:hAnsi="Garamond" w:cs="Calibri Light"/>
          <w:b/>
          <w:bCs/>
          <w:color w:val="242424"/>
          <w:bdr w:val="none" w:sz="0" w:space="0" w:color="auto" w:frame="1"/>
        </w:rPr>
        <w:t>Uretfærdighed.</w:t>
      </w:r>
    </w:p>
    <w:p w14:paraId="5D02B406" w14:textId="77777777" w:rsidR="00294DA4" w:rsidRPr="00294DA4" w:rsidRDefault="00294DA4" w:rsidP="00294DA4">
      <w:pPr>
        <w:pStyle w:val="xmsonormal"/>
        <w:shd w:val="clear" w:color="auto" w:fill="FFFFFF"/>
        <w:spacing w:before="0" w:beforeAutospacing="0" w:after="0" w:afterAutospacing="0" w:line="233" w:lineRule="atLeast"/>
        <w:ind w:left="2024"/>
        <w:rPr>
          <w:rFonts w:ascii="Garamond" w:hAnsi="Garamond"/>
          <w:color w:val="242424"/>
        </w:rPr>
      </w:pPr>
      <w:r w:rsidRPr="00294DA4">
        <w:rPr>
          <w:rFonts w:ascii="Garamond" w:hAnsi="Garamond" w:cs="Calibri Light"/>
          <w:color w:val="242424"/>
          <w:bdr w:val="none" w:sz="0" w:space="0" w:color="auto" w:frame="1"/>
        </w:rPr>
        <w:t>“</w:t>
      </w:r>
      <w:r w:rsidRPr="00294DA4">
        <w:rPr>
          <w:rFonts w:ascii="Garamond" w:hAnsi="Garamond" w:cs="Calibri Light"/>
          <w:i/>
          <w:iCs/>
          <w:color w:val="242424"/>
          <w:bdr w:val="none" w:sz="0" w:space="0" w:color="auto" w:frame="1"/>
        </w:rPr>
        <w:t>Eller hun blev bortført med voldsmagt, overtalt af taler eller grebet af elskov</w:t>
      </w:r>
      <w:r w:rsidRPr="00294DA4">
        <w:rPr>
          <w:rFonts w:ascii="Garamond" w:hAnsi="Garamond" w:cs="Calibri Light"/>
          <w:color w:val="242424"/>
          <w:bdr w:val="none" w:sz="0" w:space="0" w:color="auto" w:frame="1"/>
        </w:rPr>
        <w:t>.</w:t>
      </w:r>
      <w:proofErr w:type="gramStart"/>
      <w:r w:rsidRPr="00294DA4">
        <w:rPr>
          <w:rFonts w:ascii="Garamond" w:hAnsi="Garamond" w:cs="Calibri Light"/>
          <w:color w:val="242424"/>
          <w:bdr w:val="none" w:sz="0" w:space="0" w:color="auto" w:frame="1"/>
        </w:rPr>
        <w:t>”(</w:t>
      </w:r>
      <w:proofErr w:type="gramEnd"/>
      <w:r w:rsidRPr="00294DA4">
        <w:rPr>
          <w:rFonts w:ascii="Garamond" w:hAnsi="Garamond" w:cs="Calibri Light"/>
          <w:color w:val="242424"/>
          <w:bdr w:val="none" w:sz="0" w:space="0" w:color="auto" w:frame="1"/>
        </w:rPr>
        <w:t>v. 31-32).</w:t>
      </w:r>
    </w:p>
    <w:p w14:paraId="4BC13BB2" w14:textId="77777777" w:rsidR="00294DA4" w:rsidRPr="00294DA4" w:rsidRDefault="00294DA4" w:rsidP="00294DA4">
      <w:pPr>
        <w:pStyle w:val="xmsonormal"/>
        <w:shd w:val="clear" w:color="auto" w:fill="FFFFFF"/>
        <w:spacing w:before="0" w:beforeAutospacing="0" w:after="0" w:afterAutospacing="0" w:line="233" w:lineRule="atLeast"/>
        <w:ind w:left="2024"/>
        <w:rPr>
          <w:rFonts w:ascii="Garamond" w:hAnsi="Garamond"/>
          <w:color w:val="242424"/>
        </w:rPr>
      </w:pPr>
      <w:r w:rsidRPr="00294DA4">
        <w:rPr>
          <w:rFonts w:ascii="Garamond" w:hAnsi="Garamond"/>
          <w:color w:val="242424"/>
          <w:bdr w:val="none" w:sz="0" w:space="0" w:color="auto" w:frame="1"/>
        </w:rPr>
        <w:t>Hermed pointerer han at hun enten blev bortført med vold, overtalt af taler (at blive påvirket af tale kan sammenlignes med lægemidler), eller grebet af elskov (forelskelse som er ligesom en guddommelig kraft eller en sygdom. Mennesker er underlagt guderne.)</w:t>
      </w:r>
    </w:p>
    <w:p w14:paraId="7FB73B3F" w14:textId="5A573C41" w:rsidR="00294DA4" w:rsidRPr="00294DA4" w:rsidRDefault="00294DA4" w:rsidP="00294DA4">
      <w:pPr>
        <w:pStyle w:val="xmsonormal"/>
        <w:shd w:val="clear" w:color="auto" w:fill="FFFFFF"/>
        <w:spacing w:before="0" w:beforeAutospacing="0" w:after="0" w:afterAutospacing="0" w:line="233" w:lineRule="atLeast"/>
        <w:ind w:left="2024"/>
        <w:rPr>
          <w:rFonts w:ascii="Garamond" w:hAnsi="Garamond"/>
          <w:color w:val="242424"/>
        </w:rPr>
      </w:pPr>
      <w:r w:rsidRPr="00294DA4">
        <w:rPr>
          <w:rFonts w:ascii="Garamond" w:hAnsi="Garamond"/>
          <w:color w:val="242424"/>
          <w:bdr w:val="none" w:sz="0" w:space="0" w:color="auto" w:frame="1"/>
        </w:rPr>
        <w:t>(mytologisk skyld)</w:t>
      </w:r>
    </w:p>
    <w:p w14:paraId="3368D7C6" w14:textId="77777777" w:rsidR="00294DA4" w:rsidRPr="00294DA4" w:rsidRDefault="00294DA4" w:rsidP="00294DA4">
      <w:pPr>
        <w:pStyle w:val="xmsonormal"/>
        <w:shd w:val="clear" w:color="auto" w:fill="FFFFFF"/>
        <w:spacing w:before="0" w:beforeAutospacing="0" w:after="0" w:afterAutospacing="0" w:line="233" w:lineRule="atLeast"/>
        <w:ind w:left="2024"/>
        <w:rPr>
          <w:rFonts w:ascii="Garamond" w:hAnsi="Garamond"/>
          <w:color w:val="242424"/>
        </w:rPr>
      </w:pPr>
      <w:r w:rsidRPr="00294DA4">
        <w:rPr>
          <w:rFonts w:ascii="Garamond" w:hAnsi="Garamond"/>
          <w:color w:val="242424"/>
          <w:bdr w:val="none" w:sz="0" w:space="0" w:color="auto" w:frame="1"/>
        </w:rPr>
        <w:t> </w:t>
      </w:r>
    </w:p>
    <w:p w14:paraId="582A9262" w14:textId="77777777" w:rsidR="00294DA4" w:rsidRPr="00294DA4" w:rsidRDefault="00294DA4" w:rsidP="00294DA4">
      <w:pPr>
        <w:pStyle w:val="xmsonormal"/>
        <w:numPr>
          <w:ilvl w:val="0"/>
          <w:numId w:val="9"/>
        </w:numPr>
        <w:shd w:val="clear" w:color="auto" w:fill="FFFFFF"/>
        <w:spacing w:before="0" w:beforeAutospacing="0" w:after="0" w:afterAutospacing="0" w:line="233" w:lineRule="atLeast"/>
        <w:rPr>
          <w:rFonts w:ascii="Garamond" w:hAnsi="Garamond"/>
          <w:color w:val="242424"/>
        </w:rPr>
      </w:pPr>
      <w:r w:rsidRPr="00294DA4">
        <w:rPr>
          <w:rFonts w:ascii="Garamond" w:hAnsi="Garamond" w:cs="Calibri Light"/>
          <w:b/>
          <w:bCs/>
          <w:color w:val="242424"/>
          <w:bdr w:val="none" w:sz="0" w:space="0" w:color="auto" w:frame="1"/>
        </w:rPr>
        <w:t>Medlidenhed og vrede.</w:t>
      </w:r>
    </w:p>
    <w:p w14:paraId="743E9011" w14:textId="1F79428F" w:rsidR="00294DA4" w:rsidRPr="00294DA4" w:rsidRDefault="00294DA4" w:rsidP="00294DA4">
      <w:pPr>
        <w:pStyle w:val="xmsonormal"/>
        <w:shd w:val="clear" w:color="auto" w:fill="FFFFFF"/>
        <w:spacing w:before="0" w:beforeAutospacing="0" w:after="0" w:afterAutospacing="0" w:line="233" w:lineRule="atLeast"/>
        <w:ind w:left="2024"/>
        <w:rPr>
          <w:rFonts w:ascii="Garamond" w:hAnsi="Garamond"/>
          <w:color w:val="242424"/>
        </w:rPr>
      </w:pPr>
      <w:r w:rsidRPr="00294DA4">
        <w:rPr>
          <w:rFonts w:ascii="Garamond" w:hAnsi="Garamond" w:cs="Calibri Light"/>
          <w:color w:val="242424"/>
          <w:bdr w:val="none" w:sz="0" w:space="0" w:color="auto" w:frame="1"/>
        </w:rPr>
        <w:t>“</w:t>
      </w:r>
      <w:r w:rsidRPr="00294DA4">
        <w:rPr>
          <w:rFonts w:ascii="Garamond" w:hAnsi="Garamond" w:cs="Calibri Light"/>
          <w:i/>
          <w:iCs/>
          <w:color w:val="242424"/>
          <w:bdr w:val="none" w:sz="0" w:space="0" w:color="auto" w:frame="1"/>
        </w:rPr>
        <w:t>For det var ham, der begik ting, der var ækle, men hende, der led dem</w:t>
      </w:r>
      <w:r w:rsidRPr="00294DA4">
        <w:rPr>
          <w:rFonts w:ascii="Garamond" w:hAnsi="Garamond" w:cs="Calibri Light"/>
          <w:color w:val="242424"/>
          <w:bdr w:val="none" w:sz="0" w:space="0" w:color="auto" w:frame="1"/>
        </w:rPr>
        <w:t>” (v. 45-46).</w:t>
      </w:r>
      <w:r w:rsidRPr="00294DA4">
        <w:rPr>
          <w:rFonts w:ascii="Garamond" w:hAnsi="Garamond"/>
          <w:color w:val="242424"/>
          <w:bdr w:val="none" w:sz="0" w:space="0" w:color="auto" w:frame="1"/>
        </w:rPr>
        <w:t> Patriarkat (patriarkalsk skyld), Her understreges det, at det er kvinden som bebrejdes for mandens skyld.</w:t>
      </w:r>
      <w:r w:rsidRPr="00294DA4">
        <w:rPr>
          <w:rFonts w:ascii="Garamond" w:hAnsi="Garamond"/>
          <w:color w:val="242424"/>
          <w:bdr w:val="none" w:sz="0" w:space="0" w:color="auto" w:frame="1"/>
        </w:rPr>
        <w:t xml:space="preserve"> </w:t>
      </w:r>
    </w:p>
    <w:p w14:paraId="50566433" w14:textId="77777777" w:rsidR="00294DA4" w:rsidRPr="00294DA4" w:rsidRDefault="00294DA4" w:rsidP="00294DA4">
      <w:pPr>
        <w:pStyle w:val="Listeafsnit"/>
        <w:spacing w:after="0"/>
        <w:ind w:left="2024"/>
        <w:rPr>
          <w:rFonts w:ascii="Garamond" w:hAnsi="Garamond"/>
          <w:sz w:val="24"/>
          <w:szCs w:val="24"/>
        </w:rPr>
      </w:pPr>
    </w:p>
    <w:p w14:paraId="3E9B1AEC" w14:textId="01DC3755" w:rsidR="00FF50DE" w:rsidRPr="00294DA4" w:rsidRDefault="00FF50DE" w:rsidP="00090905">
      <w:pPr>
        <w:spacing w:after="0"/>
        <w:ind w:left="720"/>
        <w:rPr>
          <w:rFonts w:ascii="Garamond" w:hAnsi="Garamond"/>
          <w:sz w:val="24"/>
          <w:szCs w:val="24"/>
        </w:rPr>
      </w:pPr>
      <w:r w:rsidRPr="00294DA4">
        <w:rPr>
          <w:rFonts w:ascii="Garamond" w:hAnsi="Garamond"/>
          <w:sz w:val="24"/>
          <w:szCs w:val="24"/>
        </w:rPr>
        <w:t>Logos (fornuft og det, der er indlysende):</w:t>
      </w:r>
    </w:p>
    <w:p w14:paraId="003958EE" w14:textId="708AF660" w:rsidR="005F4974" w:rsidRPr="00294DA4" w:rsidRDefault="00FF50DE" w:rsidP="005F4974">
      <w:pPr>
        <w:pStyle w:val="Listeafsnit"/>
        <w:numPr>
          <w:ilvl w:val="0"/>
          <w:numId w:val="5"/>
        </w:numPr>
        <w:rPr>
          <w:rFonts w:ascii="Garamond" w:hAnsi="Garamond"/>
          <w:sz w:val="24"/>
          <w:szCs w:val="24"/>
        </w:rPr>
      </w:pPr>
      <w:r w:rsidRPr="00294DA4">
        <w:rPr>
          <w:rFonts w:ascii="Garamond" w:hAnsi="Garamond"/>
          <w:sz w:val="24"/>
          <w:szCs w:val="24"/>
        </w:rPr>
        <w:t xml:space="preserve">Hvordan benytter </w:t>
      </w:r>
      <w:proofErr w:type="spellStart"/>
      <w:r w:rsidRPr="00294DA4">
        <w:rPr>
          <w:rFonts w:ascii="Garamond" w:hAnsi="Garamond"/>
          <w:sz w:val="24"/>
          <w:szCs w:val="24"/>
        </w:rPr>
        <w:t>Gorgias</w:t>
      </w:r>
      <w:proofErr w:type="spellEnd"/>
      <w:r w:rsidRPr="00294DA4">
        <w:rPr>
          <w:rFonts w:ascii="Garamond" w:hAnsi="Garamond"/>
          <w:sz w:val="24"/>
          <w:szCs w:val="24"/>
        </w:rPr>
        <w:t xml:space="preserve"> logos i sin argumentation? Kom med eksempler.</w:t>
      </w:r>
    </w:p>
    <w:p w14:paraId="0E82A1A7" w14:textId="77777777" w:rsidR="00294DA4" w:rsidRPr="00294DA4" w:rsidRDefault="00294DA4" w:rsidP="00294DA4">
      <w:pPr>
        <w:pStyle w:val="Listeafsnit"/>
        <w:ind w:left="2024"/>
        <w:rPr>
          <w:rFonts w:ascii="Garamond" w:hAnsi="Garamond"/>
          <w:sz w:val="24"/>
          <w:szCs w:val="24"/>
        </w:rPr>
      </w:pPr>
      <w:r w:rsidRPr="00294DA4">
        <w:rPr>
          <w:rFonts w:ascii="Garamond" w:hAnsi="Garamond"/>
          <w:sz w:val="24"/>
          <w:szCs w:val="24"/>
        </w:rPr>
        <w:t>I afsnit</w:t>
      </w:r>
      <w:r w:rsidRPr="00294DA4">
        <w:rPr>
          <w:rFonts w:ascii="Times New Roman" w:hAnsi="Times New Roman" w:cs="Times New Roman"/>
          <w:sz w:val="24"/>
          <w:szCs w:val="24"/>
        </w:rPr>
        <w:t> </w:t>
      </w:r>
      <w:r w:rsidRPr="00294DA4">
        <w:rPr>
          <w:rFonts w:ascii="Garamond" w:hAnsi="Garamond"/>
          <w:sz w:val="24"/>
          <w:szCs w:val="24"/>
        </w:rPr>
        <w:t>6-8</w:t>
      </w:r>
      <w:r w:rsidRPr="00294DA4">
        <w:rPr>
          <w:rFonts w:ascii="Times New Roman" w:hAnsi="Times New Roman" w:cs="Times New Roman"/>
          <w:sz w:val="24"/>
          <w:szCs w:val="24"/>
        </w:rPr>
        <w:t> </w:t>
      </w:r>
      <w:r w:rsidRPr="00294DA4">
        <w:rPr>
          <w:rFonts w:ascii="Garamond" w:hAnsi="Garamond"/>
          <w:sz w:val="24"/>
          <w:szCs w:val="24"/>
        </w:rPr>
        <w:t xml:space="preserve">giver </w:t>
      </w:r>
      <w:proofErr w:type="spellStart"/>
      <w:r w:rsidRPr="00294DA4">
        <w:rPr>
          <w:rFonts w:ascii="Garamond" w:hAnsi="Garamond"/>
          <w:sz w:val="24"/>
          <w:szCs w:val="24"/>
        </w:rPr>
        <w:t>Gorgias</w:t>
      </w:r>
      <w:proofErr w:type="spellEnd"/>
      <w:r w:rsidRPr="00294DA4">
        <w:rPr>
          <w:rFonts w:ascii="Garamond" w:hAnsi="Garamond"/>
          <w:sz w:val="24"/>
          <w:szCs w:val="24"/>
        </w:rPr>
        <w:t xml:space="preserve"> fire mulige grunde til, at Helena </w:t>
      </w:r>
      <w:proofErr w:type="spellStart"/>
      <w:r w:rsidRPr="00294DA4">
        <w:rPr>
          <w:rFonts w:ascii="Garamond" w:hAnsi="Garamond"/>
          <w:sz w:val="24"/>
          <w:szCs w:val="24"/>
        </w:rPr>
        <w:t>togtil</w:t>
      </w:r>
      <w:proofErr w:type="spellEnd"/>
      <w:r w:rsidRPr="00294DA4">
        <w:rPr>
          <w:rFonts w:ascii="Garamond" w:hAnsi="Garamond"/>
          <w:sz w:val="24"/>
          <w:szCs w:val="24"/>
        </w:rPr>
        <w:t xml:space="preserve"> Troja: </w:t>
      </w:r>
    </w:p>
    <w:p w14:paraId="44802E27" w14:textId="77777777" w:rsidR="00294DA4" w:rsidRPr="00294DA4" w:rsidRDefault="00294DA4" w:rsidP="00294DA4">
      <w:pPr>
        <w:pStyle w:val="Listeafsnit"/>
        <w:ind w:left="2024"/>
        <w:rPr>
          <w:rFonts w:ascii="Garamond" w:hAnsi="Garamond"/>
          <w:sz w:val="24"/>
          <w:szCs w:val="24"/>
        </w:rPr>
      </w:pPr>
    </w:p>
    <w:p w14:paraId="73CF870B" w14:textId="28C0F1EF" w:rsidR="00294DA4" w:rsidRPr="00294DA4" w:rsidRDefault="00294DA4" w:rsidP="00294DA4">
      <w:pPr>
        <w:pStyle w:val="Listeafsnit"/>
        <w:numPr>
          <w:ilvl w:val="0"/>
          <w:numId w:val="9"/>
        </w:numPr>
        <w:rPr>
          <w:rFonts w:ascii="Garamond" w:hAnsi="Garamond"/>
          <w:sz w:val="24"/>
          <w:szCs w:val="24"/>
        </w:rPr>
      </w:pPr>
      <w:r w:rsidRPr="00294DA4">
        <w:rPr>
          <w:rFonts w:ascii="Garamond" w:hAnsi="Garamond"/>
          <w:sz w:val="24"/>
          <w:szCs w:val="24"/>
        </w:rPr>
        <w:t xml:space="preserve">Guds vilje/skæbne </w:t>
      </w:r>
    </w:p>
    <w:p w14:paraId="76EC429F" w14:textId="1620DF06" w:rsidR="00294DA4" w:rsidRPr="00294DA4" w:rsidRDefault="00294DA4" w:rsidP="00294DA4">
      <w:pPr>
        <w:pStyle w:val="Listeafsnit"/>
        <w:numPr>
          <w:ilvl w:val="0"/>
          <w:numId w:val="9"/>
        </w:numPr>
        <w:rPr>
          <w:rFonts w:ascii="Garamond" w:hAnsi="Garamond"/>
          <w:sz w:val="24"/>
          <w:szCs w:val="24"/>
        </w:rPr>
      </w:pPr>
      <w:r w:rsidRPr="00294DA4">
        <w:rPr>
          <w:rFonts w:ascii="Garamond" w:hAnsi="Garamond"/>
          <w:sz w:val="24"/>
          <w:szCs w:val="24"/>
        </w:rPr>
        <w:t xml:space="preserve">Vold </w:t>
      </w:r>
    </w:p>
    <w:p w14:paraId="79A84844" w14:textId="306BF92A" w:rsidR="00294DA4" w:rsidRPr="00294DA4" w:rsidRDefault="00294DA4" w:rsidP="00294DA4">
      <w:pPr>
        <w:pStyle w:val="Listeafsnit"/>
        <w:numPr>
          <w:ilvl w:val="0"/>
          <w:numId w:val="9"/>
        </w:numPr>
        <w:rPr>
          <w:rFonts w:ascii="Garamond" w:hAnsi="Garamond"/>
          <w:sz w:val="24"/>
          <w:szCs w:val="24"/>
        </w:rPr>
      </w:pPr>
      <w:r w:rsidRPr="00294DA4">
        <w:rPr>
          <w:rFonts w:ascii="Garamond" w:hAnsi="Garamond"/>
          <w:sz w:val="24"/>
          <w:szCs w:val="24"/>
        </w:rPr>
        <w:t xml:space="preserve">Overtalelse via tale </w:t>
      </w:r>
    </w:p>
    <w:p w14:paraId="47E9596E" w14:textId="77777777" w:rsidR="00294DA4" w:rsidRPr="00294DA4" w:rsidRDefault="00294DA4" w:rsidP="00294DA4">
      <w:pPr>
        <w:pStyle w:val="Listeafsnit"/>
        <w:numPr>
          <w:ilvl w:val="0"/>
          <w:numId w:val="9"/>
        </w:numPr>
        <w:rPr>
          <w:rFonts w:ascii="Garamond" w:hAnsi="Garamond"/>
          <w:sz w:val="24"/>
          <w:szCs w:val="24"/>
        </w:rPr>
      </w:pPr>
      <w:r w:rsidRPr="00294DA4">
        <w:rPr>
          <w:rFonts w:ascii="Garamond" w:hAnsi="Garamond"/>
          <w:sz w:val="24"/>
          <w:szCs w:val="24"/>
        </w:rPr>
        <w:t xml:space="preserve">Forelskelse </w:t>
      </w:r>
    </w:p>
    <w:p w14:paraId="5E18AD32" w14:textId="77777777" w:rsidR="00294DA4" w:rsidRPr="00294DA4" w:rsidRDefault="00294DA4" w:rsidP="00294DA4">
      <w:pPr>
        <w:pStyle w:val="Listeafsnit"/>
        <w:ind w:left="2024"/>
        <w:rPr>
          <w:rFonts w:ascii="Garamond" w:hAnsi="Garamond"/>
          <w:sz w:val="24"/>
          <w:szCs w:val="24"/>
        </w:rPr>
      </w:pPr>
    </w:p>
    <w:p w14:paraId="73B94801" w14:textId="77777777" w:rsidR="00294DA4" w:rsidRPr="00294DA4" w:rsidRDefault="00294DA4" w:rsidP="00294DA4">
      <w:pPr>
        <w:pStyle w:val="Listeafsnit"/>
        <w:ind w:left="2024"/>
        <w:rPr>
          <w:rFonts w:ascii="Garamond" w:hAnsi="Garamond"/>
          <w:sz w:val="24"/>
          <w:szCs w:val="24"/>
        </w:rPr>
      </w:pPr>
      <w:r w:rsidRPr="00294DA4">
        <w:rPr>
          <w:rFonts w:ascii="Garamond" w:hAnsi="Garamond"/>
          <w:sz w:val="24"/>
          <w:szCs w:val="24"/>
        </w:rPr>
        <w:t xml:space="preserve">Han gennemgår systematisk hver mulighed og argumenterer for, hvorfor Helena ikke kan bebrejdes for nogle af dem. Denne tilgang er en tydelig brug </w:t>
      </w:r>
      <w:proofErr w:type="gramStart"/>
      <w:r w:rsidRPr="00294DA4">
        <w:rPr>
          <w:rFonts w:ascii="Garamond" w:hAnsi="Garamond"/>
          <w:sz w:val="24"/>
          <w:szCs w:val="24"/>
        </w:rPr>
        <w:t xml:space="preserve">af </w:t>
      </w:r>
      <w:r w:rsidRPr="00294DA4">
        <w:rPr>
          <w:rFonts w:ascii="Times New Roman" w:hAnsi="Times New Roman" w:cs="Times New Roman"/>
          <w:sz w:val="24"/>
          <w:szCs w:val="24"/>
        </w:rPr>
        <w:t> </w:t>
      </w:r>
      <w:r w:rsidRPr="00294DA4">
        <w:rPr>
          <w:rFonts w:ascii="Garamond" w:hAnsi="Garamond"/>
          <w:sz w:val="24"/>
          <w:szCs w:val="24"/>
        </w:rPr>
        <w:t>logos</w:t>
      </w:r>
      <w:proofErr w:type="gramEnd"/>
      <w:r w:rsidRPr="00294DA4">
        <w:rPr>
          <w:rFonts w:ascii="Garamond" w:hAnsi="Garamond"/>
          <w:sz w:val="24"/>
          <w:szCs w:val="24"/>
        </w:rPr>
        <w:t xml:space="preserve">. 33-38 </w:t>
      </w:r>
      <w:r w:rsidRPr="00294DA4">
        <w:rPr>
          <w:rFonts w:ascii="Garamond" w:hAnsi="Garamond" w:cs="Garamond"/>
          <w:sz w:val="24"/>
          <w:szCs w:val="24"/>
        </w:rPr>
        <w:t>“</w:t>
      </w:r>
      <w:r w:rsidRPr="00294DA4">
        <w:rPr>
          <w:rFonts w:ascii="Garamond" w:hAnsi="Garamond"/>
          <w:sz w:val="24"/>
          <w:szCs w:val="24"/>
        </w:rPr>
        <w:t>Hvis det var p</w:t>
      </w:r>
      <w:r w:rsidRPr="00294DA4">
        <w:rPr>
          <w:rFonts w:ascii="Garamond" w:hAnsi="Garamond" w:cs="Garamond"/>
          <w:sz w:val="24"/>
          <w:szCs w:val="24"/>
        </w:rPr>
        <w:t>å</w:t>
      </w:r>
      <w:r w:rsidRPr="00294DA4">
        <w:rPr>
          <w:rFonts w:ascii="Garamond" w:hAnsi="Garamond"/>
          <w:sz w:val="24"/>
          <w:szCs w:val="24"/>
        </w:rPr>
        <w:t xml:space="preserve"> grund af det f</w:t>
      </w:r>
      <w:r w:rsidRPr="00294DA4">
        <w:rPr>
          <w:rFonts w:ascii="Garamond" w:hAnsi="Garamond" w:cs="Garamond"/>
          <w:sz w:val="24"/>
          <w:szCs w:val="24"/>
        </w:rPr>
        <w:t>ø</w:t>
      </w:r>
      <w:r w:rsidRPr="00294DA4">
        <w:rPr>
          <w:rFonts w:ascii="Garamond" w:hAnsi="Garamond"/>
          <w:sz w:val="24"/>
          <w:szCs w:val="24"/>
        </w:rPr>
        <w:t>rste, fortjener den, der anklager hende, selv at anklages. Det er nemlig umuligt at l</w:t>
      </w:r>
      <w:r w:rsidRPr="00294DA4">
        <w:rPr>
          <w:rFonts w:ascii="Garamond" w:hAnsi="Garamond" w:cs="Garamond"/>
          <w:sz w:val="24"/>
          <w:szCs w:val="24"/>
        </w:rPr>
        <w:t>æ</w:t>
      </w:r>
      <w:r w:rsidRPr="00294DA4">
        <w:rPr>
          <w:rFonts w:ascii="Garamond" w:hAnsi="Garamond"/>
          <w:sz w:val="24"/>
          <w:szCs w:val="24"/>
        </w:rPr>
        <w:t>gge hindringer for en guds foretagsomhed med menneskelig forudseenhed. For det er ikke naturligt, at det st</w:t>
      </w:r>
      <w:r w:rsidRPr="00294DA4">
        <w:rPr>
          <w:rFonts w:ascii="Garamond" w:hAnsi="Garamond" w:cs="Garamond"/>
          <w:sz w:val="24"/>
          <w:szCs w:val="24"/>
        </w:rPr>
        <w:t>æ</w:t>
      </w:r>
      <w:r w:rsidRPr="00294DA4">
        <w:rPr>
          <w:rFonts w:ascii="Garamond" w:hAnsi="Garamond"/>
          <w:sz w:val="24"/>
          <w:szCs w:val="24"/>
        </w:rPr>
        <w:t>rke hindres af det svage, men at det svage styres og ledes af det st</w:t>
      </w:r>
      <w:r w:rsidRPr="00294DA4">
        <w:rPr>
          <w:rFonts w:ascii="Garamond" w:hAnsi="Garamond" w:cs="Garamond"/>
          <w:sz w:val="24"/>
          <w:szCs w:val="24"/>
        </w:rPr>
        <w:t>æ</w:t>
      </w:r>
      <w:r w:rsidRPr="00294DA4">
        <w:rPr>
          <w:rFonts w:ascii="Garamond" w:hAnsi="Garamond"/>
          <w:sz w:val="24"/>
          <w:szCs w:val="24"/>
        </w:rPr>
        <w:t>rke, og at det st</w:t>
      </w:r>
      <w:r w:rsidRPr="00294DA4">
        <w:rPr>
          <w:rFonts w:ascii="Garamond" w:hAnsi="Garamond" w:cs="Garamond"/>
          <w:sz w:val="24"/>
          <w:szCs w:val="24"/>
        </w:rPr>
        <w:t>æ</w:t>
      </w:r>
      <w:r w:rsidRPr="00294DA4">
        <w:rPr>
          <w:rFonts w:ascii="Garamond" w:hAnsi="Garamond"/>
          <w:sz w:val="24"/>
          <w:szCs w:val="24"/>
        </w:rPr>
        <w:t>rke f</w:t>
      </w:r>
      <w:r w:rsidRPr="00294DA4">
        <w:rPr>
          <w:rFonts w:ascii="Garamond" w:hAnsi="Garamond" w:cs="Garamond"/>
          <w:sz w:val="24"/>
          <w:szCs w:val="24"/>
        </w:rPr>
        <w:t>ø</w:t>
      </w:r>
      <w:r w:rsidRPr="00294DA4">
        <w:rPr>
          <w:rFonts w:ascii="Garamond" w:hAnsi="Garamond"/>
          <w:sz w:val="24"/>
          <w:szCs w:val="24"/>
        </w:rPr>
        <w:t>rer, mens det svage f</w:t>
      </w:r>
      <w:r w:rsidRPr="00294DA4">
        <w:rPr>
          <w:rFonts w:ascii="Garamond" w:hAnsi="Garamond" w:cs="Garamond"/>
          <w:sz w:val="24"/>
          <w:szCs w:val="24"/>
        </w:rPr>
        <w:t>ø</w:t>
      </w:r>
      <w:r w:rsidRPr="00294DA4">
        <w:rPr>
          <w:rFonts w:ascii="Garamond" w:hAnsi="Garamond"/>
          <w:sz w:val="24"/>
          <w:szCs w:val="24"/>
        </w:rPr>
        <w:t xml:space="preserve">lger. En gud er det stærke i forhold til et menneske både i styrke, visdom og på de andre felter; hvis altså skylden bør lægges på Tilfældet og guden, bør Helena befries for skam.” </w:t>
      </w:r>
    </w:p>
    <w:p w14:paraId="260C3D56" w14:textId="77777777" w:rsidR="00294DA4" w:rsidRPr="00294DA4" w:rsidRDefault="00294DA4" w:rsidP="00294DA4">
      <w:pPr>
        <w:pStyle w:val="Listeafsnit"/>
        <w:ind w:left="2024"/>
        <w:rPr>
          <w:rFonts w:ascii="Garamond" w:hAnsi="Garamond"/>
          <w:sz w:val="24"/>
          <w:szCs w:val="24"/>
        </w:rPr>
      </w:pPr>
      <w:r w:rsidRPr="00294DA4">
        <w:rPr>
          <w:rFonts w:ascii="Garamond" w:hAnsi="Garamond"/>
          <w:sz w:val="24"/>
          <w:szCs w:val="24"/>
        </w:rPr>
        <w:t xml:space="preserve"> </w:t>
      </w:r>
    </w:p>
    <w:p w14:paraId="370567B0" w14:textId="65D13EC4" w:rsidR="00294DA4" w:rsidRPr="00294DA4" w:rsidRDefault="00294DA4" w:rsidP="00294DA4">
      <w:pPr>
        <w:pStyle w:val="Listeafsnit"/>
        <w:ind w:left="2024"/>
        <w:rPr>
          <w:rFonts w:ascii="Garamond" w:hAnsi="Garamond"/>
          <w:sz w:val="24"/>
          <w:szCs w:val="24"/>
        </w:rPr>
      </w:pPr>
      <w:r w:rsidRPr="00294DA4">
        <w:rPr>
          <w:rFonts w:ascii="Garamond" w:hAnsi="Garamond"/>
          <w:sz w:val="24"/>
          <w:szCs w:val="24"/>
        </w:rPr>
        <w:t>I afsnit</w:t>
      </w:r>
      <w:r w:rsidRPr="00294DA4">
        <w:rPr>
          <w:rFonts w:ascii="Times New Roman" w:hAnsi="Times New Roman" w:cs="Times New Roman"/>
          <w:sz w:val="24"/>
          <w:szCs w:val="24"/>
        </w:rPr>
        <w:t> </w:t>
      </w:r>
      <w:r w:rsidRPr="00294DA4">
        <w:rPr>
          <w:rFonts w:ascii="Garamond" w:hAnsi="Garamond"/>
          <w:sz w:val="24"/>
          <w:szCs w:val="24"/>
        </w:rPr>
        <w:t>9-12</w:t>
      </w:r>
      <w:r w:rsidRPr="00294DA4">
        <w:rPr>
          <w:rFonts w:ascii="Times New Roman" w:hAnsi="Times New Roman" w:cs="Times New Roman"/>
          <w:sz w:val="24"/>
          <w:szCs w:val="24"/>
        </w:rPr>
        <w:t> </w:t>
      </w:r>
      <w:r w:rsidRPr="00294DA4">
        <w:rPr>
          <w:rFonts w:ascii="Garamond" w:hAnsi="Garamond"/>
          <w:sz w:val="24"/>
          <w:szCs w:val="24"/>
        </w:rPr>
        <w:t>beskrives</w:t>
      </w:r>
      <w:r w:rsidRPr="00294DA4">
        <w:rPr>
          <w:rFonts w:ascii="Times New Roman" w:hAnsi="Times New Roman" w:cs="Times New Roman"/>
          <w:sz w:val="24"/>
          <w:szCs w:val="24"/>
        </w:rPr>
        <w:t> </w:t>
      </w:r>
      <w:r w:rsidRPr="00294DA4">
        <w:rPr>
          <w:rFonts w:ascii="Garamond" w:hAnsi="Garamond"/>
          <w:sz w:val="24"/>
          <w:szCs w:val="24"/>
        </w:rPr>
        <w:t xml:space="preserve">retorik som noget der kan bedrage, overtale og </w:t>
      </w:r>
      <w:r w:rsidRPr="00294DA4">
        <w:rPr>
          <w:rFonts w:ascii="Garamond" w:hAnsi="Garamond" w:cs="Garamond"/>
          <w:sz w:val="24"/>
          <w:szCs w:val="24"/>
        </w:rPr>
        <w:t>æ</w:t>
      </w:r>
      <w:r w:rsidRPr="00294DA4">
        <w:rPr>
          <w:rFonts w:ascii="Garamond" w:hAnsi="Garamond"/>
          <w:sz w:val="24"/>
          <w:szCs w:val="24"/>
        </w:rPr>
        <w:t>ndre menneskers opfattelser. Han sammenligner tale med tryllesange og magi, hvilket viser, hvordan retorik kan manipulere folks f</w:t>
      </w:r>
      <w:r w:rsidRPr="00294DA4">
        <w:rPr>
          <w:rFonts w:ascii="Garamond" w:hAnsi="Garamond" w:cs="Garamond"/>
          <w:sz w:val="24"/>
          <w:szCs w:val="24"/>
        </w:rPr>
        <w:t>ø</w:t>
      </w:r>
      <w:r w:rsidRPr="00294DA4">
        <w:rPr>
          <w:rFonts w:ascii="Garamond" w:hAnsi="Garamond"/>
          <w:sz w:val="24"/>
          <w:szCs w:val="24"/>
        </w:rPr>
        <w:t xml:space="preserve">lelser og tanker.  48-52 </w:t>
      </w:r>
      <w:r w:rsidRPr="00294DA4">
        <w:rPr>
          <w:rFonts w:ascii="Garamond" w:hAnsi="Garamond" w:cs="Garamond"/>
          <w:sz w:val="24"/>
          <w:szCs w:val="24"/>
        </w:rPr>
        <w:t>“</w:t>
      </w:r>
      <w:r w:rsidRPr="00294DA4">
        <w:rPr>
          <w:rFonts w:ascii="Garamond" w:hAnsi="Garamond"/>
          <w:sz w:val="24"/>
          <w:szCs w:val="24"/>
        </w:rPr>
        <w:t xml:space="preserve">Hvis det var talen, der overtalte og bedrog </w:t>
      </w:r>
      <w:r w:rsidRPr="00294DA4">
        <w:rPr>
          <w:rFonts w:ascii="Garamond" w:hAnsi="Garamond"/>
          <w:sz w:val="24"/>
          <w:szCs w:val="24"/>
        </w:rPr>
        <w:lastRenderedPageBreak/>
        <w:t>hendes sj</w:t>
      </w:r>
      <w:r w:rsidRPr="00294DA4">
        <w:rPr>
          <w:rFonts w:ascii="Garamond" w:hAnsi="Garamond" w:cs="Garamond"/>
          <w:sz w:val="24"/>
          <w:szCs w:val="24"/>
        </w:rPr>
        <w:t>æ</w:t>
      </w:r>
      <w:r w:rsidRPr="00294DA4">
        <w:rPr>
          <w:rFonts w:ascii="Garamond" w:hAnsi="Garamond"/>
          <w:sz w:val="24"/>
          <w:szCs w:val="24"/>
        </w:rPr>
        <w:t>l, er det heller ikke sv</w:t>
      </w:r>
      <w:r w:rsidRPr="00294DA4">
        <w:rPr>
          <w:rFonts w:ascii="Garamond" w:hAnsi="Garamond" w:cs="Garamond"/>
          <w:sz w:val="24"/>
          <w:szCs w:val="24"/>
        </w:rPr>
        <w:t>æ</w:t>
      </w:r>
      <w:r w:rsidRPr="00294DA4">
        <w:rPr>
          <w:rFonts w:ascii="Garamond" w:hAnsi="Garamond"/>
          <w:sz w:val="24"/>
          <w:szCs w:val="24"/>
        </w:rPr>
        <w:t>rt at f</w:t>
      </w:r>
      <w:r w:rsidRPr="00294DA4">
        <w:rPr>
          <w:rFonts w:ascii="Garamond" w:hAnsi="Garamond" w:cs="Garamond"/>
          <w:sz w:val="24"/>
          <w:szCs w:val="24"/>
        </w:rPr>
        <w:t>ø</w:t>
      </w:r>
      <w:r w:rsidRPr="00294DA4">
        <w:rPr>
          <w:rFonts w:ascii="Garamond" w:hAnsi="Garamond"/>
          <w:sz w:val="24"/>
          <w:szCs w:val="24"/>
        </w:rPr>
        <w:t>re et forsvar, hvad det ang</w:t>
      </w:r>
      <w:r w:rsidRPr="00294DA4">
        <w:rPr>
          <w:rFonts w:ascii="Garamond" w:hAnsi="Garamond" w:cs="Garamond"/>
          <w:sz w:val="24"/>
          <w:szCs w:val="24"/>
        </w:rPr>
        <w:t>å</w:t>
      </w:r>
      <w:r w:rsidRPr="00294DA4">
        <w:rPr>
          <w:rFonts w:ascii="Garamond" w:hAnsi="Garamond"/>
          <w:sz w:val="24"/>
          <w:szCs w:val="24"/>
        </w:rPr>
        <w:t>r, og gendrive anklagen p</w:t>
      </w:r>
      <w:r w:rsidRPr="00294DA4">
        <w:rPr>
          <w:rFonts w:ascii="Garamond" w:hAnsi="Garamond" w:cs="Garamond"/>
          <w:sz w:val="24"/>
          <w:szCs w:val="24"/>
        </w:rPr>
        <w:t>å</w:t>
      </w:r>
      <w:r w:rsidRPr="00294DA4">
        <w:rPr>
          <w:rFonts w:ascii="Garamond" w:hAnsi="Garamond"/>
          <w:sz w:val="24"/>
          <w:szCs w:val="24"/>
        </w:rPr>
        <w:t xml:space="preserve"> f</w:t>
      </w:r>
      <w:r w:rsidRPr="00294DA4">
        <w:rPr>
          <w:rFonts w:ascii="Garamond" w:hAnsi="Garamond" w:cs="Garamond"/>
          <w:sz w:val="24"/>
          <w:szCs w:val="24"/>
        </w:rPr>
        <w:t>ø</w:t>
      </w:r>
      <w:r w:rsidRPr="00294DA4">
        <w:rPr>
          <w:rFonts w:ascii="Garamond" w:hAnsi="Garamond"/>
          <w:sz w:val="24"/>
          <w:szCs w:val="24"/>
        </w:rPr>
        <w:t>lgende m</w:t>
      </w:r>
      <w:r w:rsidRPr="00294DA4">
        <w:rPr>
          <w:rFonts w:ascii="Garamond" w:hAnsi="Garamond" w:cs="Garamond"/>
          <w:sz w:val="24"/>
          <w:szCs w:val="24"/>
        </w:rPr>
        <w:t>å</w:t>
      </w:r>
      <w:r w:rsidRPr="00294DA4">
        <w:rPr>
          <w:rFonts w:ascii="Garamond" w:hAnsi="Garamond"/>
          <w:sz w:val="24"/>
          <w:szCs w:val="24"/>
        </w:rPr>
        <w:t>de: Talen er en m</w:t>
      </w:r>
      <w:r w:rsidRPr="00294DA4">
        <w:rPr>
          <w:rFonts w:ascii="Garamond" w:hAnsi="Garamond" w:cs="Garamond"/>
          <w:sz w:val="24"/>
          <w:szCs w:val="24"/>
        </w:rPr>
        <w:t>æ</w:t>
      </w:r>
      <w:r w:rsidRPr="00294DA4">
        <w:rPr>
          <w:rFonts w:ascii="Garamond" w:hAnsi="Garamond"/>
          <w:sz w:val="24"/>
          <w:szCs w:val="24"/>
        </w:rPr>
        <w:t>gtig hersker, som med en helt lille og usynlig krop kan f</w:t>
      </w:r>
      <w:r w:rsidRPr="00294DA4">
        <w:rPr>
          <w:rFonts w:ascii="Garamond" w:hAnsi="Garamond" w:cs="Garamond"/>
          <w:sz w:val="24"/>
          <w:szCs w:val="24"/>
        </w:rPr>
        <w:t>å</w:t>
      </w:r>
      <w:r w:rsidRPr="00294DA4">
        <w:rPr>
          <w:rFonts w:ascii="Garamond" w:hAnsi="Garamond"/>
          <w:sz w:val="24"/>
          <w:szCs w:val="24"/>
        </w:rPr>
        <w:t xml:space="preserve"> meget str</w:t>
      </w:r>
      <w:r w:rsidRPr="00294DA4">
        <w:rPr>
          <w:rFonts w:ascii="Garamond" w:hAnsi="Garamond" w:cs="Garamond"/>
          <w:sz w:val="24"/>
          <w:szCs w:val="24"/>
        </w:rPr>
        <w:t>å</w:t>
      </w:r>
      <w:r w:rsidRPr="00294DA4">
        <w:rPr>
          <w:rFonts w:ascii="Garamond" w:hAnsi="Garamond"/>
          <w:sz w:val="24"/>
          <w:szCs w:val="24"/>
        </w:rPr>
        <w:t>lende v</w:t>
      </w:r>
      <w:r w:rsidRPr="00294DA4">
        <w:rPr>
          <w:rFonts w:ascii="Garamond" w:hAnsi="Garamond" w:cs="Garamond"/>
          <w:sz w:val="24"/>
          <w:szCs w:val="24"/>
        </w:rPr>
        <w:t>æ</w:t>
      </w:r>
      <w:r w:rsidRPr="00294DA4">
        <w:rPr>
          <w:rFonts w:ascii="Garamond" w:hAnsi="Garamond"/>
          <w:sz w:val="24"/>
          <w:szCs w:val="24"/>
        </w:rPr>
        <w:t>rker frem; den form</w:t>
      </w:r>
      <w:r w:rsidRPr="00294DA4">
        <w:rPr>
          <w:rFonts w:ascii="Garamond" w:hAnsi="Garamond" w:cs="Garamond"/>
          <w:sz w:val="24"/>
          <w:szCs w:val="24"/>
        </w:rPr>
        <w:t>å</w:t>
      </w:r>
      <w:r w:rsidRPr="00294DA4">
        <w:rPr>
          <w:rFonts w:ascii="Garamond" w:hAnsi="Garamond"/>
          <w:sz w:val="24"/>
          <w:szCs w:val="24"/>
        </w:rPr>
        <w:t>r nemlig b</w:t>
      </w:r>
      <w:r w:rsidRPr="00294DA4">
        <w:rPr>
          <w:rFonts w:ascii="Garamond" w:hAnsi="Garamond" w:cs="Garamond"/>
          <w:sz w:val="24"/>
          <w:szCs w:val="24"/>
        </w:rPr>
        <w:t>å</w:t>
      </w:r>
      <w:r w:rsidRPr="00294DA4">
        <w:rPr>
          <w:rFonts w:ascii="Garamond" w:hAnsi="Garamond"/>
          <w:sz w:val="24"/>
          <w:szCs w:val="24"/>
        </w:rPr>
        <w:t xml:space="preserve">de at standse rædsel og få smerte væk og frembringe glæde og forøge medynk. Jeg vil vise, at det er sådan.” </w:t>
      </w:r>
    </w:p>
    <w:p w14:paraId="65679B69" w14:textId="77777777" w:rsidR="00294DA4" w:rsidRPr="00294DA4" w:rsidRDefault="00294DA4" w:rsidP="00294DA4">
      <w:pPr>
        <w:pStyle w:val="Listeafsnit"/>
        <w:ind w:left="2024"/>
        <w:rPr>
          <w:rFonts w:ascii="Garamond" w:hAnsi="Garamond"/>
          <w:sz w:val="24"/>
          <w:szCs w:val="24"/>
        </w:rPr>
      </w:pPr>
    </w:p>
    <w:p w14:paraId="52C1E821" w14:textId="194049A8" w:rsidR="00294DA4" w:rsidRPr="00294DA4" w:rsidRDefault="00294DA4" w:rsidP="00294DA4">
      <w:pPr>
        <w:pStyle w:val="Listeafsnit"/>
        <w:numPr>
          <w:ilvl w:val="0"/>
          <w:numId w:val="10"/>
        </w:numPr>
        <w:rPr>
          <w:rFonts w:ascii="Garamond" w:hAnsi="Garamond"/>
          <w:sz w:val="24"/>
          <w:szCs w:val="24"/>
        </w:rPr>
      </w:pPr>
      <w:r w:rsidRPr="00294DA4">
        <w:rPr>
          <w:rFonts w:ascii="Garamond" w:hAnsi="Garamond"/>
          <w:sz w:val="24"/>
          <w:szCs w:val="24"/>
        </w:rPr>
        <w:t xml:space="preserve">Bevisførelse gennem eksempler og analogier: </w:t>
      </w:r>
    </w:p>
    <w:p w14:paraId="73F323C9" w14:textId="77777777" w:rsidR="00294DA4" w:rsidRPr="00294DA4" w:rsidRDefault="00294DA4" w:rsidP="00294DA4">
      <w:pPr>
        <w:pStyle w:val="Listeafsnit"/>
        <w:ind w:left="2024"/>
        <w:rPr>
          <w:rFonts w:ascii="Garamond" w:hAnsi="Garamond"/>
          <w:sz w:val="24"/>
          <w:szCs w:val="24"/>
        </w:rPr>
      </w:pPr>
    </w:p>
    <w:p w14:paraId="48DAA400" w14:textId="51B0C224" w:rsidR="00294DA4" w:rsidRPr="00294DA4" w:rsidRDefault="00294DA4" w:rsidP="00294DA4">
      <w:pPr>
        <w:pStyle w:val="Listeafsnit"/>
        <w:ind w:left="2024"/>
        <w:rPr>
          <w:rFonts w:ascii="Garamond" w:hAnsi="Garamond"/>
          <w:sz w:val="24"/>
          <w:szCs w:val="24"/>
        </w:rPr>
      </w:pPr>
      <w:r w:rsidRPr="00294DA4">
        <w:rPr>
          <w:rFonts w:ascii="Garamond" w:hAnsi="Garamond"/>
          <w:sz w:val="24"/>
          <w:szCs w:val="24"/>
        </w:rPr>
        <w:t>I afsnit</w:t>
      </w:r>
      <w:r w:rsidRPr="00294DA4">
        <w:rPr>
          <w:rFonts w:ascii="Times New Roman" w:hAnsi="Times New Roman" w:cs="Times New Roman"/>
          <w:sz w:val="24"/>
          <w:szCs w:val="24"/>
        </w:rPr>
        <w:t> </w:t>
      </w:r>
      <w:r w:rsidRPr="00294DA4">
        <w:rPr>
          <w:rFonts w:ascii="Garamond" w:hAnsi="Garamond"/>
          <w:sz w:val="24"/>
          <w:szCs w:val="24"/>
        </w:rPr>
        <w:t>14-15</w:t>
      </w:r>
      <w:r w:rsidRPr="00294DA4">
        <w:rPr>
          <w:rFonts w:ascii="Times New Roman" w:hAnsi="Times New Roman" w:cs="Times New Roman"/>
          <w:sz w:val="24"/>
          <w:szCs w:val="24"/>
        </w:rPr>
        <w:t> </w:t>
      </w:r>
      <w:r w:rsidRPr="00294DA4">
        <w:rPr>
          <w:rFonts w:ascii="Garamond" w:hAnsi="Garamond"/>
          <w:sz w:val="24"/>
          <w:szCs w:val="24"/>
        </w:rPr>
        <w:t>bruger han sammenligningen mellem talens effekt p</w:t>
      </w:r>
      <w:r w:rsidRPr="00294DA4">
        <w:rPr>
          <w:rFonts w:ascii="Garamond" w:hAnsi="Garamond" w:cs="Garamond"/>
          <w:sz w:val="24"/>
          <w:szCs w:val="24"/>
        </w:rPr>
        <w:t>å</w:t>
      </w:r>
      <w:r w:rsidRPr="00294DA4">
        <w:rPr>
          <w:rFonts w:ascii="Garamond" w:hAnsi="Garamond"/>
          <w:sz w:val="24"/>
          <w:szCs w:val="24"/>
        </w:rPr>
        <w:t xml:space="preserve"> sj</w:t>
      </w:r>
      <w:r w:rsidRPr="00294DA4">
        <w:rPr>
          <w:rFonts w:ascii="Garamond" w:hAnsi="Garamond" w:cs="Garamond"/>
          <w:sz w:val="24"/>
          <w:szCs w:val="24"/>
        </w:rPr>
        <w:t>æ</w:t>
      </w:r>
      <w:r w:rsidRPr="00294DA4">
        <w:rPr>
          <w:rFonts w:ascii="Garamond" w:hAnsi="Garamond"/>
          <w:sz w:val="24"/>
          <w:szCs w:val="24"/>
        </w:rPr>
        <w:t>len og medicinens effekt p</w:t>
      </w:r>
      <w:r w:rsidRPr="00294DA4">
        <w:rPr>
          <w:rFonts w:ascii="Garamond" w:hAnsi="Garamond" w:cs="Garamond"/>
          <w:sz w:val="24"/>
          <w:szCs w:val="24"/>
        </w:rPr>
        <w:t>å</w:t>
      </w:r>
      <w:r w:rsidRPr="00294DA4">
        <w:rPr>
          <w:rFonts w:ascii="Garamond" w:hAnsi="Garamond"/>
          <w:sz w:val="24"/>
          <w:szCs w:val="24"/>
        </w:rPr>
        <w:t xml:space="preserve"> kroppen. Det er typisk at appellere til etos med sammenligninger hvor pointen g</w:t>
      </w:r>
      <w:r w:rsidRPr="00294DA4">
        <w:rPr>
          <w:rFonts w:ascii="Garamond" w:hAnsi="Garamond" w:cs="Garamond"/>
          <w:sz w:val="24"/>
          <w:szCs w:val="24"/>
        </w:rPr>
        <w:t>ø</w:t>
      </w:r>
      <w:r w:rsidRPr="00294DA4">
        <w:rPr>
          <w:rFonts w:ascii="Garamond" w:hAnsi="Garamond"/>
          <w:sz w:val="24"/>
          <w:szCs w:val="24"/>
        </w:rPr>
        <w:t xml:space="preserve">res </w:t>
      </w:r>
      <w:r w:rsidRPr="00294DA4">
        <w:rPr>
          <w:rFonts w:ascii="Garamond" w:hAnsi="Garamond" w:cs="Garamond"/>
          <w:sz w:val="24"/>
          <w:szCs w:val="24"/>
        </w:rPr>
        <w:t>“</w:t>
      </w:r>
      <w:r w:rsidRPr="00294DA4">
        <w:rPr>
          <w:rFonts w:ascii="Garamond" w:hAnsi="Garamond"/>
          <w:sz w:val="24"/>
          <w:szCs w:val="24"/>
        </w:rPr>
        <w:t>forst</w:t>
      </w:r>
      <w:r w:rsidRPr="00294DA4">
        <w:rPr>
          <w:rFonts w:ascii="Garamond" w:hAnsi="Garamond" w:cs="Garamond"/>
          <w:sz w:val="24"/>
          <w:szCs w:val="24"/>
        </w:rPr>
        <w:t>å</w:t>
      </w:r>
      <w:r w:rsidRPr="00294DA4">
        <w:rPr>
          <w:rFonts w:ascii="Garamond" w:hAnsi="Garamond"/>
          <w:sz w:val="24"/>
          <w:szCs w:val="24"/>
        </w:rPr>
        <w:t>elig”</w:t>
      </w:r>
    </w:p>
    <w:p w14:paraId="1E1AAB93" w14:textId="77777777" w:rsidR="005F4974" w:rsidRPr="00294DA4" w:rsidRDefault="005F4974" w:rsidP="005F4974">
      <w:pPr>
        <w:pStyle w:val="Listeafsnit"/>
        <w:ind w:left="2024"/>
        <w:rPr>
          <w:rFonts w:ascii="Garamond" w:hAnsi="Garamond"/>
          <w:sz w:val="24"/>
          <w:szCs w:val="24"/>
        </w:rPr>
      </w:pPr>
    </w:p>
    <w:p w14:paraId="723A146B" w14:textId="5DE72F34" w:rsidR="005F4974" w:rsidRPr="00294DA4" w:rsidRDefault="005F4974" w:rsidP="005F4974">
      <w:pPr>
        <w:pStyle w:val="Listeafsnit"/>
        <w:numPr>
          <w:ilvl w:val="0"/>
          <w:numId w:val="1"/>
        </w:numPr>
        <w:rPr>
          <w:rFonts w:ascii="Garamond" w:hAnsi="Garamond"/>
          <w:b/>
          <w:bCs/>
          <w:sz w:val="24"/>
          <w:szCs w:val="24"/>
        </w:rPr>
      </w:pPr>
      <w:r w:rsidRPr="00294DA4">
        <w:rPr>
          <w:rFonts w:ascii="Garamond" w:hAnsi="Garamond"/>
          <w:b/>
          <w:bCs/>
          <w:sz w:val="24"/>
          <w:szCs w:val="24"/>
        </w:rPr>
        <w:t>Skyld:</w:t>
      </w:r>
    </w:p>
    <w:p w14:paraId="7CBBC8BA" w14:textId="51FC3E9C" w:rsidR="005910AE" w:rsidRPr="00294DA4" w:rsidRDefault="005910AE" w:rsidP="005F4974">
      <w:pPr>
        <w:pStyle w:val="Listeafsnit"/>
        <w:rPr>
          <w:rFonts w:ascii="Garamond" w:hAnsi="Garamond"/>
          <w:sz w:val="24"/>
          <w:szCs w:val="24"/>
        </w:rPr>
      </w:pPr>
      <w:proofErr w:type="spellStart"/>
      <w:r w:rsidRPr="00294DA4">
        <w:rPr>
          <w:rFonts w:ascii="Garamond" w:hAnsi="Garamond"/>
          <w:sz w:val="24"/>
          <w:szCs w:val="24"/>
        </w:rPr>
        <w:t>Gorgias</w:t>
      </w:r>
      <w:proofErr w:type="spellEnd"/>
      <w:r w:rsidRPr="00294DA4">
        <w:rPr>
          <w:rFonts w:ascii="Garamond" w:hAnsi="Garamond"/>
          <w:sz w:val="24"/>
          <w:szCs w:val="24"/>
        </w:rPr>
        <w:t xml:space="preserve"> opstiller fire mulige grunde til Helen</w:t>
      </w:r>
      <w:r w:rsidR="001B367C" w:rsidRPr="00294DA4">
        <w:rPr>
          <w:rFonts w:ascii="Garamond" w:hAnsi="Garamond"/>
          <w:sz w:val="24"/>
          <w:szCs w:val="24"/>
        </w:rPr>
        <w:t>e</w:t>
      </w:r>
      <w:r w:rsidRPr="00294DA4">
        <w:rPr>
          <w:rFonts w:ascii="Garamond" w:hAnsi="Garamond"/>
          <w:sz w:val="24"/>
          <w:szCs w:val="24"/>
        </w:rPr>
        <w:t xml:space="preserve">s rejse til Troja: Guders vedtagelser, voldsmagt, talens magt eller forelskelse. Alle fire muligheder gendriver </w:t>
      </w:r>
      <w:proofErr w:type="spellStart"/>
      <w:r w:rsidRPr="00294DA4">
        <w:rPr>
          <w:rFonts w:ascii="Garamond" w:hAnsi="Garamond"/>
          <w:sz w:val="24"/>
          <w:szCs w:val="24"/>
        </w:rPr>
        <w:t>Gorgias</w:t>
      </w:r>
      <w:proofErr w:type="spellEnd"/>
      <w:r w:rsidRPr="00294DA4">
        <w:rPr>
          <w:rFonts w:ascii="Garamond" w:hAnsi="Garamond"/>
          <w:sz w:val="24"/>
          <w:szCs w:val="24"/>
        </w:rPr>
        <w:t xml:space="preserve"> og argumenterer for Helen</w:t>
      </w:r>
      <w:r w:rsidR="008E2EDE" w:rsidRPr="00294DA4">
        <w:rPr>
          <w:rFonts w:ascii="Garamond" w:hAnsi="Garamond"/>
          <w:sz w:val="24"/>
          <w:szCs w:val="24"/>
        </w:rPr>
        <w:t>e</w:t>
      </w:r>
      <w:r w:rsidRPr="00294DA4">
        <w:rPr>
          <w:rFonts w:ascii="Garamond" w:hAnsi="Garamond"/>
          <w:sz w:val="24"/>
          <w:szCs w:val="24"/>
        </w:rPr>
        <w:t>s uskyld, men hvad siger han egentlig, og hvilke skyldbegreber kan knyttes til hver grund</w:t>
      </w:r>
      <w:r w:rsidR="00F15F3F" w:rsidRPr="00294DA4">
        <w:rPr>
          <w:rFonts w:ascii="Garamond" w:hAnsi="Garamond"/>
          <w:sz w:val="24"/>
          <w:szCs w:val="24"/>
        </w:rPr>
        <w:t xml:space="preserve"> og hvem skal de knyttes til</w:t>
      </w:r>
      <w:r w:rsidRPr="00294DA4">
        <w:rPr>
          <w:rFonts w:ascii="Garamond" w:hAnsi="Garamond"/>
          <w:sz w:val="24"/>
          <w:szCs w:val="24"/>
        </w:rPr>
        <w:t>?</w:t>
      </w:r>
    </w:p>
    <w:tbl>
      <w:tblPr>
        <w:tblStyle w:val="Tabel-Gitter"/>
        <w:tblW w:w="10496" w:type="dxa"/>
        <w:tblLook w:val="04A0" w:firstRow="1" w:lastRow="0" w:firstColumn="1" w:lastColumn="0" w:noHBand="0" w:noVBand="1"/>
      </w:tblPr>
      <w:tblGrid>
        <w:gridCol w:w="2624"/>
        <w:gridCol w:w="2624"/>
        <w:gridCol w:w="2624"/>
        <w:gridCol w:w="2624"/>
      </w:tblGrid>
      <w:tr w:rsidR="005910AE" w:rsidRPr="00294DA4" w14:paraId="324A904A" w14:textId="77777777" w:rsidTr="007346C6">
        <w:trPr>
          <w:trHeight w:val="259"/>
        </w:trPr>
        <w:tc>
          <w:tcPr>
            <w:tcW w:w="2624" w:type="dxa"/>
          </w:tcPr>
          <w:p w14:paraId="4B1086F3" w14:textId="77777777" w:rsidR="005910AE" w:rsidRPr="00294DA4" w:rsidRDefault="005910AE" w:rsidP="007346C6">
            <w:pPr>
              <w:rPr>
                <w:rFonts w:ascii="Garamond" w:hAnsi="Garamond"/>
                <w:sz w:val="24"/>
                <w:szCs w:val="24"/>
              </w:rPr>
            </w:pPr>
            <w:r w:rsidRPr="00294DA4">
              <w:rPr>
                <w:rFonts w:ascii="Garamond" w:hAnsi="Garamond"/>
                <w:sz w:val="24"/>
                <w:szCs w:val="24"/>
              </w:rPr>
              <w:t>Guders vedtagelser</w:t>
            </w:r>
          </w:p>
        </w:tc>
        <w:tc>
          <w:tcPr>
            <w:tcW w:w="2624" w:type="dxa"/>
          </w:tcPr>
          <w:p w14:paraId="5415EA06" w14:textId="77777777" w:rsidR="005910AE" w:rsidRPr="00294DA4" w:rsidRDefault="005910AE" w:rsidP="007346C6">
            <w:pPr>
              <w:rPr>
                <w:rFonts w:ascii="Garamond" w:hAnsi="Garamond"/>
                <w:sz w:val="24"/>
                <w:szCs w:val="24"/>
              </w:rPr>
            </w:pPr>
            <w:r w:rsidRPr="00294DA4">
              <w:rPr>
                <w:rFonts w:ascii="Garamond" w:hAnsi="Garamond"/>
                <w:sz w:val="24"/>
                <w:szCs w:val="24"/>
              </w:rPr>
              <w:t>Voldsmagt</w:t>
            </w:r>
          </w:p>
        </w:tc>
        <w:tc>
          <w:tcPr>
            <w:tcW w:w="2624" w:type="dxa"/>
          </w:tcPr>
          <w:p w14:paraId="67BFC889" w14:textId="77777777" w:rsidR="005910AE" w:rsidRPr="00294DA4" w:rsidRDefault="005910AE" w:rsidP="007346C6">
            <w:pPr>
              <w:rPr>
                <w:rFonts w:ascii="Garamond" w:hAnsi="Garamond"/>
                <w:sz w:val="24"/>
                <w:szCs w:val="24"/>
              </w:rPr>
            </w:pPr>
            <w:r w:rsidRPr="00294DA4">
              <w:rPr>
                <w:rFonts w:ascii="Garamond" w:hAnsi="Garamond"/>
                <w:sz w:val="24"/>
                <w:szCs w:val="24"/>
              </w:rPr>
              <w:t>Talens magt</w:t>
            </w:r>
          </w:p>
        </w:tc>
        <w:tc>
          <w:tcPr>
            <w:tcW w:w="2624" w:type="dxa"/>
          </w:tcPr>
          <w:p w14:paraId="437D203D" w14:textId="77777777" w:rsidR="005910AE" w:rsidRPr="00294DA4" w:rsidRDefault="005910AE" w:rsidP="007346C6">
            <w:pPr>
              <w:rPr>
                <w:rFonts w:ascii="Garamond" w:hAnsi="Garamond"/>
                <w:sz w:val="24"/>
                <w:szCs w:val="24"/>
              </w:rPr>
            </w:pPr>
            <w:r w:rsidRPr="00294DA4">
              <w:rPr>
                <w:rFonts w:ascii="Garamond" w:hAnsi="Garamond"/>
                <w:sz w:val="24"/>
                <w:szCs w:val="24"/>
              </w:rPr>
              <w:t>Forelskelse</w:t>
            </w:r>
          </w:p>
        </w:tc>
      </w:tr>
      <w:tr w:rsidR="005910AE" w:rsidRPr="00294DA4" w14:paraId="6E5E2838" w14:textId="77777777" w:rsidTr="007346C6">
        <w:trPr>
          <w:trHeight w:val="3186"/>
        </w:trPr>
        <w:tc>
          <w:tcPr>
            <w:tcW w:w="2624" w:type="dxa"/>
          </w:tcPr>
          <w:p w14:paraId="718E2F56" w14:textId="77777777" w:rsidR="005910AE" w:rsidRPr="00294DA4" w:rsidRDefault="005910AE" w:rsidP="007346C6">
            <w:pPr>
              <w:rPr>
                <w:rFonts w:ascii="Garamond" w:hAnsi="Garamond"/>
                <w:sz w:val="24"/>
                <w:szCs w:val="24"/>
              </w:rPr>
            </w:pPr>
            <w:r w:rsidRPr="00294DA4">
              <w:rPr>
                <w:rFonts w:ascii="Garamond" w:hAnsi="Garamond"/>
                <w:sz w:val="24"/>
                <w:szCs w:val="24"/>
              </w:rPr>
              <w:t xml:space="preserve">Hvad siger </w:t>
            </w:r>
            <w:proofErr w:type="spellStart"/>
            <w:r w:rsidRPr="00294DA4">
              <w:rPr>
                <w:rFonts w:ascii="Garamond" w:hAnsi="Garamond"/>
                <w:sz w:val="24"/>
                <w:szCs w:val="24"/>
              </w:rPr>
              <w:t>Gorgias</w:t>
            </w:r>
            <w:proofErr w:type="spellEnd"/>
            <w:r w:rsidRPr="00294DA4">
              <w:rPr>
                <w:rFonts w:ascii="Garamond" w:hAnsi="Garamond"/>
                <w:sz w:val="24"/>
                <w:szCs w:val="24"/>
              </w:rPr>
              <w:t xml:space="preserve"> i §7?</w:t>
            </w:r>
          </w:p>
          <w:p w14:paraId="05A8375F" w14:textId="77777777" w:rsidR="00294DA4" w:rsidRPr="00294DA4" w:rsidRDefault="00294DA4" w:rsidP="00294DA4">
            <w:pPr>
              <w:rPr>
                <w:rFonts w:ascii="Garamond" w:hAnsi="Garamond"/>
                <w:sz w:val="24"/>
                <w:szCs w:val="24"/>
              </w:rPr>
            </w:pPr>
            <w:r w:rsidRPr="00294DA4">
              <w:rPr>
                <w:rFonts w:ascii="Garamond" w:hAnsi="Garamond"/>
                <w:sz w:val="24"/>
                <w:szCs w:val="24"/>
              </w:rPr>
              <w:t>Hvis det var på grund af</w:t>
            </w:r>
          </w:p>
          <w:p w14:paraId="2160DC01" w14:textId="77777777" w:rsidR="00294DA4" w:rsidRPr="00294DA4" w:rsidRDefault="00294DA4" w:rsidP="00294DA4">
            <w:pPr>
              <w:rPr>
                <w:rFonts w:ascii="Garamond" w:hAnsi="Garamond"/>
                <w:sz w:val="24"/>
                <w:szCs w:val="24"/>
              </w:rPr>
            </w:pPr>
            <w:r w:rsidRPr="00294DA4">
              <w:rPr>
                <w:rFonts w:ascii="Garamond" w:hAnsi="Garamond"/>
                <w:sz w:val="24"/>
                <w:szCs w:val="24"/>
              </w:rPr>
              <w:t>det første, fortjener den,</w:t>
            </w:r>
          </w:p>
          <w:p w14:paraId="1BE4D773" w14:textId="77777777" w:rsidR="00294DA4" w:rsidRPr="00294DA4" w:rsidRDefault="00294DA4" w:rsidP="00294DA4">
            <w:pPr>
              <w:rPr>
                <w:rFonts w:ascii="Garamond" w:hAnsi="Garamond"/>
                <w:sz w:val="24"/>
                <w:szCs w:val="24"/>
              </w:rPr>
            </w:pPr>
            <w:r w:rsidRPr="00294DA4">
              <w:rPr>
                <w:rFonts w:ascii="Garamond" w:hAnsi="Garamond"/>
                <w:sz w:val="24"/>
                <w:szCs w:val="24"/>
              </w:rPr>
              <w:t>der anklager hende, selv</w:t>
            </w:r>
          </w:p>
          <w:p w14:paraId="352A1C63" w14:textId="77777777" w:rsidR="00294DA4" w:rsidRPr="00294DA4" w:rsidRDefault="00294DA4" w:rsidP="00294DA4">
            <w:pPr>
              <w:rPr>
                <w:rFonts w:ascii="Garamond" w:hAnsi="Garamond"/>
                <w:sz w:val="24"/>
                <w:szCs w:val="24"/>
              </w:rPr>
            </w:pPr>
            <w:r w:rsidRPr="00294DA4">
              <w:rPr>
                <w:rFonts w:ascii="Garamond" w:hAnsi="Garamond"/>
                <w:sz w:val="24"/>
                <w:szCs w:val="24"/>
              </w:rPr>
              <w:t>at anklages. Det er</w:t>
            </w:r>
          </w:p>
          <w:p w14:paraId="2B8FD1FD" w14:textId="77777777" w:rsidR="00294DA4" w:rsidRPr="00294DA4" w:rsidRDefault="00294DA4" w:rsidP="00294DA4">
            <w:pPr>
              <w:rPr>
                <w:rFonts w:ascii="Garamond" w:hAnsi="Garamond"/>
                <w:sz w:val="24"/>
                <w:szCs w:val="24"/>
              </w:rPr>
            </w:pPr>
            <w:r w:rsidRPr="00294DA4">
              <w:rPr>
                <w:rFonts w:ascii="Garamond" w:hAnsi="Garamond"/>
                <w:sz w:val="24"/>
                <w:szCs w:val="24"/>
              </w:rPr>
              <w:t>nemlig umuligt at lægge</w:t>
            </w:r>
          </w:p>
          <w:p w14:paraId="4777B073" w14:textId="77777777" w:rsidR="00294DA4" w:rsidRPr="00294DA4" w:rsidRDefault="00294DA4" w:rsidP="00294DA4">
            <w:pPr>
              <w:rPr>
                <w:rFonts w:ascii="Garamond" w:hAnsi="Garamond"/>
                <w:sz w:val="24"/>
                <w:szCs w:val="24"/>
              </w:rPr>
            </w:pPr>
            <w:r w:rsidRPr="00294DA4">
              <w:rPr>
                <w:rFonts w:ascii="Garamond" w:hAnsi="Garamond"/>
                <w:sz w:val="24"/>
                <w:szCs w:val="24"/>
              </w:rPr>
              <w:t>hindringer for en guds</w:t>
            </w:r>
          </w:p>
          <w:p w14:paraId="55B907F0" w14:textId="77777777" w:rsidR="00294DA4" w:rsidRPr="00294DA4" w:rsidRDefault="00294DA4" w:rsidP="00294DA4">
            <w:pPr>
              <w:rPr>
                <w:rFonts w:ascii="Garamond" w:hAnsi="Garamond"/>
                <w:sz w:val="24"/>
                <w:szCs w:val="24"/>
              </w:rPr>
            </w:pPr>
            <w:r w:rsidRPr="00294DA4">
              <w:rPr>
                <w:rFonts w:ascii="Garamond" w:hAnsi="Garamond"/>
                <w:sz w:val="24"/>
                <w:szCs w:val="24"/>
              </w:rPr>
              <w:t>foretagsomhed med</w:t>
            </w:r>
          </w:p>
          <w:p w14:paraId="36726C10" w14:textId="77777777" w:rsidR="00294DA4" w:rsidRPr="00294DA4" w:rsidRDefault="00294DA4" w:rsidP="00294DA4">
            <w:pPr>
              <w:rPr>
                <w:rFonts w:ascii="Garamond" w:hAnsi="Garamond"/>
                <w:sz w:val="24"/>
                <w:szCs w:val="24"/>
              </w:rPr>
            </w:pPr>
            <w:r w:rsidRPr="00294DA4">
              <w:rPr>
                <w:rFonts w:ascii="Garamond" w:hAnsi="Garamond"/>
                <w:sz w:val="24"/>
                <w:szCs w:val="24"/>
              </w:rPr>
              <w:t>menneskelig</w:t>
            </w:r>
          </w:p>
          <w:p w14:paraId="5EA86E8A" w14:textId="77777777" w:rsidR="00294DA4" w:rsidRPr="00294DA4" w:rsidRDefault="00294DA4" w:rsidP="00294DA4">
            <w:pPr>
              <w:rPr>
                <w:rFonts w:ascii="Garamond" w:hAnsi="Garamond"/>
                <w:sz w:val="24"/>
                <w:szCs w:val="24"/>
              </w:rPr>
            </w:pPr>
            <w:r w:rsidRPr="00294DA4">
              <w:rPr>
                <w:rFonts w:ascii="Garamond" w:hAnsi="Garamond"/>
                <w:sz w:val="24"/>
                <w:szCs w:val="24"/>
              </w:rPr>
              <w:t>forudseenhed. For det</w:t>
            </w:r>
          </w:p>
          <w:p w14:paraId="7EA57DF8" w14:textId="77777777" w:rsidR="00294DA4" w:rsidRPr="00294DA4" w:rsidRDefault="00294DA4" w:rsidP="00294DA4">
            <w:pPr>
              <w:rPr>
                <w:rFonts w:ascii="Garamond" w:hAnsi="Garamond"/>
                <w:sz w:val="24"/>
                <w:szCs w:val="24"/>
              </w:rPr>
            </w:pPr>
            <w:r w:rsidRPr="00294DA4">
              <w:rPr>
                <w:rFonts w:ascii="Garamond" w:hAnsi="Garamond"/>
                <w:sz w:val="24"/>
                <w:szCs w:val="24"/>
              </w:rPr>
              <w:t>er ikke naturligt, at det</w:t>
            </w:r>
          </w:p>
          <w:p w14:paraId="2DDE8B21" w14:textId="77777777" w:rsidR="00294DA4" w:rsidRPr="00294DA4" w:rsidRDefault="00294DA4" w:rsidP="00294DA4">
            <w:pPr>
              <w:rPr>
                <w:rFonts w:ascii="Garamond" w:hAnsi="Garamond"/>
                <w:sz w:val="24"/>
                <w:szCs w:val="24"/>
              </w:rPr>
            </w:pPr>
            <w:r w:rsidRPr="00294DA4">
              <w:rPr>
                <w:rFonts w:ascii="Garamond" w:hAnsi="Garamond"/>
                <w:sz w:val="24"/>
                <w:szCs w:val="24"/>
              </w:rPr>
              <w:t>stærke hindres af det</w:t>
            </w:r>
          </w:p>
          <w:p w14:paraId="4D8C4A87" w14:textId="77777777" w:rsidR="00294DA4" w:rsidRPr="00294DA4" w:rsidRDefault="00294DA4" w:rsidP="00294DA4">
            <w:pPr>
              <w:rPr>
                <w:rFonts w:ascii="Garamond" w:hAnsi="Garamond"/>
                <w:sz w:val="24"/>
                <w:szCs w:val="24"/>
              </w:rPr>
            </w:pPr>
            <w:r w:rsidRPr="00294DA4">
              <w:rPr>
                <w:rFonts w:ascii="Garamond" w:hAnsi="Garamond"/>
                <w:sz w:val="24"/>
                <w:szCs w:val="24"/>
              </w:rPr>
              <w:t>svage, men at det svage</w:t>
            </w:r>
          </w:p>
          <w:p w14:paraId="1A13F935" w14:textId="77777777" w:rsidR="00294DA4" w:rsidRPr="00294DA4" w:rsidRDefault="00294DA4" w:rsidP="00294DA4">
            <w:pPr>
              <w:rPr>
                <w:rFonts w:ascii="Garamond" w:hAnsi="Garamond"/>
                <w:sz w:val="24"/>
                <w:szCs w:val="24"/>
              </w:rPr>
            </w:pPr>
            <w:r w:rsidRPr="00294DA4">
              <w:rPr>
                <w:rFonts w:ascii="Garamond" w:hAnsi="Garamond"/>
                <w:sz w:val="24"/>
                <w:szCs w:val="24"/>
              </w:rPr>
              <w:t>styres og ledes af det</w:t>
            </w:r>
          </w:p>
          <w:p w14:paraId="0B4C29C5" w14:textId="77777777" w:rsidR="00294DA4" w:rsidRPr="00294DA4" w:rsidRDefault="00294DA4" w:rsidP="00294DA4">
            <w:pPr>
              <w:rPr>
                <w:rFonts w:ascii="Garamond" w:hAnsi="Garamond"/>
                <w:sz w:val="24"/>
                <w:szCs w:val="24"/>
              </w:rPr>
            </w:pPr>
            <w:r w:rsidRPr="00294DA4">
              <w:rPr>
                <w:rFonts w:ascii="Garamond" w:hAnsi="Garamond"/>
                <w:sz w:val="24"/>
                <w:szCs w:val="24"/>
              </w:rPr>
              <w:t>stærke, og at det stærke</w:t>
            </w:r>
          </w:p>
          <w:p w14:paraId="03EB10EF" w14:textId="77777777" w:rsidR="00294DA4" w:rsidRPr="00294DA4" w:rsidRDefault="00294DA4" w:rsidP="00294DA4">
            <w:pPr>
              <w:rPr>
                <w:rFonts w:ascii="Garamond" w:hAnsi="Garamond"/>
                <w:sz w:val="24"/>
                <w:szCs w:val="24"/>
              </w:rPr>
            </w:pPr>
            <w:r w:rsidRPr="00294DA4">
              <w:rPr>
                <w:rFonts w:ascii="Garamond" w:hAnsi="Garamond"/>
                <w:sz w:val="24"/>
                <w:szCs w:val="24"/>
              </w:rPr>
              <w:t>fører, mens det svage</w:t>
            </w:r>
          </w:p>
          <w:p w14:paraId="6BF5544C" w14:textId="77777777" w:rsidR="00294DA4" w:rsidRPr="00294DA4" w:rsidRDefault="00294DA4" w:rsidP="00294DA4">
            <w:pPr>
              <w:rPr>
                <w:rFonts w:ascii="Garamond" w:hAnsi="Garamond"/>
                <w:sz w:val="24"/>
                <w:szCs w:val="24"/>
              </w:rPr>
            </w:pPr>
            <w:r w:rsidRPr="00294DA4">
              <w:rPr>
                <w:rFonts w:ascii="Garamond" w:hAnsi="Garamond"/>
                <w:sz w:val="24"/>
                <w:szCs w:val="24"/>
              </w:rPr>
              <w:t>følger. En gud er det</w:t>
            </w:r>
          </w:p>
          <w:p w14:paraId="3DAFDFA5" w14:textId="77777777" w:rsidR="00294DA4" w:rsidRPr="00294DA4" w:rsidRDefault="00294DA4" w:rsidP="00294DA4">
            <w:pPr>
              <w:rPr>
                <w:rFonts w:ascii="Garamond" w:hAnsi="Garamond"/>
                <w:sz w:val="24"/>
                <w:szCs w:val="24"/>
              </w:rPr>
            </w:pPr>
            <w:r w:rsidRPr="00294DA4">
              <w:rPr>
                <w:rFonts w:ascii="Garamond" w:hAnsi="Garamond"/>
                <w:sz w:val="24"/>
                <w:szCs w:val="24"/>
              </w:rPr>
              <w:t>stærke i forhold til et</w:t>
            </w:r>
          </w:p>
          <w:p w14:paraId="1F23967C" w14:textId="77777777" w:rsidR="00294DA4" w:rsidRPr="00294DA4" w:rsidRDefault="00294DA4" w:rsidP="00294DA4">
            <w:pPr>
              <w:rPr>
                <w:rFonts w:ascii="Garamond" w:hAnsi="Garamond"/>
                <w:sz w:val="24"/>
                <w:szCs w:val="24"/>
              </w:rPr>
            </w:pPr>
            <w:r w:rsidRPr="00294DA4">
              <w:rPr>
                <w:rFonts w:ascii="Garamond" w:hAnsi="Garamond"/>
                <w:sz w:val="24"/>
                <w:szCs w:val="24"/>
              </w:rPr>
              <w:t>menneske både i styrke,</w:t>
            </w:r>
          </w:p>
          <w:p w14:paraId="3350C8D9" w14:textId="77777777" w:rsidR="00294DA4" w:rsidRPr="00294DA4" w:rsidRDefault="00294DA4" w:rsidP="00294DA4">
            <w:pPr>
              <w:rPr>
                <w:rFonts w:ascii="Garamond" w:hAnsi="Garamond"/>
                <w:sz w:val="24"/>
                <w:szCs w:val="24"/>
              </w:rPr>
            </w:pPr>
            <w:r w:rsidRPr="00294DA4">
              <w:rPr>
                <w:rFonts w:ascii="Garamond" w:hAnsi="Garamond"/>
                <w:sz w:val="24"/>
                <w:szCs w:val="24"/>
              </w:rPr>
              <w:t xml:space="preserve">visdom og på de andre Hvad siger </w:t>
            </w:r>
            <w:proofErr w:type="spellStart"/>
            <w:r w:rsidRPr="00294DA4">
              <w:rPr>
                <w:rFonts w:ascii="Garamond" w:hAnsi="Garamond"/>
                <w:sz w:val="24"/>
                <w:szCs w:val="24"/>
              </w:rPr>
              <w:t>Gorgias</w:t>
            </w:r>
            <w:proofErr w:type="spellEnd"/>
            <w:r w:rsidRPr="00294DA4">
              <w:rPr>
                <w:rFonts w:ascii="Garamond" w:hAnsi="Garamond"/>
                <w:sz w:val="24"/>
                <w:szCs w:val="24"/>
              </w:rPr>
              <w:t xml:space="preserve"> i §8? Skyld? Hvad siger </w:t>
            </w:r>
            <w:proofErr w:type="spellStart"/>
            <w:r w:rsidRPr="00294DA4">
              <w:rPr>
                <w:rFonts w:ascii="Garamond" w:hAnsi="Garamond"/>
                <w:sz w:val="24"/>
                <w:szCs w:val="24"/>
              </w:rPr>
              <w:t>Gorgias</w:t>
            </w:r>
            <w:proofErr w:type="spellEnd"/>
            <w:r w:rsidRPr="00294DA4">
              <w:rPr>
                <w:rFonts w:ascii="Garamond" w:hAnsi="Garamond"/>
                <w:sz w:val="24"/>
                <w:szCs w:val="24"/>
              </w:rPr>
              <w:t xml:space="preserve"> i §9-15? Skyld? Hvad siger </w:t>
            </w:r>
            <w:proofErr w:type="spellStart"/>
            <w:r w:rsidRPr="00294DA4">
              <w:rPr>
                <w:rFonts w:ascii="Garamond" w:hAnsi="Garamond"/>
                <w:sz w:val="24"/>
                <w:szCs w:val="24"/>
              </w:rPr>
              <w:t>Gorgias</w:t>
            </w:r>
            <w:proofErr w:type="spellEnd"/>
            <w:r w:rsidRPr="00294DA4">
              <w:rPr>
                <w:rFonts w:ascii="Garamond" w:hAnsi="Garamond"/>
                <w:sz w:val="24"/>
                <w:szCs w:val="24"/>
              </w:rPr>
              <w:t xml:space="preserve"> i §16-20? Skyld?</w:t>
            </w:r>
          </w:p>
          <w:p w14:paraId="3D35F058" w14:textId="77777777" w:rsidR="00294DA4" w:rsidRPr="00294DA4" w:rsidRDefault="00294DA4" w:rsidP="00294DA4">
            <w:pPr>
              <w:rPr>
                <w:rFonts w:ascii="Garamond" w:hAnsi="Garamond"/>
                <w:sz w:val="24"/>
                <w:szCs w:val="24"/>
              </w:rPr>
            </w:pPr>
            <w:r w:rsidRPr="00294DA4">
              <w:rPr>
                <w:rFonts w:ascii="Garamond" w:hAnsi="Garamond"/>
                <w:sz w:val="24"/>
                <w:szCs w:val="24"/>
              </w:rPr>
              <w:t>felter; hvis altså skylden bør lægges på Tilfældet og guden, bør Helena befries for skam.</w:t>
            </w:r>
          </w:p>
          <w:p w14:paraId="5770EF4F" w14:textId="77777777" w:rsidR="005910AE" w:rsidRPr="00294DA4" w:rsidRDefault="005910AE" w:rsidP="007346C6">
            <w:pPr>
              <w:rPr>
                <w:rFonts w:ascii="Garamond" w:hAnsi="Garamond"/>
                <w:sz w:val="24"/>
                <w:szCs w:val="24"/>
              </w:rPr>
            </w:pPr>
          </w:p>
          <w:p w14:paraId="54E868E5" w14:textId="77777777" w:rsidR="005910AE" w:rsidRPr="00294DA4" w:rsidRDefault="005910AE" w:rsidP="007346C6">
            <w:pPr>
              <w:rPr>
                <w:rFonts w:ascii="Garamond" w:hAnsi="Garamond"/>
                <w:sz w:val="24"/>
                <w:szCs w:val="24"/>
              </w:rPr>
            </w:pPr>
            <w:r w:rsidRPr="00294DA4">
              <w:rPr>
                <w:rFonts w:ascii="Garamond" w:hAnsi="Garamond"/>
                <w:sz w:val="24"/>
                <w:szCs w:val="24"/>
              </w:rPr>
              <w:t>Skyld?</w:t>
            </w:r>
          </w:p>
          <w:p w14:paraId="22998ACF" w14:textId="430BCCF4" w:rsidR="00294DA4" w:rsidRPr="00294DA4" w:rsidRDefault="00294DA4" w:rsidP="007346C6">
            <w:pPr>
              <w:rPr>
                <w:rFonts w:ascii="Garamond" w:hAnsi="Garamond"/>
                <w:sz w:val="24"/>
                <w:szCs w:val="24"/>
              </w:rPr>
            </w:pPr>
            <w:r w:rsidRPr="00294DA4">
              <w:rPr>
                <w:rFonts w:ascii="Garamond" w:hAnsi="Garamond"/>
                <w:sz w:val="24"/>
                <w:szCs w:val="24"/>
              </w:rPr>
              <w:t>Mytologisk skyld Guderne her skylden og Helena bør befries for skam</w:t>
            </w:r>
          </w:p>
        </w:tc>
        <w:tc>
          <w:tcPr>
            <w:tcW w:w="2624" w:type="dxa"/>
          </w:tcPr>
          <w:p w14:paraId="776EEA42" w14:textId="77777777" w:rsidR="005910AE" w:rsidRPr="00294DA4" w:rsidRDefault="005910AE" w:rsidP="007346C6">
            <w:pPr>
              <w:rPr>
                <w:rFonts w:ascii="Garamond" w:hAnsi="Garamond"/>
                <w:sz w:val="24"/>
                <w:szCs w:val="24"/>
              </w:rPr>
            </w:pPr>
            <w:r w:rsidRPr="00294DA4">
              <w:rPr>
                <w:rFonts w:ascii="Garamond" w:hAnsi="Garamond"/>
                <w:sz w:val="24"/>
                <w:szCs w:val="24"/>
              </w:rPr>
              <w:t xml:space="preserve">Hvad siger </w:t>
            </w:r>
            <w:proofErr w:type="spellStart"/>
            <w:r w:rsidRPr="00294DA4">
              <w:rPr>
                <w:rFonts w:ascii="Garamond" w:hAnsi="Garamond"/>
                <w:sz w:val="24"/>
                <w:szCs w:val="24"/>
              </w:rPr>
              <w:t>Gorgias</w:t>
            </w:r>
            <w:proofErr w:type="spellEnd"/>
            <w:r w:rsidRPr="00294DA4">
              <w:rPr>
                <w:rFonts w:ascii="Garamond" w:hAnsi="Garamond"/>
                <w:sz w:val="24"/>
                <w:szCs w:val="24"/>
              </w:rPr>
              <w:t xml:space="preserve"> i §8?</w:t>
            </w:r>
          </w:p>
          <w:p w14:paraId="486ECD58" w14:textId="77777777" w:rsidR="00294DA4" w:rsidRPr="00294DA4" w:rsidRDefault="00294DA4" w:rsidP="00294DA4">
            <w:pPr>
              <w:rPr>
                <w:rFonts w:ascii="Garamond" w:hAnsi="Garamond"/>
                <w:sz w:val="24"/>
                <w:szCs w:val="24"/>
              </w:rPr>
            </w:pPr>
            <w:r w:rsidRPr="00294DA4">
              <w:rPr>
                <w:rFonts w:ascii="Garamond" w:hAnsi="Garamond"/>
                <w:sz w:val="24"/>
                <w:szCs w:val="24"/>
              </w:rPr>
              <w:t>Gerningsmanden skal hades og man skal have medlidenhed med offeret</w:t>
            </w:r>
          </w:p>
          <w:p w14:paraId="709E1235" w14:textId="77777777" w:rsidR="005910AE" w:rsidRPr="00294DA4" w:rsidRDefault="005910AE" w:rsidP="007346C6">
            <w:pPr>
              <w:rPr>
                <w:rFonts w:ascii="Garamond" w:hAnsi="Garamond"/>
                <w:sz w:val="24"/>
                <w:szCs w:val="24"/>
              </w:rPr>
            </w:pPr>
          </w:p>
          <w:p w14:paraId="453969ED" w14:textId="77777777" w:rsidR="005910AE" w:rsidRPr="00294DA4" w:rsidRDefault="005910AE" w:rsidP="007346C6">
            <w:pPr>
              <w:rPr>
                <w:rFonts w:ascii="Garamond" w:hAnsi="Garamond"/>
                <w:sz w:val="24"/>
                <w:szCs w:val="24"/>
              </w:rPr>
            </w:pPr>
            <w:r w:rsidRPr="00294DA4">
              <w:rPr>
                <w:rFonts w:ascii="Garamond" w:hAnsi="Garamond"/>
                <w:sz w:val="24"/>
                <w:szCs w:val="24"/>
              </w:rPr>
              <w:t>Skyld?</w:t>
            </w:r>
          </w:p>
          <w:p w14:paraId="12572281" w14:textId="77777777" w:rsidR="00294DA4" w:rsidRPr="00294DA4" w:rsidRDefault="00294DA4" w:rsidP="00294DA4">
            <w:pPr>
              <w:rPr>
                <w:rFonts w:ascii="Garamond" w:hAnsi="Garamond"/>
                <w:sz w:val="24"/>
                <w:szCs w:val="24"/>
              </w:rPr>
            </w:pPr>
            <w:r w:rsidRPr="00294DA4">
              <w:rPr>
                <w:rFonts w:ascii="Garamond" w:hAnsi="Garamond"/>
                <w:sz w:val="24"/>
                <w:szCs w:val="24"/>
              </w:rPr>
              <w:t>Der har førhen været </w:t>
            </w:r>
            <w:r w:rsidRPr="00294DA4">
              <w:rPr>
                <w:rFonts w:ascii="Garamond" w:hAnsi="Garamond"/>
                <w:b/>
                <w:bCs/>
                <w:sz w:val="24"/>
                <w:szCs w:val="24"/>
              </w:rPr>
              <w:t>patriarkalsk skyld</w:t>
            </w:r>
            <w:r w:rsidRPr="00294DA4">
              <w:rPr>
                <w:rFonts w:ascii="Garamond" w:hAnsi="Garamond"/>
                <w:sz w:val="24"/>
                <w:szCs w:val="24"/>
              </w:rPr>
              <w:t> tillagt Helene, men i dette afsnit lægger han i stedet </w:t>
            </w:r>
            <w:r w:rsidRPr="00294DA4">
              <w:rPr>
                <w:rFonts w:ascii="Garamond" w:hAnsi="Garamond"/>
                <w:b/>
                <w:bCs/>
                <w:sz w:val="24"/>
                <w:szCs w:val="24"/>
              </w:rPr>
              <w:t>direkte skyld</w:t>
            </w:r>
            <w:r w:rsidRPr="00294DA4">
              <w:rPr>
                <w:rFonts w:ascii="Garamond" w:hAnsi="Garamond"/>
                <w:sz w:val="24"/>
                <w:szCs w:val="24"/>
              </w:rPr>
              <w:t> over på Paris.</w:t>
            </w:r>
          </w:p>
          <w:p w14:paraId="33D377C5" w14:textId="77777777" w:rsidR="00294DA4" w:rsidRPr="00294DA4" w:rsidRDefault="00294DA4" w:rsidP="00294DA4">
            <w:pPr>
              <w:rPr>
                <w:rFonts w:ascii="Garamond" w:hAnsi="Garamond"/>
                <w:sz w:val="24"/>
                <w:szCs w:val="24"/>
              </w:rPr>
            </w:pPr>
            <w:r w:rsidRPr="00294DA4">
              <w:rPr>
                <w:rFonts w:ascii="Garamond" w:hAnsi="Garamond"/>
                <w:sz w:val="24"/>
                <w:szCs w:val="24"/>
              </w:rPr>
              <w:t>”Altså er det retfærdigt, at hun ynkes og han hades.” slut paragraf 8</w:t>
            </w:r>
          </w:p>
          <w:p w14:paraId="7B2D5DC8" w14:textId="64397825" w:rsidR="00294DA4" w:rsidRPr="00294DA4" w:rsidRDefault="00294DA4" w:rsidP="007346C6">
            <w:pPr>
              <w:rPr>
                <w:rFonts w:ascii="Garamond" w:hAnsi="Garamond"/>
                <w:sz w:val="24"/>
                <w:szCs w:val="24"/>
              </w:rPr>
            </w:pPr>
            <w:r w:rsidRPr="00294DA4">
              <w:rPr>
                <w:rFonts w:ascii="Garamond" w:hAnsi="Garamond"/>
                <w:sz w:val="24"/>
                <w:szCs w:val="24"/>
              </w:rPr>
              <w:t>”Hvis hun blev bortført med voldsmagt og blev udsat for vold helt lovløst og overgreb helt retsløst, er det klart, at det var ham, der bortførte, det fordi han begik overgreb, handlede forkert…” start paragraf 8</w:t>
            </w:r>
          </w:p>
        </w:tc>
        <w:tc>
          <w:tcPr>
            <w:tcW w:w="2624" w:type="dxa"/>
          </w:tcPr>
          <w:p w14:paraId="1673BC77" w14:textId="77777777" w:rsidR="005910AE" w:rsidRPr="00294DA4" w:rsidRDefault="005910AE" w:rsidP="007346C6">
            <w:pPr>
              <w:rPr>
                <w:rFonts w:ascii="Garamond" w:hAnsi="Garamond"/>
                <w:sz w:val="24"/>
                <w:szCs w:val="24"/>
              </w:rPr>
            </w:pPr>
            <w:r w:rsidRPr="00294DA4">
              <w:rPr>
                <w:rFonts w:ascii="Garamond" w:hAnsi="Garamond"/>
                <w:sz w:val="24"/>
                <w:szCs w:val="24"/>
              </w:rPr>
              <w:t xml:space="preserve">Hvad siger </w:t>
            </w:r>
            <w:proofErr w:type="spellStart"/>
            <w:r w:rsidRPr="00294DA4">
              <w:rPr>
                <w:rFonts w:ascii="Garamond" w:hAnsi="Garamond"/>
                <w:sz w:val="24"/>
                <w:szCs w:val="24"/>
              </w:rPr>
              <w:t>Gorgias</w:t>
            </w:r>
            <w:proofErr w:type="spellEnd"/>
            <w:r w:rsidRPr="00294DA4">
              <w:rPr>
                <w:rFonts w:ascii="Garamond" w:hAnsi="Garamond"/>
                <w:sz w:val="24"/>
                <w:szCs w:val="24"/>
              </w:rPr>
              <w:t xml:space="preserve"> i §9-15?</w:t>
            </w:r>
          </w:p>
          <w:p w14:paraId="7111EFFA" w14:textId="1711F374" w:rsidR="005910AE" w:rsidRPr="00294DA4" w:rsidRDefault="00294DA4" w:rsidP="007346C6">
            <w:pPr>
              <w:rPr>
                <w:rFonts w:ascii="Garamond" w:hAnsi="Garamond"/>
                <w:sz w:val="24"/>
                <w:szCs w:val="24"/>
              </w:rPr>
            </w:pPr>
            <w:r w:rsidRPr="00294DA4">
              <w:rPr>
                <w:rFonts w:ascii="Garamond" w:hAnsi="Garamond"/>
                <w:sz w:val="24"/>
                <w:szCs w:val="24"/>
              </w:rPr>
              <w:t xml:space="preserve">Han siger at den der </w:t>
            </w:r>
            <w:proofErr w:type="gramStart"/>
            <w:r w:rsidRPr="00294DA4">
              <w:rPr>
                <w:rFonts w:ascii="Garamond" w:hAnsi="Garamond"/>
                <w:sz w:val="24"/>
                <w:szCs w:val="24"/>
              </w:rPr>
              <w:t>overtaler</w:t>
            </w:r>
            <w:proofErr w:type="gramEnd"/>
            <w:r w:rsidRPr="00294DA4">
              <w:rPr>
                <w:rFonts w:ascii="Garamond" w:hAnsi="Garamond"/>
                <w:sz w:val="24"/>
                <w:szCs w:val="24"/>
              </w:rPr>
              <w:t xml:space="preserve"> er ham der gjorde det forkerte og den der bliver overtalt har ikke gjort noget. (v. 74-76). Helene er ikke skyld i noget, da hun blev </w:t>
            </w:r>
            <w:proofErr w:type="spellStart"/>
            <w:r w:rsidRPr="00294DA4">
              <w:rPr>
                <w:rFonts w:ascii="Garamond" w:hAnsi="Garamond"/>
                <w:sz w:val="24"/>
                <w:szCs w:val="24"/>
              </w:rPr>
              <w:t>overtalet</w:t>
            </w:r>
            <w:proofErr w:type="spellEnd"/>
            <w:r w:rsidRPr="00294DA4">
              <w:rPr>
                <w:rFonts w:ascii="Garamond" w:hAnsi="Garamond"/>
                <w:sz w:val="24"/>
                <w:szCs w:val="24"/>
              </w:rPr>
              <w:t xml:space="preserve"> til det. Talen sammenlignes med noget magi som kan påvirke dit sin. </w:t>
            </w:r>
          </w:p>
          <w:p w14:paraId="23188EFF" w14:textId="77777777" w:rsidR="005910AE" w:rsidRPr="00294DA4" w:rsidRDefault="005910AE" w:rsidP="007346C6">
            <w:pPr>
              <w:rPr>
                <w:rFonts w:ascii="Garamond" w:hAnsi="Garamond"/>
                <w:sz w:val="24"/>
                <w:szCs w:val="24"/>
              </w:rPr>
            </w:pPr>
          </w:p>
          <w:p w14:paraId="189D2934" w14:textId="77777777" w:rsidR="005910AE" w:rsidRPr="00294DA4" w:rsidRDefault="005910AE" w:rsidP="007346C6">
            <w:pPr>
              <w:rPr>
                <w:rFonts w:ascii="Garamond" w:hAnsi="Garamond"/>
                <w:sz w:val="24"/>
                <w:szCs w:val="24"/>
              </w:rPr>
            </w:pPr>
            <w:r w:rsidRPr="00294DA4">
              <w:rPr>
                <w:rFonts w:ascii="Garamond" w:hAnsi="Garamond"/>
                <w:sz w:val="24"/>
                <w:szCs w:val="24"/>
              </w:rPr>
              <w:t>Skyld?</w:t>
            </w:r>
          </w:p>
          <w:p w14:paraId="0032A4C2" w14:textId="4EE38746" w:rsidR="00294DA4" w:rsidRPr="00294DA4" w:rsidRDefault="00294DA4" w:rsidP="007346C6">
            <w:pPr>
              <w:rPr>
                <w:rFonts w:ascii="Garamond" w:hAnsi="Garamond"/>
                <w:sz w:val="24"/>
                <w:szCs w:val="24"/>
              </w:rPr>
            </w:pPr>
            <w:r w:rsidRPr="00294DA4">
              <w:rPr>
                <w:rFonts w:ascii="Garamond" w:hAnsi="Garamond"/>
                <w:sz w:val="24"/>
                <w:szCs w:val="24"/>
              </w:rPr>
              <w:t>Direkte skyld til Paris. Han er velvidende om at han gør det. </w:t>
            </w:r>
          </w:p>
        </w:tc>
        <w:tc>
          <w:tcPr>
            <w:tcW w:w="2624" w:type="dxa"/>
          </w:tcPr>
          <w:p w14:paraId="31E74AF8" w14:textId="77777777" w:rsidR="005910AE" w:rsidRPr="00294DA4" w:rsidRDefault="005910AE" w:rsidP="007346C6">
            <w:pPr>
              <w:rPr>
                <w:rFonts w:ascii="Garamond" w:hAnsi="Garamond"/>
                <w:sz w:val="24"/>
                <w:szCs w:val="24"/>
              </w:rPr>
            </w:pPr>
            <w:r w:rsidRPr="00294DA4">
              <w:rPr>
                <w:rFonts w:ascii="Garamond" w:hAnsi="Garamond"/>
                <w:sz w:val="24"/>
                <w:szCs w:val="24"/>
              </w:rPr>
              <w:t xml:space="preserve">Hvad siger </w:t>
            </w:r>
            <w:proofErr w:type="spellStart"/>
            <w:r w:rsidRPr="00294DA4">
              <w:rPr>
                <w:rFonts w:ascii="Garamond" w:hAnsi="Garamond"/>
                <w:sz w:val="24"/>
                <w:szCs w:val="24"/>
              </w:rPr>
              <w:t>Gorgias</w:t>
            </w:r>
            <w:proofErr w:type="spellEnd"/>
            <w:r w:rsidRPr="00294DA4">
              <w:rPr>
                <w:rFonts w:ascii="Garamond" w:hAnsi="Garamond"/>
                <w:sz w:val="24"/>
                <w:szCs w:val="24"/>
              </w:rPr>
              <w:t xml:space="preserve"> i §16-20?</w:t>
            </w:r>
          </w:p>
          <w:p w14:paraId="0C2EF14A" w14:textId="2512F629" w:rsidR="00294DA4" w:rsidRPr="00294DA4" w:rsidRDefault="00294DA4" w:rsidP="007346C6">
            <w:pPr>
              <w:rPr>
                <w:rFonts w:ascii="Garamond" w:hAnsi="Garamond"/>
                <w:sz w:val="24"/>
                <w:szCs w:val="24"/>
              </w:rPr>
            </w:pPr>
            <w:r w:rsidRPr="00294DA4">
              <w:rPr>
                <w:rFonts w:ascii="Garamond" w:hAnsi="Garamond"/>
                <w:sz w:val="24"/>
                <w:szCs w:val="24"/>
              </w:rPr>
              <w:t>Hvis forelskelse virkelig kommer fra guderne og er en guddommelig kraft, giver det ikke mening af der går svag rundt og har det dårligt. Så derfor må det være menneskeligt og man kan ikke bebrejde  </w:t>
            </w:r>
          </w:p>
          <w:p w14:paraId="00B07909" w14:textId="77777777" w:rsidR="005910AE" w:rsidRPr="00294DA4" w:rsidRDefault="005910AE" w:rsidP="007346C6">
            <w:pPr>
              <w:rPr>
                <w:rFonts w:ascii="Garamond" w:hAnsi="Garamond"/>
                <w:sz w:val="24"/>
                <w:szCs w:val="24"/>
              </w:rPr>
            </w:pPr>
          </w:p>
          <w:p w14:paraId="0D1FEFEA" w14:textId="77777777" w:rsidR="005910AE" w:rsidRPr="00294DA4" w:rsidRDefault="005910AE" w:rsidP="007346C6">
            <w:pPr>
              <w:rPr>
                <w:rFonts w:ascii="Garamond" w:hAnsi="Garamond"/>
                <w:sz w:val="24"/>
                <w:szCs w:val="24"/>
              </w:rPr>
            </w:pPr>
            <w:r w:rsidRPr="00294DA4">
              <w:rPr>
                <w:rFonts w:ascii="Garamond" w:hAnsi="Garamond"/>
                <w:sz w:val="24"/>
                <w:szCs w:val="24"/>
              </w:rPr>
              <w:t>Skyld?</w:t>
            </w:r>
          </w:p>
          <w:p w14:paraId="484A885D" w14:textId="2F760DF4" w:rsidR="005910AE" w:rsidRPr="00294DA4" w:rsidRDefault="00294DA4" w:rsidP="007346C6">
            <w:pPr>
              <w:rPr>
                <w:rFonts w:ascii="Garamond" w:hAnsi="Garamond"/>
                <w:sz w:val="24"/>
                <w:szCs w:val="24"/>
              </w:rPr>
            </w:pPr>
            <w:r w:rsidRPr="00294DA4">
              <w:rPr>
                <w:rFonts w:ascii="Garamond" w:hAnsi="Garamond"/>
                <w:sz w:val="24"/>
                <w:szCs w:val="24"/>
              </w:rPr>
              <w:t>Mytologisk skyld, hvis altså forelskelse er en guddommelig kraft, må skylden også ligge hos guderne.</w:t>
            </w:r>
          </w:p>
        </w:tc>
      </w:tr>
    </w:tbl>
    <w:p w14:paraId="2D39D8FE" w14:textId="77777777" w:rsidR="005910AE" w:rsidRPr="00294DA4" w:rsidRDefault="005910AE" w:rsidP="005910AE">
      <w:pPr>
        <w:rPr>
          <w:rFonts w:ascii="Garamond" w:hAnsi="Garamond"/>
          <w:sz w:val="24"/>
          <w:szCs w:val="24"/>
        </w:rPr>
      </w:pPr>
    </w:p>
    <w:p w14:paraId="31849073" w14:textId="0A9CB969" w:rsidR="005F4974" w:rsidRPr="00294DA4" w:rsidRDefault="005F4974" w:rsidP="005910AE">
      <w:pPr>
        <w:pStyle w:val="Listeafsnit"/>
        <w:numPr>
          <w:ilvl w:val="0"/>
          <w:numId w:val="1"/>
        </w:numPr>
        <w:rPr>
          <w:rFonts w:ascii="Garamond" w:hAnsi="Garamond"/>
          <w:b/>
          <w:bCs/>
          <w:sz w:val="24"/>
          <w:szCs w:val="24"/>
        </w:rPr>
      </w:pPr>
      <w:r w:rsidRPr="00294DA4">
        <w:rPr>
          <w:rFonts w:ascii="Garamond" w:hAnsi="Garamond"/>
          <w:b/>
          <w:bCs/>
          <w:sz w:val="24"/>
          <w:szCs w:val="24"/>
        </w:rPr>
        <w:t>Titlen:</w:t>
      </w:r>
    </w:p>
    <w:p w14:paraId="7B68A42A" w14:textId="764FC3DE" w:rsidR="00FF50DE" w:rsidRPr="00294DA4" w:rsidRDefault="005910AE" w:rsidP="00F15F3F">
      <w:pPr>
        <w:pStyle w:val="Listeafsnit"/>
        <w:rPr>
          <w:rFonts w:ascii="Garamond" w:hAnsi="Garamond"/>
          <w:sz w:val="24"/>
          <w:szCs w:val="24"/>
        </w:rPr>
      </w:pPr>
      <w:proofErr w:type="spellStart"/>
      <w:r w:rsidRPr="00294DA4">
        <w:rPr>
          <w:rFonts w:ascii="Garamond" w:hAnsi="Garamond"/>
          <w:sz w:val="24"/>
          <w:szCs w:val="24"/>
        </w:rPr>
        <w:t>Gorgias</w:t>
      </w:r>
      <w:proofErr w:type="spellEnd"/>
      <w:r w:rsidRPr="00294DA4">
        <w:rPr>
          <w:rFonts w:ascii="Garamond" w:hAnsi="Garamond"/>
          <w:sz w:val="24"/>
          <w:szCs w:val="24"/>
        </w:rPr>
        <w:t xml:space="preserve"> kalder selv talen for en lovtale til Helena. Er det den rette titel til talen? Hvorfor/hvorfor ikke? </w:t>
      </w:r>
    </w:p>
    <w:p w14:paraId="6D1A1242" w14:textId="77777777" w:rsidR="00F15F3F" w:rsidRPr="00294DA4" w:rsidRDefault="00F15F3F" w:rsidP="00F15F3F">
      <w:pPr>
        <w:pStyle w:val="Listeafsnit"/>
        <w:rPr>
          <w:rFonts w:ascii="Garamond" w:hAnsi="Garamond"/>
          <w:sz w:val="24"/>
          <w:szCs w:val="24"/>
        </w:rPr>
      </w:pPr>
    </w:p>
    <w:p w14:paraId="5B22AE33" w14:textId="11BEDF68" w:rsidR="005F4974" w:rsidRPr="00294DA4" w:rsidRDefault="00F15F3F" w:rsidP="00FF50DE">
      <w:pPr>
        <w:pStyle w:val="Listeafsnit"/>
        <w:numPr>
          <w:ilvl w:val="0"/>
          <w:numId w:val="1"/>
        </w:numPr>
        <w:rPr>
          <w:rFonts w:ascii="Garamond" w:hAnsi="Garamond"/>
          <w:b/>
          <w:bCs/>
          <w:sz w:val="24"/>
          <w:szCs w:val="24"/>
        </w:rPr>
      </w:pPr>
      <w:r w:rsidRPr="00294DA4">
        <w:rPr>
          <w:rFonts w:ascii="Garamond" w:hAnsi="Garamond"/>
          <w:b/>
          <w:bCs/>
          <w:sz w:val="24"/>
          <w:szCs w:val="24"/>
        </w:rPr>
        <w:t xml:space="preserve">Ekstraopgave til de hurtige: </w:t>
      </w:r>
      <w:proofErr w:type="spellStart"/>
      <w:r w:rsidR="005F4974" w:rsidRPr="00294DA4">
        <w:rPr>
          <w:rFonts w:ascii="Garamond" w:hAnsi="Garamond"/>
          <w:b/>
          <w:bCs/>
          <w:sz w:val="24"/>
          <w:szCs w:val="24"/>
        </w:rPr>
        <w:t>Isokola</w:t>
      </w:r>
      <w:proofErr w:type="spellEnd"/>
      <w:r w:rsidR="005F4974" w:rsidRPr="00294DA4">
        <w:rPr>
          <w:rFonts w:ascii="Garamond" w:hAnsi="Garamond"/>
          <w:b/>
          <w:bCs/>
          <w:sz w:val="24"/>
          <w:szCs w:val="24"/>
        </w:rPr>
        <w:t>:</w:t>
      </w:r>
    </w:p>
    <w:p w14:paraId="3ACD6F45" w14:textId="15A09DDF" w:rsidR="00FF50DE" w:rsidRPr="00294DA4" w:rsidRDefault="00FF50DE" w:rsidP="005F4974">
      <w:pPr>
        <w:pStyle w:val="Listeafsnit"/>
        <w:rPr>
          <w:rFonts w:ascii="Garamond" w:hAnsi="Garamond"/>
          <w:sz w:val="24"/>
          <w:szCs w:val="24"/>
        </w:rPr>
      </w:pPr>
      <w:r w:rsidRPr="00294DA4">
        <w:rPr>
          <w:rFonts w:ascii="Garamond" w:hAnsi="Garamond"/>
          <w:sz w:val="24"/>
          <w:szCs w:val="24"/>
        </w:rPr>
        <w:t xml:space="preserve">Nedenstående er et eksempel på </w:t>
      </w:r>
      <w:proofErr w:type="spellStart"/>
      <w:r w:rsidRPr="00294DA4">
        <w:rPr>
          <w:rFonts w:ascii="Garamond" w:hAnsi="Garamond"/>
          <w:sz w:val="24"/>
          <w:szCs w:val="24"/>
        </w:rPr>
        <w:t>isokola</w:t>
      </w:r>
      <w:proofErr w:type="spellEnd"/>
      <w:r w:rsidRPr="00294DA4">
        <w:rPr>
          <w:rFonts w:ascii="Garamond" w:hAnsi="Garamond"/>
          <w:sz w:val="24"/>
          <w:szCs w:val="24"/>
        </w:rPr>
        <w:t xml:space="preserve"> (korte, parallelle sætninger) formet som ordspil</w:t>
      </w:r>
      <w:r w:rsidR="00EE064E" w:rsidRPr="00294DA4">
        <w:rPr>
          <w:rFonts w:ascii="Garamond" w:hAnsi="Garamond"/>
          <w:sz w:val="24"/>
          <w:szCs w:val="24"/>
        </w:rPr>
        <w:t xml:space="preserve"> (</w:t>
      </w:r>
      <w:proofErr w:type="spellStart"/>
      <w:r w:rsidR="00EE064E" w:rsidRPr="00294DA4">
        <w:rPr>
          <w:rFonts w:ascii="Garamond" w:hAnsi="Garamond"/>
          <w:sz w:val="24"/>
          <w:szCs w:val="24"/>
        </w:rPr>
        <w:t>peronomasi</w:t>
      </w:r>
      <w:proofErr w:type="spellEnd"/>
      <w:r w:rsidR="00EE064E" w:rsidRPr="00294DA4">
        <w:rPr>
          <w:rFonts w:ascii="Garamond" w:hAnsi="Garamond"/>
          <w:sz w:val="24"/>
          <w:szCs w:val="24"/>
        </w:rPr>
        <w:t>)</w:t>
      </w:r>
      <w:r w:rsidRPr="00294DA4">
        <w:rPr>
          <w:rFonts w:ascii="Garamond" w:hAnsi="Garamond"/>
          <w:sz w:val="24"/>
          <w:szCs w:val="24"/>
        </w:rPr>
        <w:t xml:space="preserve"> med modsætninger (antiteser) og prydet med bogstavrim (</w:t>
      </w:r>
      <w:proofErr w:type="spellStart"/>
      <w:r w:rsidRPr="00294DA4">
        <w:rPr>
          <w:rFonts w:ascii="Garamond" w:hAnsi="Garamond"/>
          <w:sz w:val="24"/>
          <w:szCs w:val="24"/>
        </w:rPr>
        <w:t>homoiteleita</w:t>
      </w:r>
      <w:proofErr w:type="spellEnd"/>
      <w:r w:rsidRPr="00294DA4">
        <w:rPr>
          <w:rFonts w:ascii="Garamond" w:hAnsi="Garamond"/>
          <w:sz w:val="24"/>
          <w:szCs w:val="24"/>
        </w:rPr>
        <w:t>):</w:t>
      </w:r>
    </w:p>
    <w:p w14:paraId="76328015" w14:textId="77777777" w:rsidR="00FF50DE" w:rsidRPr="00294DA4" w:rsidRDefault="00FF50DE" w:rsidP="00FF50DE">
      <w:pPr>
        <w:pStyle w:val="Listeafsnit"/>
        <w:rPr>
          <w:rFonts w:ascii="Garamond" w:hAnsi="Garamond"/>
          <w:sz w:val="24"/>
          <w:szCs w:val="24"/>
        </w:rPr>
      </w:pPr>
    </w:p>
    <w:p w14:paraId="775671CB" w14:textId="77777777" w:rsidR="00FF50DE" w:rsidRPr="00294DA4" w:rsidRDefault="00FF50DE" w:rsidP="00FF50DE">
      <w:pPr>
        <w:pStyle w:val="Listeafsnit"/>
        <w:rPr>
          <w:rFonts w:ascii="Garamond" w:hAnsi="Garamond"/>
          <w:i/>
          <w:sz w:val="24"/>
          <w:szCs w:val="24"/>
        </w:rPr>
      </w:pPr>
      <w:r w:rsidRPr="00294DA4">
        <w:rPr>
          <w:rFonts w:ascii="Garamond" w:hAnsi="Garamond"/>
          <w:sz w:val="24"/>
          <w:szCs w:val="24"/>
        </w:rPr>
        <w:t xml:space="preserve">§8: </w:t>
      </w:r>
      <w:r w:rsidRPr="00294DA4">
        <w:rPr>
          <w:rFonts w:ascii="Garamond" w:hAnsi="Garamond"/>
          <w:i/>
          <w:sz w:val="24"/>
          <w:szCs w:val="24"/>
        </w:rPr>
        <w:t>”… det var ham, der bortførte, det fordi han begik overgreb, handlede forkert, men det var hende, der blev bortført, der fordi hun var udsat for overgreb, blev ramt af vanheld.”</w:t>
      </w:r>
    </w:p>
    <w:p w14:paraId="3D72C77A" w14:textId="77777777" w:rsidR="00FF50DE" w:rsidRPr="00294DA4" w:rsidRDefault="00FF50DE" w:rsidP="00FF50DE">
      <w:pPr>
        <w:pStyle w:val="Listeafsnit"/>
        <w:rPr>
          <w:rFonts w:ascii="Garamond" w:hAnsi="Garamond"/>
          <w:i/>
          <w:sz w:val="24"/>
          <w:szCs w:val="24"/>
        </w:rPr>
      </w:pPr>
    </w:p>
    <w:p w14:paraId="6239C970" w14:textId="45C95DF3" w:rsidR="00FF50DE" w:rsidRPr="00294DA4" w:rsidRDefault="00FF50DE" w:rsidP="00FF50DE">
      <w:pPr>
        <w:pStyle w:val="Listeafsnit"/>
        <w:rPr>
          <w:rFonts w:ascii="Garamond" w:hAnsi="Garamond"/>
          <w:sz w:val="24"/>
          <w:szCs w:val="24"/>
        </w:rPr>
      </w:pPr>
      <w:r w:rsidRPr="00294DA4">
        <w:rPr>
          <w:rFonts w:ascii="Garamond" w:hAnsi="Garamond"/>
          <w:sz w:val="24"/>
          <w:szCs w:val="24"/>
        </w:rPr>
        <w:t xml:space="preserve">For at illustrere </w:t>
      </w:r>
      <w:proofErr w:type="spellStart"/>
      <w:r w:rsidRPr="00294DA4">
        <w:rPr>
          <w:rFonts w:ascii="Garamond" w:hAnsi="Garamond"/>
          <w:sz w:val="24"/>
          <w:szCs w:val="24"/>
        </w:rPr>
        <w:t>isokola</w:t>
      </w:r>
      <w:proofErr w:type="spellEnd"/>
      <w:r w:rsidRPr="00294DA4">
        <w:rPr>
          <w:rFonts w:ascii="Garamond" w:hAnsi="Garamond"/>
          <w:sz w:val="24"/>
          <w:szCs w:val="24"/>
        </w:rPr>
        <w:t xml:space="preserve"> deles sætningen op med </w:t>
      </w:r>
      <w:r w:rsidRPr="00294DA4">
        <w:rPr>
          <w:rFonts w:ascii="Garamond" w:hAnsi="Garamond" w:cs="Times New Roman"/>
          <w:sz w:val="24"/>
          <w:szCs w:val="24"/>
        </w:rPr>
        <w:t>↔</w:t>
      </w:r>
      <w:r w:rsidRPr="00294DA4">
        <w:rPr>
          <w:rFonts w:ascii="Garamond" w:hAnsi="Garamond"/>
          <w:sz w:val="24"/>
          <w:szCs w:val="24"/>
        </w:rPr>
        <w:t>. På den ene side af pilen har vi ham, der gjorde forkert (</w:t>
      </w:r>
      <w:r w:rsidRPr="00294DA4">
        <w:rPr>
          <w:rFonts w:ascii="Garamond" w:hAnsi="Garamond"/>
          <w:color w:val="0070C0"/>
          <w:sz w:val="24"/>
          <w:szCs w:val="24"/>
        </w:rPr>
        <w:t>markeret med blåt</w:t>
      </w:r>
      <w:r w:rsidRPr="00294DA4">
        <w:rPr>
          <w:rFonts w:ascii="Garamond" w:hAnsi="Garamond"/>
          <w:sz w:val="24"/>
          <w:szCs w:val="24"/>
        </w:rPr>
        <w:t>) og på den anden side, har vi antitesen, nemlig hende, der blev gjort uret imod (</w:t>
      </w:r>
      <w:r w:rsidRPr="00294DA4">
        <w:rPr>
          <w:rFonts w:ascii="Garamond" w:hAnsi="Garamond"/>
          <w:color w:val="FF0000"/>
          <w:sz w:val="24"/>
          <w:szCs w:val="24"/>
        </w:rPr>
        <w:t>markeret med rødt</w:t>
      </w:r>
      <w:r w:rsidRPr="00294DA4">
        <w:rPr>
          <w:rFonts w:ascii="Garamond" w:hAnsi="Garamond"/>
          <w:sz w:val="24"/>
          <w:szCs w:val="24"/>
        </w:rPr>
        <w:t xml:space="preserve">). </w:t>
      </w:r>
      <w:proofErr w:type="spellStart"/>
      <w:r w:rsidRPr="00294DA4">
        <w:rPr>
          <w:rFonts w:ascii="Garamond" w:hAnsi="Garamond"/>
          <w:sz w:val="24"/>
          <w:szCs w:val="24"/>
        </w:rPr>
        <w:t>Peronomasi</w:t>
      </w:r>
      <w:proofErr w:type="spellEnd"/>
      <w:r w:rsidRPr="00294DA4">
        <w:rPr>
          <w:rFonts w:ascii="Garamond" w:hAnsi="Garamond"/>
          <w:sz w:val="24"/>
          <w:szCs w:val="24"/>
        </w:rPr>
        <w:t xml:space="preserve"> kommer til udtryk gennem antitesen og tydeliggøres med </w:t>
      </w:r>
      <w:proofErr w:type="spellStart"/>
      <w:r w:rsidR="00EE064E" w:rsidRPr="00294DA4">
        <w:rPr>
          <w:rFonts w:ascii="Garamond" w:hAnsi="Garamond"/>
          <w:sz w:val="24"/>
          <w:szCs w:val="24"/>
        </w:rPr>
        <w:t>homoiteleita</w:t>
      </w:r>
      <w:proofErr w:type="spellEnd"/>
      <w:r w:rsidRPr="00294DA4">
        <w:rPr>
          <w:rFonts w:ascii="Garamond" w:hAnsi="Garamond"/>
          <w:sz w:val="24"/>
          <w:szCs w:val="24"/>
        </w:rPr>
        <w:t xml:space="preserve"> på hver side af pilen med bl.a. bogstaverne d-v-h-d-b (</w:t>
      </w:r>
      <w:r w:rsidRPr="00294DA4">
        <w:rPr>
          <w:rFonts w:ascii="Garamond" w:hAnsi="Garamond"/>
          <w:color w:val="00B050"/>
          <w:sz w:val="24"/>
          <w:szCs w:val="24"/>
        </w:rPr>
        <w:t>markeret med grønt</w:t>
      </w:r>
      <w:r w:rsidRPr="00294DA4">
        <w:rPr>
          <w:rFonts w:ascii="Garamond" w:hAnsi="Garamond"/>
          <w:sz w:val="24"/>
          <w:szCs w:val="24"/>
        </w:rPr>
        <w:t xml:space="preserve">). </w:t>
      </w:r>
    </w:p>
    <w:p w14:paraId="30BF1677" w14:textId="77777777" w:rsidR="00FF50DE" w:rsidRPr="00294DA4" w:rsidRDefault="00FF50DE" w:rsidP="00FF50DE">
      <w:pPr>
        <w:pStyle w:val="Listeafsnit"/>
        <w:rPr>
          <w:rFonts w:ascii="Garamond" w:hAnsi="Garamond"/>
          <w:color w:val="FF0000"/>
          <w:sz w:val="24"/>
          <w:szCs w:val="24"/>
        </w:rPr>
      </w:pPr>
      <w:r w:rsidRPr="00294DA4">
        <w:rPr>
          <w:rFonts w:ascii="Garamond" w:hAnsi="Garamond"/>
          <w:color w:val="00B050"/>
          <w:sz w:val="24"/>
          <w:szCs w:val="24"/>
        </w:rPr>
        <w:t>d</w:t>
      </w:r>
      <w:r w:rsidRPr="00294DA4">
        <w:rPr>
          <w:rFonts w:ascii="Garamond" w:hAnsi="Garamond"/>
          <w:color w:val="0070C0"/>
          <w:sz w:val="24"/>
          <w:szCs w:val="24"/>
        </w:rPr>
        <w:t xml:space="preserve">et </w:t>
      </w:r>
      <w:r w:rsidRPr="00294DA4">
        <w:rPr>
          <w:rFonts w:ascii="Garamond" w:hAnsi="Garamond"/>
          <w:color w:val="00B050"/>
          <w:sz w:val="24"/>
          <w:szCs w:val="24"/>
        </w:rPr>
        <w:t>v</w:t>
      </w:r>
      <w:r w:rsidRPr="00294DA4">
        <w:rPr>
          <w:rFonts w:ascii="Garamond" w:hAnsi="Garamond"/>
          <w:color w:val="0070C0"/>
          <w:sz w:val="24"/>
          <w:szCs w:val="24"/>
        </w:rPr>
        <w:t xml:space="preserve">ar </w:t>
      </w:r>
      <w:r w:rsidRPr="00294DA4">
        <w:rPr>
          <w:rFonts w:ascii="Garamond" w:hAnsi="Garamond"/>
          <w:color w:val="00B050"/>
          <w:sz w:val="24"/>
          <w:szCs w:val="24"/>
        </w:rPr>
        <w:t>h</w:t>
      </w:r>
      <w:r w:rsidRPr="00294DA4">
        <w:rPr>
          <w:rFonts w:ascii="Garamond" w:hAnsi="Garamond"/>
          <w:color w:val="0070C0"/>
          <w:sz w:val="24"/>
          <w:szCs w:val="24"/>
        </w:rPr>
        <w:t xml:space="preserve">am, </w:t>
      </w:r>
      <w:r w:rsidRPr="00294DA4">
        <w:rPr>
          <w:rFonts w:ascii="Garamond" w:hAnsi="Garamond"/>
          <w:color w:val="00B050"/>
          <w:sz w:val="24"/>
          <w:szCs w:val="24"/>
        </w:rPr>
        <w:t>d</w:t>
      </w:r>
      <w:r w:rsidRPr="00294DA4">
        <w:rPr>
          <w:rFonts w:ascii="Garamond" w:hAnsi="Garamond"/>
          <w:color w:val="0070C0"/>
          <w:sz w:val="24"/>
          <w:szCs w:val="24"/>
        </w:rPr>
        <w:t xml:space="preserve">er </w:t>
      </w:r>
      <w:r w:rsidRPr="00294DA4">
        <w:rPr>
          <w:rFonts w:ascii="Garamond" w:hAnsi="Garamond"/>
          <w:color w:val="00B050"/>
          <w:sz w:val="24"/>
          <w:szCs w:val="24"/>
        </w:rPr>
        <w:t>b</w:t>
      </w:r>
      <w:r w:rsidRPr="00294DA4">
        <w:rPr>
          <w:rFonts w:ascii="Garamond" w:hAnsi="Garamond"/>
          <w:color w:val="0070C0"/>
          <w:sz w:val="24"/>
          <w:szCs w:val="24"/>
        </w:rPr>
        <w:t>ortførte, det fordi han begik overgreb, handlede forkert</w:t>
      </w:r>
      <w:r w:rsidRPr="00294DA4">
        <w:rPr>
          <w:rFonts w:ascii="Garamond" w:hAnsi="Garamond"/>
          <w:sz w:val="24"/>
          <w:szCs w:val="24"/>
        </w:rPr>
        <w:t xml:space="preserve"> </w:t>
      </w:r>
      <w:r w:rsidRPr="00294DA4">
        <w:rPr>
          <w:rFonts w:ascii="Garamond" w:hAnsi="Garamond" w:cs="Times New Roman"/>
          <w:sz w:val="24"/>
          <w:szCs w:val="24"/>
        </w:rPr>
        <w:t>↔</w:t>
      </w:r>
      <w:r w:rsidRPr="00294DA4">
        <w:rPr>
          <w:rFonts w:ascii="Garamond" w:hAnsi="Garamond"/>
          <w:sz w:val="24"/>
          <w:szCs w:val="24"/>
        </w:rPr>
        <w:t xml:space="preserve"> </w:t>
      </w:r>
      <w:r w:rsidRPr="00294DA4">
        <w:rPr>
          <w:rFonts w:ascii="Garamond" w:hAnsi="Garamond"/>
          <w:color w:val="00B050"/>
          <w:sz w:val="24"/>
          <w:szCs w:val="24"/>
        </w:rPr>
        <w:t>d</w:t>
      </w:r>
      <w:r w:rsidRPr="00294DA4">
        <w:rPr>
          <w:rFonts w:ascii="Garamond" w:hAnsi="Garamond"/>
          <w:color w:val="FF0000"/>
          <w:sz w:val="24"/>
          <w:szCs w:val="24"/>
        </w:rPr>
        <w:t xml:space="preserve">et </w:t>
      </w:r>
      <w:r w:rsidRPr="00294DA4">
        <w:rPr>
          <w:rFonts w:ascii="Garamond" w:hAnsi="Garamond"/>
          <w:color w:val="00B050"/>
          <w:sz w:val="24"/>
          <w:szCs w:val="24"/>
        </w:rPr>
        <w:t>v</w:t>
      </w:r>
      <w:r w:rsidRPr="00294DA4">
        <w:rPr>
          <w:rFonts w:ascii="Garamond" w:hAnsi="Garamond"/>
          <w:color w:val="FF0000"/>
          <w:sz w:val="24"/>
          <w:szCs w:val="24"/>
        </w:rPr>
        <w:t xml:space="preserve">ar </w:t>
      </w:r>
      <w:r w:rsidRPr="00294DA4">
        <w:rPr>
          <w:rFonts w:ascii="Garamond" w:hAnsi="Garamond"/>
          <w:color w:val="00B050"/>
          <w:sz w:val="24"/>
          <w:szCs w:val="24"/>
        </w:rPr>
        <w:t>h</w:t>
      </w:r>
      <w:r w:rsidRPr="00294DA4">
        <w:rPr>
          <w:rFonts w:ascii="Garamond" w:hAnsi="Garamond"/>
          <w:color w:val="FF0000"/>
          <w:sz w:val="24"/>
          <w:szCs w:val="24"/>
        </w:rPr>
        <w:t xml:space="preserve">ende, </w:t>
      </w:r>
      <w:r w:rsidRPr="00294DA4">
        <w:rPr>
          <w:rFonts w:ascii="Garamond" w:hAnsi="Garamond"/>
          <w:color w:val="00B050"/>
          <w:sz w:val="24"/>
          <w:szCs w:val="24"/>
        </w:rPr>
        <w:t>d</w:t>
      </w:r>
      <w:r w:rsidRPr="00294DA4">
        <w:rPr>
          <w:rFonts w:ascii="Garamond" w:hAnsi="Garamond"/>
          <w:color w:val="FF0000"/>
          <w:sz w:val="24"/>
          <w:szCs w:val="24"/>
        </w:rPr>
        <w:t xml:space="preserve">er </w:t>
      </w:r>
      <w:r w:rsidRPr="00294DA4">
        <w:rPr>
          <w:rFonts w:ascii="Garamond" w:hAnsi="Garamond"/>
          <w:color w:val="00B050"/>
          <w:sz w:val="24"/>
          <w:szCs w:val="24"/>
        </w:rPr>
        <w:t>b</w:t>
      </w:r>
      <w:r w:rsidRPr="00294DA4">
        <w:rPr>
          <w:rFonts w:ascii="Garamond" w:hAnsi="Garamond"/>
          <w:color w:val="FF0000"/>
          <w:sz w:val="24"/>
          <w:szCs w:val="24"/>
        </w:rPr>
        <w:t>lev bortført, der fordi hun var udsat for overgreb, blev ramt af vanheld.</w:t>
      </w:r>
    </w:p>
    <w:p w14:paraId="439E34EF" w14:textId="77777777" w:rsidR="00FF50DE" w:rsidRPr="00294DA4" w:rsidRDefault="00FF50DE" w:rsidP="00FF50DE">
      <w:pPr>
        <w:pStyle w:val="Listeafsnit"/>
        <w:rPr>
          <w:rFonts w:ascii="Garamond" w:hAnsi="Garamond"/>
          <w:color w:val="00B050"/>
          <w:sz w:val="24"/>
          <w:szCs w:val="24"/>
        </w:rPr>
      </w:pPr>
    </w:p>
    <w:p w14:paraId="18E2EE9A" w14:textId="4D49D33F" w:rsidR="00FF50DE" w:rsidRPr="00294DA4" w:rsidRDefault="00FF50DE" w:rsidP="00FF50DE">
      <w:pPr>
        <w:pStyle w:val="Listeafsnit"/>
        <w:rPr>
          <w:rFonts w:ascii="Garamond" w:hAnsi="Garamond"/>
          <w:sz w:val="24"/>
          <w:szCs w:val="24"/>
        </w:rPr>
      </w:pPr>
      <w:r w:rsidRPr="00294DA4">
        <w:rPr>
          <w:rFonts w:ascii="Garamond" w:hAnsi="Garamond"/>
          <w:sz w:val="24"/>
          <w:szCs w:val="24"/>
        </w:rPr>
        <w:t xml:space="preserve">Illustrer nedenstående </w:t>
      </w:r>
      <w:proofErr w:type="spellStart"/>
      <w:r w:rsidRPr="00294DA4">
        <w:rPr>
          <w:rFonts w:ascii="Garamond" w:hAnsi="Garamond"/>
          <w:sz w:val="24"/>
          <w:szCs w:val="24"/>
        </w:rPr>
        <w:t>isokola</w:t>
      </w:r>
      <w:proofErr w:type="spellEnd"/>
      <w:r w:rsidRPr="00294DA4">
        <w:rPr>
          <w:rFonts w:ascii="Garamond" w:hAnsi="Garamond"/>
          <w:sz w:val="24"/>
          <w:szCs w:val="24"/>
        </w:rPr>
        <w:t xml:space="preserve"> med </w:t>
      </w:r>
      <w:r w:rsidRPr="00294DA4">
        <w:rPr>
          <w:rFonts w:ascii="Garamond" w:hAnsi="Garamond" w:cs="Times New Roman"/>
          <w:sz w:val="24"/>
          <w:szCs w:val="24"/>
        </w:rPr>
        <w:t xml:space="preserve">↔ og </w:t>
      </w:r>
      <w:r w:rsidRPr="00294DA4">
        <w:rPr>
          <w:rFonts w:ascii="Garamond" w:hAnsi="Garamond" w:cs="Times New Roman"/>
          <w:color w:val="0070C0"/>
          <w:sz w:val="24"/>
          <w:szCs w:val="24"/>
        </w:rPr>
        <w:t>blåt</w:t>
      </w:r>
      <w:r w:rsidRPr="00294DA4">
        <w:rPr>
          <w:rFonts w:ascii="Garamond" w:hAnsi="Garamond" w:cs="Times New Roman"/>
          <w:sz w:val="24"/>
          <w:szCs w:val="24"/>
        </w:rPr>
        <w:t xml:space="preserve"> og </w:t>
      </w:r>
      <w:r w:rsidRPr="00294DA4">
        <w:rPr>
          <w:rFonts w:ascii="Garamond" w:hAnsi="Garamond" w:cs="Times New Roman"/>
          <w:color w:val="FF0000"/>
          <w:sz w:val="24"/>
          <w:szCs w:val="24"/>
        </w:rPr>
        <w:t>rødt</w:t>
      </w:r>
      <w:r w:rsidRPr="00294DA4">
        <w:rPr>
          <w:rFonts w:ascii="Garamond" w:hAnsi="Garamond" w:cs="Times New Roman"/>
          <w:sz w:val="24"/>
          <w:szCs w:val="24"/>
        </w:rPr>
        <w:t xml:space="preserve"> samt </w:t>
      </w:r>
      <w:proofErr w:type="spellStart"/>
      <w:r w:rsidR="00EE064E" w:rsidRPr="00294DA4">
        <w:rPr>
          <w:rFonts w:ascii="Garamond" w:hAnsi="Garamond" w:cs="Times New Roman"/>
          <w:sz w:val="24"/>
          <w:szCs w:val="24"/>
        </w:rPr>
        <w:t>homoiteleita</w:t>
      </w:r>
      <w:proofErr w:type="spellEnd"/>
      <w:r w:rsidRPr="00294DA4">
        <w:rPr>
          <w:rFonts w:ascii="Garamond" w:hAnsi="Garamond" w:cs="Times New Roman"/>
          <w:sz w:val="24"/>
          <w:szCs w:val="24"/>
        </w:rPr>
        <w:t xml:space="preserve"> med </w:t>
      </w:r>
      <w:r w:rsidRPr="00294DA4">
        <w:rPr>
          <w:rFonts w:ascii="Garamond" w:hAnsi="Garamond" w:cs="Times New Roman"/>
          <w:color w:val="00B050"/>
          <w:sz w:val="24"/>
          <w:szCs w:val="24"/>
        </w:rPr>
        <w:t>grønt</w:t>
      </w:r>
    </w:p>
    <w:p w14:paraId="54E857CB" w14:textId="77777777" w:rsidR="00FF50DE" w:rsidRPr="00294DA4" w:rsidRDefault="00FF50DE" w:rsidP="005E492A">
      <w:pPr>
        <w:pStyle w:val="Listeafsnit"/>
        <w:numPr>
          <w:ilvl w:val="1"/>
          <w:numId w:val="2"/>
        </w:numPr>
        <w:rPr>
          <w:rFonts w:ascii="Garamond" w:hAnsi="Garamond"/>
          <w:sz w:val="24"/>
          <w:szCs w:val="24"/>
        </w:rPr>
      </w:pPr>
      <w:r w:rsidRPr="00294DA4">
        <w:rPr>
          <w:rFonts w:ascii="Garamond" w:hAnsi="Garamond"/>
          <w:sz w:val="24"/>
          <w:szCs w:val="24"/>
        </w:rPr>
        <w:t>§3: om den ene af dem betød det, at han var det, at det var opfattelsen, om den anden betød det, at man sagde det, at det var beviset.</w:t>
      </w:r>
    </w:p>
    <w:p w14:paraId="707CFC62" w14:textId="77777777" w:rsidR="00FF50DE" w:rsidRPr="00294DA4" w:rsidRDefault="00FF50DE" w:rsidP="00FF50DE">
      <w:pPr>
        <w:pStyle w:val="Listeafsnit"/>
        <w:numPr>
          <w:ilvl w:val="1"/>
          <w:numId w:val="2"/>
        </w:numPr>
        <w:rPr>
          <w:rFonts w:ascii="Garamond" w:hAnsi="Garamond"/>
          <w:sz w:val="24"/>
          <w:szCs w:val="24"/>
        </w:rPr>
      </w:pPr>
      <w:r w:rsidRPr="00294DA4">
        <w:rPr>
          <w:rFonts w:ascii="Garamond" w:hAnsi="Garamond"/>
          <w:sz w:val="24"/>
          <w:szCs w:val="24"/>
        </w:rPr>
        <w:t xml:space="preserve">§7 (sæt her to </w:t>
      </w:r>
      <w:r w:rsidRPr="00294DA4">
        <w:rPr>
          <w:rFonts w:ascii="Garamond" w:hAnsi="Garamond" w:cs="Times New Roman"/>
          <w:sz w:val="24"/>
          <w:szCs w:val="24"/>
        </w:rPr>
        <w:t>↔)</w:t>
      </w:r>
      <w:r w:rsidRPr="00294DA4">
        <w:rPr>
          <w:rFonts w:ascii="Garamond" w:hAnsi="Garamond"/>
          <w:sz w:val="24"/>
          <w:szCs w:val="24"/>
        </w:rPr>
        <w:t>: for det er ikke naturligt, at det stærke hindres af det svage, men at det svage styres og ledes af det stærke, og at det stærke fører, mens det svage følger.</w:t>
      </w:r>
    </w:p>
    <w:p w14:paraId="05EB1C30" w14:textId="77777777" w:rsidR="00FF50DE" w:rsidRPr="00294DA4" w:rsidRDefault="00FF50DE" w:rsidP="00FF50DE">
      <w:pPr>
        <w:pStyle w:val="Listeafsnit"/>
        <w:numPr>
          <w:ilvl w:val="1"/>
          <w:numId w:val="2"/>
        </w:numPr>
        <w:rPr>
          <w:rFonts w:ascii="Garamond" w:hAnsi="Garamond"/>
          <w:sz w:val="24"/>
          <w:szCs w:val="24"/>
        </w:rPr>
      </w:pPr>
      <w:r w:rsidRPr="00294DA4">
        <w:rPr>
          <w:rFonts w:ascii="Garamond" w:hAnsi="Garamond"/>
          <w:sz w:val="24"/>
          <w:szCs w:val="24"/>
        </w:rPr>
        <w:t>§13: Han, der overtalte, er altså, fordi han tvang, den, der gjorde forkert; men hun, der blev overtalt, har, fordi hun blev tvunget af hans tale, sit dårlige ry helt uden grund.</w:t>
      </w:r>
    </w:p>
    <w:p w14:paraId="16E7CE18" w14:textId="77777777" w:rsidR="005910AE" w:rsidRPr="00294DA4" w:rsidRDefault="005910AE" w:rsidP="005910AE">
      <w:pPr>
        <w:rPr>
          <w:rFonts w:ascii="Garamond" w:hAnsi="Garamond"/>
          <w:sz w:val="24"/>
          <w:szCs w:val="24"/>
        </w:rPr>
      </w:pPr>
    </w:p>
    <w:p w14:paraId="55DA3AC5" w14:textId="77777777" w:rsidR="00CF2D65" w:rsidRPr="00294DA4" w:rsidRDefault="00CF2D65">
      <w:pPr>
        <w:rPr>
          <w:rFonts w:ascii="Garamond" w:hAnsi="Garamond"/>
          <w:sz w:val="24"/>
          <w:szCs w:val="24"/>
        </w:rPr>
      </w:pPr>
    </w:p>
    <w:sectPr w:rsidR="00CF2D65" w:rsidRPr="00294DA4" w:rsidSect="005D0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41F36"/>
    <w:multiLevelType w:val="hybridMultilevel"/>
    <w:tmpl w:val="2B326BEC"/>
    <w:lvl w:ilvl="0" w:tplc="8B10820C">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2AF36F9B"/>
    <w:multiLevelType w:val="hybridMultilevel"/>
    <w:tmpl w:val="9F3A259C"/>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2" w15:restartNumberingAfterBreak="0">
    <w:nsid w:val="2BC26158"/>
    <w:multiLevelType w:val="hybridMultilevel"/>
    <w:tmpl w:val="92FA0EE2"/>
    <w:lvl w:ilvl="0" w:tplc="04060015">
      <w:start w:val="1"/>
      <w:numFmt w:val="upperLetter"/>
      <w:lvlText w:val="%1."/>
      <w:lvlJc w:val="left"/>
      <w:pPr>
        <w:ind w:left="720" w:hanging="360"/>
      </w:pPr>
    </w:lvl>
    <w:lvl w:ilvl="1" w:tplc="0406000F">
      <w:start w:val="1"/>
      <w:numFmt w:val="decimal"/>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44B62BB"/>
    <w:multiLevelType w:val="hybridMultilevel"/>
    <w:tmpl w:val="76865C84"/>
    <w:lvl w:ilvl="0" w:tplc="0406000F">
      <w:start w:val="1"/>
      <w:numFmt w:val="decimal"/>
      <w:lvlText w:val="%1."/>
      <w:lvlJc w:val="left"/>
      <w:pPr>
        <w:ind w:left="2024" w:hanging="360"/>
      </w:pPr>
      <w:rPr>
        <w:rFonts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4" w15:restartNumberingAfterBreak="0">
    <w:nsid w:val="355003E6"/>
    <w:multiLevelType w:val="hybridMultilevel"/>
    <w:tmpl w:val="6AAA5C6E"/>
    <w:lvl w:ilvl="0" w:tplc="0406000F">
      <w:start w:val="1"/>
      <w:numFmt w:val="decimal"/>
      <w:lvlText w:val="%1."/>
      <w:lvlJc w:val="left"/>
      <w:pPr>
        <w:ind w:left="2020" w:hanging="360"/>
      </w:pPr>
      <w:rPr>
        <w:rFonts w:hint="default"/>
      </w:rPr>
    </w:lvl>
    <w:lvl w:ilvl="1" w:tplc="04060003" w:tentative="1">
      <w:start w:val="1"/>
      <w:numFmt w:val="bullet"/>
      <w:lvlText w:val="o"/>
      <w:lvlJc w:val="left"/>
      <w:pPr>
        <w:ind w:left="2740" w:hanging="360"/>
      </w:pPr>
      <w:rPr>
        <w:rFonts w:ascii="Courier New" w:hAnsi="Courier New" w:cs="Courier New" w:hint="default"/>
      </w:rPr>
    </w:lvl>
    <w:lvl w:ilvl="2" w:tplc="04060005" w:tentative="1">
      <w:start w:val="1"/>
      <w:numFmt w:val="bullet"/>
      <w:lvlText w:val=""/>
      <w:lvlJc w:val="left"/>
      <w:pPr>
        <w:ind w:left="3460" w:hanging="360"/>
      </w:pPr>
      <w:rPr>
        <w:rFonts w:ascii="Wingdings" w:hAnsi="Wingdings" w:hint="default"/>
      </w:rPr>
    </w:lvl>
    <w:lvl w:ilvl="3" w:tplc="04060001" w:tentative="1">
      <w:start w:val="1"/>
      <w:numFmt w:val="bullet"/>
      <w:lvlText w:val=""/>
      <w:lvlJc w:val="left"/>
      <w:pPr>
        <w:ind w:left="4180" w:hanging="360"/>
      </w:pPr>
      <w:rPr>
        <w:rFonts w:ascii="Symbol" w:hAnsi="Symbol" w:hint="default"/>
      </w:rPr>
    </w:lvl>
    <w:lvl w:ilvl="4" w:tplc="04060003" w:tentative="1">
      <w:start w:val="1"/>
      <w:numFmt w:val="bullet"/>
      <w:lvlText w:val="o"/>
      <w:lvlJc w:val="left"/>
      <w:pPr>
        <w:ind w:left="4900" w:hanging="360"/>
      </w:pPr>
      <w:rPr>
        <w:rFonts w:ascii="Courier New" w:hAnsi="Courier New" w:cs="Courier New" w:hint="default"/>
      </w:rPr>
    </w:lvl>
    <w:lvl w:ilvl="5" w:tplc="04060005" w:tentative="1">
      <w:start w:val="1"/>
      <w:numFmt w:val="bullet"/>
      <w:lvlText w:val=""/>
      <w:lvlJc w:val="left"/>
      <w:pPr>
        <w:ind w:left="5620" w:hanging="360"/>
      </w:pPr>
      <w:rPr>
        <w:rFonts w:ascii="Wingdings" w:hAnsi="Wingdings" w:hint="default"/>
      </w:rPr>
    </w:lvl>
    <w:lvl w:ilvl="6" w:tplc="04060001" w:tentative="1">
      <w:start w:val="1"/>
      <w:numFmt w:val="bullet"/>
      <w:lvlText w:val=""/>
      <w:lvlJc w:val="left"/>
      <w:pPr>
        <w:ind w:left="6340" w:hanging="360"/>
      </w:pPr>
      <w:rPr>
        <w:rFonts w:ascii="Symbol" w:hAnsi="Symbol" w:hint="default"/>
      </w:rPr>
    </w:lvl>
    <w:lvl w:ilvl="7" w:tplc="04060003" w:tentative="1">
      <w:start w:val="1"/>
      <w:numFmt w:val="bullet"/>
      <w:lvlText w:val="o"/>
      <w:lvlJc w:val="left"/>
      <w:pPr>
        <w:ind w:left="7060" w:hanging="360"/>
      </w:pPr>
      <w:rPr>
        <w:rFonts w:ascii="Courier New" w:hAnsi="Courier New" w:cs="Courier New" w:hint="default"/>
      </w:rPr>
    </w:lvl>
    <w:lvl w:ilvl="8" w:tplc="04060005" w:tentative="1">
      <w:start w:val="1"/>
      <w:numFmt w:val="bullet"/>
      <w:lvlText w:val=""/>
      <w:lvlJc w:val="left"/>
      <w:pPr>
        <w:ind w:left="7780" w:hanging="360"/>
      </w:pPr>
      <w:rPr>
        <w:rFonts w:ascii="Wingdings" w:hAnsi="Wingdings" w:hint="default"/>
      </w:rPr>
    </w:lvl>
  </w:abstractNum>
  <w:abstractNum w:abstractNumId="5" w15:restartNumberingAfterBreak="0">
    <w:nsid w:val="4790163A"/>
    <w:multiLevelType w:val="hybridMultilevel"/>
    <w:tmpl w:val="EE22462E"/>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6" w15:restartNumberingAfterBreak="0">
    <w:nsid w:val="526813F4"/>
    <w:multiLevelType w:val="hybridMultilevel"/>
    <w:tmpl w:val="2222CD14"/>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7" w15:restartNumberingAfterBreak="0">
    <w:nsid w:val="573C5A7B"/>
    <w:multiLevelType w:val="hybridMultilevel"/>
    <w:tmpl w:val="DBF6EFD4"/>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8" w15:restartNumberingAfterBreak="0">
    <w:nsid w:val="68827E91"/>
    <w:multiLevelType w:val="hybridMultilevel"/>
    <w:tmpl w:val="52C4AB6E"/>
    <w:lvl w:ilvl="0" w:tplc="04060015">
      <w:start w:val="1"/>
      <w:numFmt w:val="upperLetter"/>
      <w:lvlText w:val="%1."/>
      <w:lvlJc w:val="left"/>
      <w:pPr>
        <w:ind w:left="720" w:hanging="360"/>
      </w:pPr>
    </w:lvl>
    <w:lvl w:ilvl="1" w:tplc="8B10820C">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FDC0B9F"/>
    <w:multiLevelType w:val="hybridMultilevel"/>
    <w:tmpl w:val="E9DC64C8"/>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num w:numId="1" w16cid:durableId="626469339">
    <w:abstractNumId w:val="8"/>
  </w:num>
  <w:num w:numId="2" w16cid:durableId="1505632173">
    <w:abstractNumId w:val="2"/>
  </w:num>
  <w:num w:numId="3" w16cid:durableId="1753352500">
    <w:abstractNumId w:val="0"/>
  </w:num>
  <w:num w:numId="4" w16cid:durableId="1292007972">
    <w:abstractNumId w:val="4"/>
  </w:num>
  <w:num w:numId="5" w16cid:durableId="930239664">
    <w:abstractNumId w:val="3"/>
  </w:num>
  <w:num w:numId="6" w16cid:durableId="759526852">
    <w:abstractNumId w:val="1"/>
  </w:num>
  <w:num w:numId="7" w16cid:durableId="363555095">
    <w:abstractNumId w:val="9"/>
  </w:num>
  <w:num w:numId="8" w16cid:durableId="1752389206">
    <w:abstractNumId w:val="7"/>
  </w:num>
  <w:num w:numId="9" w16cid:durableId="1621911534">
    <w:abstractNumId w:val="6"/>
  </w:num>
  <w:num w:numId="10" w16cid:durableId="1089624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AE"/>
    <w:rsid w:val="00090905"/>
    <w:rsid w:val="001B367C"/>
    <w:rsid w:val="00294DA4"/>
    <w:rsid w:val="00357B6F"/>
    <w:rsid w:val="00417EA0"/>
    <w:rsid w:val="005910AE"/>
    <w:rsid w:val="005D0B52"/>
    <w:rsid w:val="005E492A"/>
    <w:rsid w:val="005F4974"/>
    <w:rsid w:val="008E2EDE"/>
    <w:rsid w:val="00CF2D65"/>
    <w:rsid w:val="00EB3301"/>
    <w:rsid w:val="00EE064E"/>
    <w:rsid w:val="00F15F3F"/>
    <w:rsid w:val="00F2555F"/>
    <w:rsid w:val="00FF5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0E44"/>
  <w15:chartTrackingRefBased/>
  <w15:docId w15:val="{FFFE719F-923B-4E98-B2BA-4924CEC2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AE"/>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5910AE"/>
  </w:style>
  <w:style w:type="paragraph" w:styleId="Listeafsnit">
    <w:name w:val="List Paragraph"/>
    <w:basedOn w:val="Normal"/>
    <w:uiPriority w:val="34"/>
    <w:qFormat/>
    <w:rsid w:val="005910AE"/>
    <w:pPr>
      <w:ind w:left="720"/>
      <w:contextualSpacing/>
    </w:pPr>
  </w:style>
  <w:style w:type="table" w:styleId="Tabel-Gitter">
    <w:name w:val="Table Grid"/>
    <w:basedOn w:val="Tabel-Normal"/>
    <w:uiPriority w:val="39"/>
    <w:rsid w:val="0059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DA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msonormal">
    <w:name w:val="x_msonormal"/>
    <w:basedOn w:val="Normal"/>
    <w:rsid w:val="00294DA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9185">
      <w:bodyDiv w:val="1"/>
      <w:marLeft w:val="0"/>
      <w:marRight w:val="0"/>
      <w:marTop w:val="0"/>
      <w:marBottom w:val="0"/>
      <w:divBdr>
        <w:top w:val="none" w:sz="0" w:space="0" w:color="auto"/>
        <w:left w:val="none" w:sz="0" w:space="0" w:color="auto"/>
        <w:bottom w:val="none" w:sz="0" w:space="0" w:color="auto"/>
        <w:right w:val="none" w:sz="0" w:space="0" w:color="auto"/>
      </w:divBdr>
    </w:div>
    <w:div w:id="378824183">
      <w:bodyDiv w:val="1"/>
      <w:marLeft w:val="0"/>
      <w:marRight w:val="0"/>
      <w:marTop w:val="0"/>
      <w:marBottom w:val="0"/>
      <w:divBdr>
        <w:top w:val="none" w:sz="0" w:space="0" w:color="auto"/>
        <w:left w:val="none" w:sz="0" w:space="0" w:color="auto"/>
        <w:bottom w:val="none" w:sz="0" w:space="0" w:color="auto"/>
        <w:right w:val="none" w:sz="0" w:space="0" w:color="auto"/>
      </w:divBdr>
    </w:div>
    <w:div w:id="856046080">
      <w:bodyDiv w:val="1"/>
      <w:marLeft w:val="0"/>
      <w:marRight w:val="0"/>
      <w:marTop w:val="0"/>
      <w:marBottom w:val="0"/>
      <w:divBdr>
        <w:top w:val="none" w:sz="0" w:space="0" w:color="auto"/>
        <w:left w:val="none" w:sz="0" w:space="0" w:color="auto"/>
        <w:bottom w:val="none" w:sz="0" w:space="0" w:color="auto"/>
        <w:right w:val="none" w:sz="0" w:space="0" w:color="auto"/>
      </w:divBdr>
    </w:div>
    <w:div w:id="872814108">
      <w:bodyDiv w:val="1"/>
      <w:marLeft w:val="0"/>
      <w:marRight w:val="0"/>
      <w:marTop w:val="0"/>
      <w:marBottom w:val="0"/>
      <w:divBdr>
        <w:top w:val="none" w:sz="0" w:space="0" w:color="auto"/>
        <w:left w:val="none" w:sz="0" w:space="0" w:color="auto"/>
        <w:bottom w:val="none" w:sz="0" w:space="0" w:color="auto"/>
        <w:right w:val="none" w:sz="0" w:space="0" w:color="auto"/>
      </w:divBdr>
    </w:div>
    <w:div w:id="890118961">
      <w:bodyDiv w:val="1"/>
      <w:marLeft w:val="0"/>
      <w:marRight w:val="0"/>
      <w:marTop w:val="0"/>
      <w:marBottom w:val="0"/>
      <w:divBdr>
        <w:top w:val="none" w:sz="0" w:space="0" w:color="auto"/>
        <w:left w:val="none" w:sz="0" w:space="0" w:color="auto"/>
        <w:bottom w:val="none" w:sz="0" w:space="0" w:color="auto"/>
        <w:right w:val="none" w:sz="0" w:space="0" w:color="auto"/>
      </w:divBdr>
    </w:div>
    <w:div w:id="1111315506">
      <w:bodyDiv w:val="1"/>
      <w:marLeft w:val="0"/>
      <w:marRight w:val="0"/>
      <w:marTop w:val="0"/>
      <w:marBottom w:val="0"/>
      <w:divBdr>
        <w:top w:val="none" w:sz="0" w:space="0" w:color="auto"/>
        <w:left w:val="none" w:sz="0" w:space="0" w:color="auto"/>
        <w:bottom w:val="none" w:sz="0" w:space="0" w:color="auto"/>
        <w:right w:val="none" w:sz="0" w:space="0" w:color="auto"/>
      </w:divBdr>
    </w:div>
    <w:div w:id="1232156332">
      <w:bodyDiv w:val="1"/>
      <w:marLeft w:val="0"/>
      <w:marRight w:val="0"/>
      <w:marTop w:val="0"/>
      <w:marBottom w:val="0"/>
      <w:divBdr>
        <w:top w:val="none" w:sz="0" w:space="0" w:color="auto"/>
        <w:left w:val="none" w:sz="0" w:space="0" w:color="auto"/>
        <w:bottom w:val="none" w:sz="0" w:space="0" w:color="auto"/>
        <w:right w:val="none" w:sz="0" w:space="0" w:color="auto"/>
      </w:divBdr>
    </w:div>
    <w:div w:id="1348288402">
      <w:bodyDiv w:val="1"/>
      <w:marLeft w:val="0"/>
      <w:marRight w:val="0"/>
      <w:marTop w:val="0"/>
      <w:marBottom w:val="0"/>
      <w:divBdr>
        <w:top w:val="none" w:sz="0" w:space="0" w:color="auto"/>
        <w:left w:val="none" w:sz="0" w:space="0" w:color="auto"/>
        <w:bottom w:val="none" w:sz="0" w:space="0" w:color="auto"/>
        <w:right w:val="none" w:sz="0" w:space="0" w:color="auto"/>
      </w:divBdr>
    </w:div>
    <w:div w:id="1400447076">
      <w:bodyDiv w:val="1"/>
      <w:marLeft w:val="0"/>
      <w:marRight w:val="0"/>
      <w:marTop w:val="0"/>
      <w:marBottom w:val="0"/>
      <w:divBdr>
        <w:top w:val="none" w:sz="0" w:space="0" w:color="auto"/>
        <w:left w:val="none" w:sz="0" w:space="0" w:color="auto"/>
        <w:bottom w:val="none" w:sz="0" w:space="0" w:color="auto"/>
        <w:right w:val="none" w:sz="0" w:space="0" w:color="auto"/>
      </w:divBdr>
    </w:div>
    <w:div w:id="1611282308">
      <w:bodyDiv w:val="1"/>
      <w:marLeft w:val="0"/>
      <w:marRight w:val="0"/>
      <w:marTop w:val="0"/>
      <w:marBottom w:val="0"/>
      <w:divBdr>
        <w:top w:val="none" w:sz="0" w:space="0" w:color="auto"/>
        <w:left w:val="none" w:sz="0" w:space="0" w:color="auto"/>
        <w:bottom w:val="none" w:sz="0" w:space="0" w:color="auto"/>
        <w:right w:val="none" w:sz="0" w:space="0" w:color="auto"/>
      </w:divBdr>
    </w:div>
    <w:div w:id="1899895448">
      <w:bodyDiv w:val="1"/>
      <w:marLeft w:val="0"/>
      <w:marRight w:val="0"/>
      <w:marTop w:val="0"/>
      <w:marBottom w:val="0"/>
      <w:divBdr>
        <w:top w:val="none" w:sz="0" w:space="0" w:color="auto"/>
        <w:left w:val="none" w:sz="0" w:space="0" w:color="auto"/>
        <w:bottom w:val="none" w:sz="0" w:space="0" w:color="auto"/>
        <w:right w:val="none" w:sz="0" w:space="0" w:color="auto"/>
      </w:divBdr>
    </w:div>
    <w:div w:id="1936135833">
      <w:bodyDiv w:val="1"/>
      <w:marLeft w:val="0"/>
      <w:marRight w:val="0"/>
      <w:marTop w:val="0"/>
      <w:marBottom w:val="0"/>
      <w:divBdr>
        <w:top w:val="none" w:sz="0" w:space="0" w:color="auto"/>
        <w:left w:val="none" w:sz="0" w:space="0" w:color="auto"/>
        <w:bottom w:val="none" w:sz="0" w:space="0" w:color="auto"/>
        <w:right w:val="none" w:sz="0" w:space="0" w:color="auto"/>
      </w:divBdr>
    </w:div>
    <w:div w:id="212973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962</Words>
  <Characters>5873</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Kerthan Mahalingam</cp:lastModifiedBy>
  <cp:revision>12</cp:revision>
  <dcterms:created xsi:type="dcterms:W3CDTF">2020-02-06T07:56:00Z</dcterms:created>
  <dcterms:modified xsi:type="dcterms:W3CDTF">2025-02-19T06:15:00Z</dcterms:modified>
</cp:coreProperties>
</file>