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A1C2" w14:textId="39FEE8A6" w:rsidR="008F4FBB" w:rsidRPr="008F4FBB" w:rsidRDefault="008F4FBB" w:rsidP="008F4FBB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Opsamling af filosofi</w:t>
      </w:r>
      <w:r w:rsidRPr="008F4FBB">
        <w:rPr>
          <w:rFonts w:ascii="Garamond" w:hAnsi="Garamond"/>
          <w:b/>
          <w:bCs/>
        </w:rPr>
        <w:t>? Hvad siger teksterne?</w:t>
      </w:r>
    </w:p>
    <w:p w14:paraId="31877741" w14:textId="03300C43" w:rsidR="008F4FBB" w:rsidRPr="008F4FBB" w:rsidRDefault="008F4FBB" w:rsidP="008F4FBB">
      <w:pPr>
        <w:jc w:val="center"/>
        <w:rPr>
          <w:rFonts w:ascii="Garamond" w:hAnsi="Garamond"/>
        </w:rPr>
      </w:pPr>
    </w:p>
    <w:tbl>
      <w:tblPr>
        <w:tblStyle w:val="Tabel-Gitter"/>
        <w:tblW w:w="14656" w:type="dxa"/>
        <w:tblLook w:val="04A0" w:firstRow="1" w:lastRow="0" w:firstColumn="1" w:lastColumn="0" w:noHBand="0" w:noVBand="1"/>
      </w:tblPr>
      <w:tblGrid>
        <w:gridCol w:w="2988"/>
        <w:gridCol w:w="2975"/>
        <w:gridCol w:w="3008"/>
        <w:gridCol w:w="2931"/>
        <w:gridCol w:w="2754"/>
      </w:tblGrid>
      <w:tr w:rsidR="008F4FBB" w:rsidRPr="008F4FBB" w14:paraId="5CD0842E" w14:textId="77777777" w:rsidTr="008F4FBB">
        <w:trPr>
          <w:trHeight w:val="1145"/>
        </w:trPr>
        <w:tc>
          <w:tcPr>
            <w:tcW w:w="2988" w:type="dxa"/>
            <w:shd w:val="clear" w:color="auto" w:fill="FF99FF"/>
          </w:tcPr>
          <w:p w14:paraId="34F6C21E" w14:textId="77777777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  <w:b/>
                <w:bCs/>
              </w:rPr>
            </w:pPr>
            <w:r w:rsidRPr="008F4FBB">
              <w:rPr>
                <w:rFonts w:ascii="Garamond" w:hAnsi="Garamond"/>
                <w:b/>
                <w:bCs/>
              </w:rPr>
              <w:t>Tekst</w:t>
            </w:r>
          </w:p>
        </w:tc>
        <w:tc>
          <w:tcPr>
            <w:tcW w:w="2975" w:type="dxa"/>
            <w:shd w:val="clear" w:color="auto" w:fill="FF99FF"/>
          </w:tcPr>
          <w:p w14:paraId="7981DA01" w14:textId="7DAF11F5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  <w:b/>
                <w:bCs/>
              </w:rPr>
            </w:pPr>
            <w:r w:rsidRPr="008F4FBB">
              <w:rPr>
                <w:rFonts w:ascii="Garamond" w:hAnsi="Garamond"/>
                <w:b/>
                <w:bCs/>
              </w:rPr>
              <w:t xml:space="preserve">Uddrag af </w:t>
            </w:r>
            <w:proofErr w:type="spellStart"/>
            <w:r w:rsidRPr="008F4FBB">
              <w:rPr>
                <w:rFonts w:ascii="Garamond" w:hAnsi="Garamond"/>
                <w:b/>
                <w:bCs/>
              </w:rPr>
              <w:t>Epikurs</w:t>
            </w:r>
            <w:proofErr w:type="spellEnd"/>
            <w:r w:rsidRPr="008F4FBB">
              <w:rPr>
                <w:rFonts w:ascii="Garamond" w:hAnsi="Garamond"/>
                <w:b/>
                <w:bCs/>
              </w:rPr>
              <w:t xml:space="preserve"> brev til </w:t>
            </w:r>
            <w:proofErr w:type="spellStart"/>
            <w:r w:rsidRPr="008F4FBB">
              <w:rPr>
                <w:rFonts w:ascii="Garamond" w:hAnsi="Garamond"/>
                <w:b/>
                <w:bCs/>
              </w:rPr>
              <w:t>Menoikeus</w:t>
            </w:r>
            <w:proofErr w:type="spellEnd"/>
          </w:p>
        </w:tc>
        <w:tc>
          <w:tcPr>
            <w:tcW w:w="3008" w:type="dxa"/>
            <w:shd w:val="clear" w:color="auto" w:fill="FF99FF"/>
          </w:tcPr>
          <w:p w14:paraId="059541CB" w14:textId="5434D619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  <w:b/>
                <w:bCs/>
              </w:rPr>
            </w:pPr>
            <w:r w:rsidRPr="008F4FBB">
              <w:rPr>
                <w:rFonts w:ascii="Garamond" w:hAnsi="Garamond"/>
                <w:b/>
                <w:bCs/>
              </w:rPr>
              <w:t>Cicero, Om mådehold og den rette rolle i livet</w:t>
            </w:r>
          </w:p>
        </w:tc>
        <w:tc>
          <w:tcPr>
            <w:tcW w:w="2931" w:type="dxa"/>
            <w:shd w:val="clear" w:color="auto" w:fill="FF99FF"/>
          </w:tcPr>
          <w:p w14:paraId="4A09ABBD" w14:textId="4595212A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  <w:b/>
                <w:bCs/>
              </w:rPr>
            </w:pPr>
            <w:r w:rsidRPr="008F4FBB">
              <w:rPr>
                <w:rFonts w:ascii="Garamond" w:hAnsi="Garamond"/>
                <w:b/>
                <w:bCs/>
              </w:rPr>
              <w:t>Uddrag af Seneca, brev 9</w:t>
            </w:r>
          </w:p>
        </w:tc>
        <w:tc>
          <w:tcPr>
            <w:tcW w:w="2754" w:type="dxa"/>
            <w:shd w:val="clear" w:color="auto" w:fill="FF99FF"/>
          </w:tcPr>
          <w:p w14:paraId="700E44D4" w14:textId="4DE0F62D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  <w:b/>
                <w:bCs/>
              </w:rPr>
            </w:pPr>
            <w:r w:rsidRPr="008F4FBB">
              <w:rPr>
                <w:rFonts w:ascii="Garamond" w:hAnsi="Garamond"/>
                <w:b/>
                <w:bCs/>
              </w:rPr>
              <w:t>Uddrag af Seneca, brev 12</w:t>
            </w:r>
          </w:p>
        </w:tc>
      </w:tr>
      <w:tr w:rsidR="008F4FBB" w:rsidRPr="008F4FBB" w14:paraId="0158A8EA" w14:textId="77777777" w:rsidTr="008F4FBB">
        <w:trPr>
          <w:trHeight w:val="381"/>
        </w:trPr>
        <w:tc>
          <w:tcPr>
            <w:tcW w:w="2988" w:type="dxa"/>
            <w:shd w:val="clear" w:color="auto" w:fill="FFCCFF"/>
          </w:tcPr>
          <w:p w14:paraId="7ABD6382" w14:textId="3E1A8933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  <w:b/>
                <w:bCs/>
              </w:rPr>
            </w:pPr>
            <w:r w:rsidRPr="008F4FBB">
              <w:rPr>
                <w:rFonts w:ascii="Garamond" w:hAnsi="Garamond"/>
                <w:b/>
                <w:bCs/>
              </w:rPr>
              <w:t>Giv et kort resume af teksten: Hvad handlede den om</w:t>
            </w:r>
            <w:r>
              <w:rPr>
                <w:rFonts w:ascii="Garamond" w:hAnsi="Garamond"/>
                <w:b/>
                <w:bCs/>
              </w:rPr>
              <w:t xml:space="preserve"> og hvilke budskaber var at finde</w:t>
            </w:r>
            <w:r w:rsidRPr="008F4FBB">
              <w:rPr>
                <w:rFonts w:ascii="Garamond" w:hAnsi="Garamond"/>
                <w:b/>
                <w:bCs/>
              </w:rPr>
              <w:t>?</w:t>
            </w:r>
          </w:p>
        </w:tc>
        <w:tc>
          <w:tcPr>
            <w:tcW w:w="2975" w:type="dxa"/>
          </w:tcPr>
          <w:p w14:paraId="3179D940" w14:textId="77777777" w:rsidR="003A2495" w:rsidRPr="003A2495" w:rsidRDefault="003A2495" w:rsidP="003A2495">
            <w:pPr>
              <w:rPr>
                <w:rFonts w:ascii="Garamond" w:hAnsi="Garamond"/>
                <w:b/>
                <w:bCs/>
              </w:rPr>
            </w:pPr>
          </w:p>
          <w:p w14:paraId="527441BA" w14:textId="5BAF4E2F" w:rsidR="003A2495" w:rsidRPr="008F4FBB" w:rsidRDefault="003A2495" w:rsidP="008F4FBB">
            <w:pPr>
              <w:rPr>
                <w:rFonts w:ascii="Garamond" w:hAnsi="Garamond"/>
              </w:rPr>
            </w:pPr>
          </w:p>
        </w:tc>
        <w:tc>
          <w:tcPr>
            <w:tcW w:w="3008" w:type="dxa"/>
          </w:tcPr>
          <w:p w14:paraId="510A6698" w14:textId="3CF88AE0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</w:rPr>
            </w:pPr>
          </w:p>
        </w:tc>
        <w:tc>
          <w:tcPr>
            <w:tcW w:w="2931" w:type="dxa"/>
          </w:tcPr>
          <w:p w14:paraId="170EAFE3" w14:textId="25F48892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</w:rPr>
            </w:pPr>
          </w:p>
        </w:tc>
        <w:tc>
          <w:tcPr>
            <w:tcW w:w="2754" w:type="dxa"/>
          </w:tcPr>
          <w:p w14:paraId="297E42B3" w14:textId="312810AC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</w:rPr>
            </w:pPr>
          </w:p>
        </w:tc>
      </w:tr>
      <w:tr w:rsidR="008F4FBB" w:rsidRPr="00190B11" w14:paraId="218BD775" w14:textId="77777777" w:rsidTr="008F4FBB">
        <w:trPr>
          <w:trHeight w:val="381"/>
        </w:trPr>
        <w:tc>
          <w:tcPr>
            <w:tcW w:w="2988" w:type="dxa"/>
            <w:shd w:val="clear" w:color="auto" w:fill="FFCCFF"/>
          </w:tcPr>
          <w:p w14:paraId="4154D95F" w14:textId="6FD75666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  <w:b/>
                <w:bCs/>
              </w:rPr>
            </w:pPr>
            <w:r w:rsidRPr="008F4FBB">
              <w:rPr>
                <w:rFonts w:ascii="Garamond" w:hAnsi="Garamond"/>
                <w:b/>
                <w:bCs/>
              </w:rPr>
              <w:t>Hvilke</w:t>
            </w:r>
            <w:r>
              <w:rPr>
                <w:rFonts w:ascii="Garamond" w:hAnsi="Garamond"/>
                <w:b/>
                <w:bCs/>
              </w:rPr>
              <w:t xml:space="preserve"> begreber kan kobles på?</w:t>
            </w:r>
          </w:p>
        </w:tc>
        <w:tc>
          <w:tcPr>
            <w:tcW w:w="2975" w:type="dxa"/>
          </w:tcPr>
          <w:p w14:paraId="5107FCB0" w14:textId="1E66B01E" w:rsidR="003A2495" w:rsidRPr="003A2495" w:rsidRDefault="003A2495" w:rsidP="003A2495">
            <w:pPr>
              <w:rPr>
                <w:rFonts w:ascii="Garamond" w:hAnsi="Garamond"/>
                <w:b/>
                <w:bCs/>
              </w:rPr>
            </w:pPr>
          </w:p>
          <w:p w14:paraId="5033D6E4" w14:textId="57C68BC7" w:rsidR="003A2495" w:rsidRPr="008F4FBB" w:rsidRDefault="003A2495" w:rsidP="00190B11">
            <w:pPr>
              <w:rPr>
                <w:rFonts w:ascii="Garamond" w:hAnsi="Garamond"/>
              </w:rPr>
            </w:pPr>
          </w:p>
        </w:tc>
        <w:tc>
          <w:tcPr>
            <w:tcW w:w="3008" w:type="dxa"/>
          </w:tcPr>
          <w:p w14:paraId="6FC7C942" w14:textId="706E3CE9" w:rsidR="003A2495" w:rsidRPr="008F4FBB" w:rsidRDefault="003A2495" w:rsidP="00190B11">
            <w:pPr>
              <w:rPr>
                <w:rFonts w:ascii="Garamond" w:hAnsi="Garamond"/>
              </w:rPr>
            </w:pPr>
          </w:p>
        </w:tc>
        <w:tc>
          <w:tcPr>
            <w:tcW w:w="2931" w:type="dxa"/>
          </w:tcPr>
          <w:p w14:paraId="38848DDB" w14:textId="44832F6D" w:rsidR="008F4FBB" w:rsidRPr="008F4FBB" w:rsidRDefault="008F4FBB" w:rsidP="008F4FBB">
            <w:pPr>
              <w:spacing w:after="160" w:line="278" w:lineRule="auto"/>
              <w:rPr>
                <w:rFonts w:ascii="Garamond" w:hAnsi="Garamond"/>
                <w:lang w:val="en-US"/>
              </w:rPr>
            </w:pPr>
          </w:p>
        </w:tc>
        <w:tc>
          <w:tcPr>
            <w:tcW w:w="2754" w:type="dxa"/>
          </w:tcPr>
          <w:p w14:paraId="7DF758E3" w14:textId="051FE52F" w:rsidR="008F4FBB" w:rsidRPr="00190B11" w:rsidRDefault="008F4FBB" w:rsidP="008F4FBB">
            <w:pPr>
              <w:spacing w:after="160" w:line="278" w:lineRule="auto"/>
              <w:rPr>
                <w:rFonts w:ascii="Garamond" w:hAnsi="Garamond"/>
                <w:lang w:val="en-US"/>
              </w:rPr>
            </w:pPr>
          </w:p>
        </w:tc>
      </w:tr>
    </w:tbl>
    <w:p w14:paraId="0CD572C8" w14:textId="77777777" w:rsidR="008F4FBB" w:rsidRPr="00190B11" w:rsidRDefault="008F4FBB" w:rsidP="008F4FBB">
      <w:pPr>
        <w:rPr>
          <w:rFonts w:ascii="Garamond" w:hAnsi="Garamond"/>
          <w:lang w:val="en-US"/>
        </w:rPr>
      </w:pPr>
    </w:p>
    <w:p w14:paraId="6F7AFD69" w14:textId="77777777" w:rsidR="009E0977" w:rsidRPr="00190B11" w:rsidRDefault="009E0977">
      <w:pPr>
        <w:rPr>
          <w:rFonts w:ascii="Garamond" w:hAnsi="Garamond"/>
          <w:lang w:val="en-US"/>
        </w:rPr>
      </w:pPr>
    </w:p>
    <w:sectPr w:rsidR="009E0977" w:rsidRPr="00190B11" w:rsidSect="008F4FB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63D"/>
    <w:multiLevelType w:val="hybridMultilevel"/>
    <w:tmpl w:val="EF0C4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70C"/>
    <w:multiLevelType w:val="multilevel"/>
    <w:tmpl w:val="5F4C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4308C"/>
    <w:multiLevelType w:val="hybridMultilevel"/>
    <w:tmpl w:val="5B847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40CE"/>
    <w:multiLevelType w:val="hybridMultilevel"/>
    <w:tmpl w:val="2ACAF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66D2"/>
    <w:multiLevelType w:val="hybridMultilevel"/>
    <w:tmpl w:val="8B745A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2007"/>
    <w:multiLevelType w:val="hybridMultilevel"/>
    <w:tmpl w:val="A608F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7468">
    <w:abstractNumId w:val="1"/>
  </w:num>
  <w:num w:numId="2" w16cid:durableId="1734233717">
    <w:abstractNumId w:val="3"/>
  </w:num>
  <w:num w:numId="3" w16cid:durableId="340662540">
    <w:abstractNumId w:val="2"/>
  </w:num>
  <w:num w:numId="4" w16cid:durableId="1161893617">
    <w:abstractNumId w:val="5"/>
  </w:num>
  <w:num w:numId="5" w16cid:durableId="34083487">
    <w:abstractNumId w:val="0"/>
  </w:num>
  <w:num w:numId="6" w16cid:durableId="102610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83"/>
    <w:rsid w:val="00053B96"/>
    <w:rsid w:val="00190B11"/>
    <w:rsid w:val="002C18AA"/>
    <w:rsid w:val="002C69FA"/>
    <w:rsid w:val="003A2495"/>
    <w:rsid w:val="00574E83"/>
    <w:rsid w:val="008A7DAE"/>
    <w:rsid w:val="008F4FBB"/>
    <w:rsid w:val="009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F028"/>
  <w15:chartTrackingRefBased/>
  <w15:docId w15:val="{0C0C1D12-9193-4053-9534-E0529A91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4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4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4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4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4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4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4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4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4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4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4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4E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4E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4E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4E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4E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4E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4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4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4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74E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4E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74E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4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4E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4E8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4</cp:revision>
  <dcterms:created xsi:type="dcterms:W3CDTF">2025-04-10T13:47:00Z</dcterms:created>
  <dcterms:modified xsi:type="dcterms:W3CDTF">2025-04-10T14:20:00Z</dcterms:modified>
</cp:coreProperties>
</file>