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365C" w14:textId="4815C671" w:rsidR="0086672F" w:rsidRPr="0086672F" w:rsidRDefault="0086672F" w:rsidP="0086672F">
      <w:pPr>
        <w:pStyle w:val="Titel"/>
        <w:rPr>
          <w:rFonts w:cstheme="majorHAnsi"/>
        </w:rPr>
      </w:pPr>
      <w:r w:rsidRPr="0086672F">
        <w:rPr>
          <w:rFonts w:cstheme="majorHAnsi"/>
        </w:rPr>
        <w:t xml:space="preserve">Kortfilmen </w:t>
      </w:r>
      <w:proofErr w:type="spellStart"/>
      <w:r w:rsidRPr="0086672F">
        <w:rPr>
          <w:rFonts w:cstheme="majorHAnsi"/>
        </w:rPr>
        <w:t>Lovefield</w:t>
      </w:r>
      <w:proofErr w:type="spellEnd"/>
      <w:r w:rsidRPr="0086672F">
        <w:rPr>
          <w:rFonts w:cstheme="majorHAnsi"/>
          <w:color w:val="000000"/>
        </w:rPr>
        <w:t xml:space="preserve"> af Mathieu Ratthe,2008</w:t>
      </w:r>
    </w:p>
    <w:p w14:paraId="468CBF49" w14:textId="77777777" w:rsidR="0086672F" w:rsidRDefault="0086672F" w:rsidP="0086672F">
      <w:pPr>
        <w:rPr>
          <w:rFonts w:ascii="Calibri" w:hAnsi="Calibri"/>
          <w:color w:val="000000"/>
        </w:rPr>
      </w:pPr>
    </w:p>
    <w:p w14:paraId="44B991D4" w14:textId="35ABA334" w:rsidR="0086672F" w:rsidRPr="00470734" w:rsidRDefault="0086672F" w:rsidP="0086672F">
      <w:pPr>
        <w:rPr>
          <w:color w:val="4472C4" w:themeColor="accent1"/>
          <w:sz w:val="24"/>
          <w:szCs w:val="24"/>
        </w:rPr>
      </w:pPr>
      <w:r w:rsidRPr="003D79D5">
        <w:rPr>
          <w:rStyle w:val="Kraftigfremhvning"/>
          <w:i w:val="0"/>
          <w:iCs w:val="0"/>
          <w:sz w:val="24"/>
          <w:szCs w:val="24"/>
        </w:rPr>
        <w:t>Lav en analyse af kortfilmen i grupperne</w:t>
      </w:r>
      <w:r w:rsidR="00470734">
        <w:rPr>
          <w:rStyle w:val="Kraftigfremhvning"/>
          <w:i w:val="0"/>
          <w:iCs w:val="0"/>
          <w:sz w:val="24"/>
          <w:szCs w:val="24"/>
        </w:rPr>
        <w:t>. Sørg for at skrive ned og gemme de vigtige mediefagsnoter</w:t>
      </w:r>
      <w:r w:rsidR="00470734" w:rsidRPr="00470734">
        <w:rPr>
          <w:rStyle w:val="Kraftigfremhvning"/>
          <w:i w:val="0"/>
          <w:iCs w:val="0"/>
          <w:sz w:val="24"/>
          <w:szCs w:val="24"/>
        </w:rPr>
        <w:sym w:font="Wingdings" w:char="F04A"/>
      </w:r>
    </w:p>
    <w:p w14:paraId="57C7E019" w14:textId="71580290" w:rsidR="0086672F" w:rsidRDefault="0086672F" w:rsidP="0086672F">
      <w:pPr>
        <w:pStyle w:val="Listeafsnit"/>
        <w:numPr>
          <w:ilvl w:val="0"/>
          <w:numId w:val="1"/>
        </w:numPr>
      </w:pPr>
      <w:r w:rsidRPr="0086672F">
        <w:rPr>
          <w:b/>
          <w:bCs/>
        </w:rPr>
        <w:t>Genreforventninger:</w:t>
      </w:r>
      <w:r>
        <w:t xml:space="preserve"> Hvordan mener I, filmen leger med genrebegrebet? Bryder den med din/jeres genreforventninger?</w:t>
      </w:r>
    </w:p>
    <w:p w14:paraId="58675170" w14:textId="0EAC0ABC" w:rsidR="00775449" w:rsidRPr="00775449" w:rsidRDefault="00775449" w:rsidP="00775449">
      <w:pPr>
        <w:pStyle w:val="Listeafsnit"/>
        <w:ind w:left="1080"/>
      </w:pPr>
    </w:p>
    <w:p w14:paraId="792487FD" w14:textId="6002493A" w:rsidR="00775449" w:rsidRDefault="00775449" w:rsidP="00775449">
      <w:pPr>
        <w:pStyle w:val="Listeafsnit"/>
        <w:numPr>
          <w:ilvl w:val="0"/>
          <w:numId w:val="2"/>
        </w:numPr>
      </w:pPr>
      <w:r w:rsidRPr="00775449">
        <w:t>Genreforventninger</w:t>
      </w:r>
      <w:r>
        <w:t>: hvilke elementer for horrorgenren er til stede</w:t>
      </w:r>
      <w:r w:rsidRPr="00775449">
        <w:t>:</w:t>
      </w:r>
    </w:p>
    <w:p w14:paraId="0C771562" w14:textId="77777777" w:rsidR="00775449" w:rsidRPr="00775449" w:rsidRDefault="00775449" w:rsidP="00775449">
      <w:pPr>
        <w:pStyle w:val="Listeafsnit"/>
        <w:ind w:left="1440"/>
      </w:pPr>
    </w:p>
    <w:p w14:paraId="052E283C" w14:textId="0AD7EF58" w:rsidR="00775449" w:rsidRPr="00775449" w:rsidRDefault="00775449" w:rsidP="00775449">
      <w:pPr>
        <w:pStyle w:val="Listeafsnit"/>
        <w:numPr>
          <w:ilvl w:val="0"/>
          <w:numId w:val="2"/>
        </w:numPr>
      </w:pPr>
      <w:r w:rsidRPr="00775449">
        <w:t>Genrebrud:</w:t>
      </w:r>
      <w:r>
        <w:t xml:space="preserve"> hvor og hvordan bryder filmen med genren?:</w:t>
      </w:r>
    </w:p>
    <w:p w14:paraId="1761AE54" w14:textId="77777777" w:rsidR="0086672F" w:rsidRDefault="0086672F" w:rsidP="0086672F">
      <w:pPr>
        <w:pStyle w:val="Listeafsnit"/>
        <w:ind w:left="1080"/>
      </w:pPr>
    </w:p>
    <w:p w14:paraId="4E1DF968" w14:textId="74A3757E" w:rsidR="0086672F" w:rsidRPr="00DA70A7" w:rsidRDefault="0086672F" w:rsidP="0086672F">
      <w:pPr>
        <w:pStyle w:val="Listeafsnit"/>
        <w:numPr>
          <w:ilvl w:val="0"/>
          <w:numId w:val="1"/>
        </w:numPr>
        <w:rPr>
          <w:b/>
          <w:bCs/>
        </w:rPr>
      </w:pPr>
      <w:r w:rsidRPr="0086672F">
        <w:rPr>
          <w:b/>
          <w:bCs/>
        </w:rPr>
        <w:t>Filmens handling</w:t>
      </w:r>
      <w:r>
        <w:rPr>
          <w:b/>
          <w:bCs/>
        </w:rPr>
        <w:t xml:space="preserve">: </w:t>
      </w:r>
      <w:r>
        <w:t xml:space="preserve">Hvad handler filmen om? Hvad er dens </w:t>
      </w:r>
      <w:r w:rsidRPr="0086672F">
        <w:rPr>
          <w:i/>
          <w:iCs/>
        </w:rPr>
        <w:t>plot</w:t>
      </w:r>
      <w:r w:rsidR="00470734">
        <w:rPr>
          <w:i/>
          <w:iCs/>
        </w:rPr>
        <w:t xml:space="preserve"> (</w:t>
      </w:r>
      <w:r w:rsidR="00470734">
        <w:t>Handlingen kort fortalt)</w:t>
      </w:r>
      <w:r w:rsidRPr="0086672F">
        <w:rPr>
          <w:i/>
          <w:iCs/>
        </w:rPr>
        <w:t xml:space="preserve"> </w:t>
      </w:r>
      <w:r>
        <w:t xml:space="preserve">og hvad er dens </w:t>
      </w:r>
      <w:r w:rsidRPr="0086672F">
        <w:rPr>
          <w:i/>
          <w:iCs/>
        </w:rPr>
        <w:t>præmis</w:t>
      </w:r>
      <w:r w:rsidR="00470734">
        <w:t xml:space="preserve"> (filmes budskab)</w:t>
      </w:r>
      <w:r w:rsidRPr="0086672F">
        <w:rPr>
          <w:i/>
          <w:iCs/>
        </w:rPr>
        <w:t>?</w:t>
      </w:r>
    </w:p>
    <w:p w14:paraId="268C02DB" w14:textId="77777777" w:rsidR="00DA70A7" w:rsidRPr="00DA70A7" w:rsidRDefault="00DA70A7" w:rsidP="00DA70A7">
      <w:pPr>
        <w:pStyle w:val="Listeafsnit"/>
        <w:rPr>
          <w:b/>
          <w:bCs/>
        </w:rPr>
      </w:pPr>
    </w:p>
    <w:p w14:paraId="34C5E26B" w14:textId="179D1C38" w:rsidR="00DA70A7" w:rsidRPr="0086672F" w:rsidRDefault="00DA70A7" w:rsidP="0086672F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Dramaturgi og karakterer: </w:t>
      </w:r>
      <w:r>
        <w:t>Hvordan er filmen opbygget og hvilke karakterer er med?</w:t>
      </w:r>
    </w:p>
    <w:p w14:paraId="6EF5D6AE" w14:textId="77777777" w:rsidR="0086672F" w:rsidRPr="0086672F" w:rsidRDefault="0086672F" w:rsidP="0086672F">
      <w:pPr>
        <w:pStyle w:val="Listeafsnit"/>
        <w:rPr>
          <w:rFonts w:ascii="Calibri" w:hAnsi="Calibri"/>
          <w:b/>
          <w:bCs/>
          <w:color w:val="000000"/>
        </w:rPr>
      </w:pPr>
    </w:p>
    <w:p w14:paraId="1E1C523A" w14:textId="5576EAE3" w:rsidR="0086672F" w:rsidRPr="00FF3C5A" w:rsidRDefault="0086672F" w:rsidP="0086672F">
      <w:pPr>
        <w:pStyle w:val="Listeafsnit"/>
        <w:numPr>
          <w:ilvl w:val="0"/>
          <w:numId w:val="1"/>
        </w:numPr>
      </w:pPr>
      <w:r w:rsidRPr="0086672F">
        <w:rPr>
          <w:rFonts w:ascii="Calibri" w:hAnsi="Calibri"/>
          <w:b/>
          <w:bCs/>
          <w:color w:val="000000"/>
        </w:rPr>
        <w:t>Filmiske virkemidler:</w:t>
      </w:r>
      <w:r>
        <w:rPr>
          <w:rFonts w:ascii="Calibri" w:hAnsi="Calibri"/>
          <w:color w:val="000000"/>
        </w:rPr>
        <w:t xml:space="preserve"> Undersøg brugen af filmiske virkemidler og effekten af disse. </w:t>
      </w:r>
    </w:p>
    <w:p w14:paraId="3F8B373D" w14:textId="77777777" w:rsidR="0086672F" w:rsidRPr="00FF3C5A" w:rsidRDefault="0086672F" w:rsidP="0086672F">
      <w:pPr>
        <w:pStyle w:val="Listeafsnit"/>
        <w:ind w:left="1080"/>
      </w:pPr>
    </w:p>
    <w:p w14:paraId="311AD7CE" w14:textId="11EA8756" w:rsidR="0061377E" w:rsidRDefault="0086672F" w:rsidP="0061377E">
      <w:pPr>
        <w:pStyle w:val="Listeafsnit"/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Hvilke centrale genretræk </w:t>
      </w:r>
      <w:r w:rsidR="00D271D2">
        <w:rPr>
          <w:rFonts w:ascii="Calibri" w:hAnsi="Calibri"/>
          <w:color w:val="000000"/>
        </w:rPr>
        <w:t xml:space="preserve">fra horrorgenren </w:t>
      </w:r>
      <w:r>
        <w:rPr>
          <w:rFonts w:ascii="Calibri" w:hAnsi="Calibri"/>
          <w:color w:val="000000"/>
        </w:rPr>
        <w:t>finder I?</w:t>
      </w:r>
    </w:p>
    <w:p w14:paraId="693239F8" w14:textId="77777777" w:rsidR="0061377E" w:rsidRPr="0061377E" w:rsidRDefault="0061377E" w:rsidP="0061377E">
      <w:pPr>
        <w:pStyle w:val="Listeafsnit"/>
        <w:ind w:left="1080"/>
        <w:rPr>
          <w:rFonts w:ascii="Calibri" w:hAnsi="Calibri"/>
          <w:color w:val="000000"/>
        </w:rPr>
      </w:pPr>
    </w:p>
    <w:p w14:paraId="5385450B" w14:textId="255AA734" w:rsidR="0061377E" w:rsidRDefault="0061377E" w:rsidP="0061377E">
      <w:pPr>
        <w:pStyle w:val="Listeafsnit"/>
        <w:ind w:left="1080"/>
        <w:rPr>
          <w:rFonts w:ascii="Calibri" w:hAnsi="Calibri"/>
          <w:b/>
          <w:bCs/>
          <w:color w:val="000000"/>
        </w:rPr>
      </w:pPr>
      <w:r w:rsidRPr="0061377E">
        <w:rPr>
          <w:rFonts w:ascii="Calibri" w:hAnsi="Calibri"/>
          <w:b/>
          <w:bCs/>
          <w:color w:val="000000"/>
        </w:rPr>
        <w:t xml:space="preserve">De første 10 </w:t>
      </w:r>
      <w:r w:rsidR="00FD10B3">
        <w:rPr>
          <w:rFonts w:ascii="Calibri" w:hAnsi="Calibri"/>
          <w:b/>
          <w:bCs/>
          <w:color w:val="000000"/>
        </w:rPr>
        <w:t>indstillinger</w:t>
      </w:r>
      <w:r w:rsidR="00470734">
        <w:rPr>
          <w:rFonts w:ascii="Calibri" w:hAnsi="Calibri"/>
          <w:b/>
          <w:bCs/>
          <w:color w:val="000000"/>
        </w:rPr>
        <w:t xml:space="preserve"> </w:t>
      </w:r>
      <w:r w:rsidR="00470734" w:rsidRPr="00470734">
        <w:rPr>
          <w:rFonts w:ascii="Calibri" w:hAnsi="Calibri"/>
          <w:color w:val="000000"/>
        </w:rPr>
        <w:t xml:space="preserve">(= et skud/shot kan </w:t>
      </w:r>
      <w:proofErr w:type="spellStart"/>
      <w:r w:rsidR="00470734" w:rsidRPr="00470734">
        <w:rPr>
          <w:rFonts w:ascii="Calibri" w:hAnsi="Calibri"/>
          <w:color w:val="000000"/>
        </w:rPr>
        <w:t>kan</w:t>
      </w:r>
      <w:proofErr w:type="spellEnd"/>
      <w:r w:rsidR="00470734" w:rsidRPr="00470734">
        <w:rPr>
          <w:rFonts w:ascii="Calibri" w:hAnsi="Calibri"/>
          <w:color w:val="000000"/>
        </w:rPr>
        <w:t xml:space="preserve"> tidsmæssigt vare op til flere minutter. En optagelse uden afbrydelse)</w:t>
      </w:r>
      <w:r w:rsidR="00470734" w:rsidRPr="00470734">
        <w:rPr>
          <w:rStyle w:val="Fodnotehenvisning"/>
          <w:rFonts w:ascii="Calibri" w:hAnsi="Calibri"/>
          <w:color w:val="000000"/>
        </w:rPr>
        <w:footnoteReference w:id="1"/>
      </w:r>
      <w:r w:rsidRPr="00470734">
        <w:rPr>
          <w:rFonts w:ascii="Calibri" w:hAnsi="Calibri"/>
          <w:color w:val="000000"/>
        </w:rPr>
        <w:t>:</w:t>
      </w:r>
      <w:r>
        <w:rPr>
          <w:rFonts w:ascii="Calibri" w:hAnsi="Calibri"/>
          <w:b/>
          <w:bCs/>
          <w:color w:val="000000"/>
        </w:rPr>
        <w:t xml:space="preserve"> </w:t>
      </w:r>
      <w:r w:rsidR="00D271D2" w:rsidRPr="00D271D2">
        <w:rPr>
          <w:rFonts w:ascii="Calibri" w:hAnsi="Calibri"/>
          <w:color w:val="000000"/>
        </w:rPr>
        <w:t xml:space="preserve">Lav en næranalyse af filmes første ca. </w:t>
      </w:r>
      <w:r w:rsidR="00FD10B3">
        <w:rPr>
          <w:rFonts w:ascii="Calibri" w:hAnsi="Calibri"/>
          <w:color w:val="000000"/>
        </w:rPr>
        <w:t>10 indstillinger</w:t>
      </w:r>
      <w:r w:rsidR="00D271D2" w:rsidRPr="00D271D2">
        <w:rPr>
          <w:rFonts w:ascii="Calibri" w:hAnsi="Calibri"/>
          <w:color w:val="000000"/>
        </w:rPr>
        <w:t xml:space="preserve">, hvor I, indstilling for indstilling skriver alle de relevante filmiske virkemidler og deres </w:t>
      </w:r>
      <w:r w:rsidR="00D271D2" w:rsidRPr="00D271D2">
        <w:rPr>
          <w:rFonts w:ascii="Calibri" w:hAnsi="Calibri"/>
          <w:i/>
          <w:iCs/>
          <w:color w:val="000000"/>
        </w:rPr>
        <w:t xml:space="preserve">effekt </w:t>
      </w:r>
      <w:r w:rsidR="00D271D2" w:rsidRPr="00D271D2">
        <w:rPr>
          <w:rFonts w:ascii="Calibri" w:hAnsi="Calibri"/>
          <w:color w:val="000000"/>
        </w:rPr>
        <w:t>ned.</w:t>
      </w:r>
    </w:p>
    <w:p w14:paraId="20146F2D" w14:textId="77777777" w:rsidR="0061377E" w:rsidRPr="0061377E" w:rsidRDefault="0061377E" w:rsidP="0061377E">
      <w:pPr>
        <w:pStyle w:val="Listeafsnit"/>
        <w:ind w:left="1080"/>
        <w:rPr>
          <w:rFonts w:ascii="Calibri" w:hAnsi="Calibri"/>
          <w:b/>
          <w:bCs/>
          <w:color w:val="000000"/>
        </w:rPr>
      </w:pPr>
    </w:p>
    <w:p w14:paraId="3C3ADBDB" w14:textId="16D878D0" w:rsidR="0086672F" w:rsidRDefault="0086672F" w:rsidP="0086672F">
      <w:pPr>
        <w:pStyle w:val="Listeafsnit"/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Husk altid at overveje filmens </w:t>
      </w:r>
      <w:r w:rsidRPr="008A1A48">
        <w:rPr>
          <w:rFonts w:ascii="Calibri" w:hAnsi="Calibri"/>
          <w:b/>
          <w:bCs/>
          <w:color w:val="000000"/>
        </w:rPr>
        <w:t>form</w:t>
      </w:r>
      <w:r w:rsidRPr="008A1A48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overfor filmens </w:t>
      </w:r>
      <w:r>
        <w:rPr>
          <w:rFonts w:ascii="Calibri" w:hAnsi="Calibri"/>
          <w:b/>
          <w:bCs/>
          <w:color w:val="000000"/>
        </w:rPr>
        <w:t xml:space="preserve">indhold </w:t>
      </w:r>
      <w:r>
        <w:rPr>
          <w:rFonts w:ascii="Calibri" w:hAnsi="Calibri"/>
          <w:color w:val="000000"/>
        </w:rPr>
        <w:t>(</w:t>
      </w:r>
      <w:r w:rsidRPr="00FF3C5A">
        <w:rPr>
          <w:rFonts w:ascii="Calibri" w:hAnsi="Calibri"/>
          <w:i/>
          <w:iCs/>
          <w:color w:val="000000"/>
        </w:rPr>
        <w:t>fx der bliver anvendt frøperspektiv fra ofrets synsvinkel, hvilket får morderen til at fremstå magtfuld og dominerende</w:t>
      </w:r>
      <w:r>
        <w:rPr>
          <w:rFonts w:ascii="Calibri" w:hAnsi="Calibri"/>
          <w:color w:val="000000"/>
        </w:rPr>
        <w:t>…)</w:t>
      </w:r>
    </w:p>
    <w:p w14:paraId="391139CD" w14:textId="77777777" w:rsidR="0086672F" w:rsidRPr="008A1A48" w:rsidRDefault="0086672F" w:rsidP="0086672F">
      <w:pPr>
        <w:pStyle w:val="Listeafsnit"/>
        <w:ind w:left="108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4530"/>
      </w:tblGrid>
      <w:tr w:rsidR="00D271D2" w14:paraId="36A358DD" w14:textId="77777777" w:rsidTr="00470734">
        <w:tc>
          <w:tcPr>
            <w:tcW w:w="1696" w:type="dxa"/>
            <w:shd w:val="clear" w:color="auto" w:fill="00B0F0"/>
          </w:tcPr>
          <w:p w14:paraId="522F8B9E" w14:textId="00D41474" w:rsidR="00D271D2" w:rsidRPr="00470734" w:rsidRDefault="003D79D5">
            <w:pPr>
              <w:rPr>
                <w:b/>
                <w:bCs/>
                <w:color w:val="000000" w:themeColor="text1"/>
              </w:rPr>
            </w:pPr>
            <w:r w:rsidRPr="00470734">
              <w:rPr>
                <w:b/>
                <w:bCs/>
                <w:color w:val="000000" w:themeColor="text1"/>
              </w:rPr>
              <w:t>Indstilling</w:t>
            </w:r>
          </w:p>
        </w:tc>
        <w:tc>
          <w:tcPr>
            <w:tcW w:w="3402" w:type="dxa"/>
            <w:shd w:val="clear" w:color="auto" w:fill="00B0F0"/>
          </w:tcPr>
          <w:p w14:paraId="050C057E" w14:textId="379E35F6" w:rsidR="00D271D2" w:rsidRPr="00470734" w:rsidRDefault="00D271D2">
            <w:pPr>
              <w:rPr>
                <w:b/>
                <w:bCs/>
                <w:color w:val="000000" w:themeColor="text1"/>
              </w:rPr>
            </w:pPr>
            <w:r w:rsidRPr="00470734">
              <w:rPr>
                <w:b/>
                <w:bCs/>
                <w:color w:val="000000" w:themeColor="text1"/>
              </w:rPr>
              <w:t>Form</w:t>
            </w:r>
          </w:p>
        </w:tc>
        <w:tc>
          <w:tcPr>
            <w:tcW w:w="4530" w:type="dxa"/>
            <w:shd w:val="clear" w:color="auto" w:fill="00B0F0"/>
          </w:tcPr>
          <w:p w14:paraId="393B6520" w14:textId="5D4CBA8B" w:rsidR="00D271D2" w:rsidRPr="00470734" w:rsidRDefault="00D271D2">
            <w:pPr>
              <w:rPr>
                <w:b/>
                <w:bCs/>
                <w:color w:val="000000" w:themeColor="text1"/>
              </w:rPr>
            </w:pPr>
            <w:r w:rsidRPr="00470734">
              <w:rPr>
                <w:b/>
                <w:bCs/>
                <w:color w:val="000000" w:themeColor="text1"/>
              </w:rPr>
              <w:t>Indhold</w:t>
            </w:r>
          </w:p>
        </w:tc>
      </w:tr>
      <w:tr w:rsidR="00D271D2" w:rsidRPr="003D79D5" w14:paraId="69805B85" w14:textId="77777777" w:rsidTr="00D271D2">
        <w:tc>
          <w:tcPr>
            <w:tcW w:w="1696" w:type="dxa"/>
          </w:tcPr>
          <w:p w14:paraId="79F2B2A8" w14:textId="4E541A7B" w:rsidR="00D271D2" w:rsidRDefault="00D271D2">
            <w:r>
              <w:t>1</w:t>
            </w:r>
          </w:p>
        </w:tc>
        <w:tc>
          <w:tcPr>
            <w:tcW w:w="3402" w:type="dxa"/>
          </w:tcPr>
          <w:p w14:paraId="6EBCC22D" w14:textId="65CFD62A" w:rsidR="00D271D2" w:rsidRPr="003D79D5" w:rsidRDefault="00D271D2">
            <w:pPr>
              <w:rPr>
                <w:i/>
                <w:iCs/>
              </w:rPr>
            </w:pPr>
            <w:r w:rsidRPr="003D79D5">
              <w:t xml:space="preserve">Fx Supertotal, </w:t>
            </w:r>
            <w:proofErr w:type="spellStart"/>
            <w:r w:rsidRPr="003D79D5">
              <w:t>establishingshot</w:t>
            </w:r>
            <w:proofErr w:type="spellEnd"/>
            <w:r w:rsidR="003D79D5" w:rsidRPr="003D79D5">
              <w:t>, fugleperspektiv, synkron lyd, title</w:t>
            </w:r>
            <w:r w:rsidR="003D79D5">
              <w:t>n</w:t>
            </w:r>
            <w:r w:rsidR="003D79D5" w:rsidRPr="003D79D5">
              <w:t xml:space="preserve"> “</w:t>
            </w:r>
            <w:proofErr w:type="spellStart"/>
            <w:r w:rsidR="003D79D5" w:rsidRPr="003D79D5">
              <w:t>Lovefield</w:t>
            </w:r>
            <w:proofErr w:type="spellEnd"/>
            <w:r w:rsidR="003D79D5" w:rsidRPr="003D79D5">
              <w:t>”</w:t>
            </w:r>
          </w:p>
        </w:tc>
        <w:tc>
          <w:tcPr>
            <w:tcW w:w="4530" w:type="dxa"/>
          </w:tcPr>
          <w:p w14:paraId="0AA898E4" w14:textId="43AD7D9F" w:rsidR="00775449" w:rsidRDefault="003D79D5">
            <w:r w:rsidRPr="003D79D5">
              <w:t>Vi er langt væk fra ci</w:t>
            </w:r>
            <w:r>
              <w:t xml:space="preserve">vilisationen, alene, </w:t>
            </w:r>
            <w:r w:rsidR="00775449">
              <w:t xml:space="preserve">øde landskab, </w:t>
            </w:r>
            <w:r>
              <w:t>faretruende skyer i det fjerne. Vi ser ingen karakterer endnu.</w:t>
            </w:r>
            <w:r w:rsidR="00775449" w:rsidRPr="003D79D5">
              <w:t xml:space="preserve"> </w:t>
            </w:r>
          </w:p>
          <w:p w14:paraId="5A722EF5" w14:textId="71B91E64" w:rsidR="00D271D2" w:rsidRPr="003D79D5" w:rsidRDefault="00775449">
            <w:r>
              <w:t>H</w:t>
            </w:r>
            <w:r w:rsidRPr="003D79D5">
              <w:t xml:space="preserve">vad kan </w:t>
            </w:r>
            <w:r>
              <w:t>titlen mon betyde?</w:t>
            </w:r>
          </w:p>
        </w:tc>
      </w:tr>
      <w:tr w:rsidR="00D271D2" w:rsidRPr="003D79D5" w14:paraId="08CF0C6C" w14:textId="77777777" w:rsidTr="00D271D2">
        <w:tc>
          <w:tcPr>
            <w:tcW w:w="1696" w:type="dxa"/>
          </w:tcPr>
          <w:p w14:paraId="49297DED" w14:textId="36F44017" w:rsidR="00D271D2" w:rsidRPr="003D79D5" w:rsidRDefault="003D79D5">
            <w:r>
              <w:t>2</w:t>
            </w:r>
          </w:p>
        </w:tc>
        <w:tc>
          <w:tcPr>
            <w:tcW w:w="3402" w:type="dxa"/>
          </w:tcPr>
          <w:p w14:paraId="57D0C211" w14:textId="77777777" w:rsidR="00D271D2" w:rsidRPr="003D79D5" w:rsidRDefault="00D271D2"/>
        </w:tc>
        <w:tc>
          <w:tcPr>
            <w:tcW w:w="4530" w:type="dxa"/>
          </w:tcPr>
          <w:p w14:paraId="7EB1DF43" w14:textId="77777777" w:rsidR="00D271D2" w:rsidRPr="003D79D5" w:rsidRDefault="00D271D2"/>
        </w:tc>
      </w:tr>
      <w:tr w:rsidR="00D271D2" w:rsidRPr="003D79D5" w14:paraId="3B44ABB8" w14:textId="77777777" w:rsidTr="00D271D2">
        <w:tc>
          <w:tcPr>
            <w:tcW w:w="1696" w:type="dxa"/>
          </w:tcPr>
          <w:p w14:paraId="0A1C411D" w14:textId="6C5DEC30" w:rsidR="00D271D2" w:rsidRPr="003D79D5" w:rsidRDefault="00775449">
            <w:r>
              <w:t>3</w:t>
            </w:r>
          </w:p>
        </w:tc>
        <w:tc>
          <w:tcPr>
            <w:tcW w:w="3402" w:type="dxa"/>
          </w:tcPr>
          <w:p w14:paraId="78FA99A6" w14:textId="77777777" w:rsidR="00D271D2" w:rsidRPr="003D79D5" w:rsidRDefault="00D271D2"/>
        </w:tc>
        <w:tc>
          <w:tcPr>
            <w:tcW w:w="4530" w:type="dxa"/>
          </w:tcPr>
          <w:p w14:paraId="40E56446" w14:textId="77777777" w:rsidR="00D271D2" w:rsidRPr="003D79D5" w:rsidRDefault="00D271D2"/>
        </w:tc>
      </w:tr>
      <w:tr w:rsidR="00D271D2" w:rsidRPr="003D79D5" w14:paraId="4F31F13E" w14:textId="77777777" w:rsidTr="00D271D2">
        <w:tc>
          <w:tcPr>
            <w:tcW w:w="1696" w:type="dxa"/>
          </w:tcPr>
          <w:p w14:paraId="547C86F6" w14:textId="6A3ADF2D" w:rsidR="00D271D2" w:rsidRPr="003D79D5" w:rsidRDefault="00775449">
            <w:r>
              <w:t>4</w:t>
            </w:r>
          </w:p>
        </w:tc>
        <w:tc>
          <w:tcPr>
            <w:tcW w:w="3402" w:type="dxa"/>
          </w:tcPr>
          <w:p w14:paraId="48527265" w14:textId="77777777" w:rsidR="00D271D2" w:rsidRPr="003D79D5" w:rsidRDefault="00D271D2"/>
        </w:tc>
        <w:tc>
          <w:tcPr>
            <w:tcW w:w="4530" w:type="dxa"/>
          </w:tcPr>
          <w:p w14:paraId="1DFB5D2B" w14:textId="77777777" w:rsidR="00D271D2" w:rsidRPr="003D79D5" w:rsidRDefault="00D271D2"/>
        </w:tc>
      </w:tr>
      <w:tr w:rsidR="00D271D2" w:rsidRPr="003D79D5" w14:paraId="1CE7159C" w14:textId="77777777" w:rsidTr="00D271D2">
        <w:tc>
          <w:tcPr>
            <w:tcW w:w="1696" w:type="dxa"/>
          </w:tcPr>
          <w:p w14:paraId="4A00C152" w14:textId="6F90B75B" w:rsidR="00D271D2" w:rsidRPr="003D79D5" w:rsidRDefault="00775449">
            <w:r>
              <w:t>5</w:t>
            </w:r>
          </w:p>
        </w:tc>
        <w:tc>
          <w:tcPr>
            <w:tcW w:w="3402" w:type="dxa"/>
          </w:tcPr>
          <w:p w14:paraId="1A0552EA" w14:textId="77777777" w:rsidR="00D271D2" w:rsidRPr="003D79D5" w:rsidRDefault="00D271D2"/>
        </w:tc>
        <w:tc>
          <w:tcPr>
            <w:tcW w:w="4530" w:type="dxa"/>
          </w:tcPr>
          <w:p w14:paraId="594A929A" w14:textId="77777777" w:rsidR="00D271D2" w:rsidRPr="003D79D5" w:rsidRDefault="00D271D2"/>
        </w:tc>
      </w:tr>
      <w:tr w:rsidR="00D271D2" w:rsidRPr="003D79D5" w14:paraId="2A454DA8" w14:textId="77777777" w:rsidTr="00D271D2">
        <w:tc>
          <w:tcPr>
            <w:tcW w:w="1696" w:type="dxa"/>
          </w:tcPr>
          <w:p w14:paraId="6834B838" w14:textId="1DD7217C" w:rsidR="00D271D2" w:rsidRPr="003D79D5" w:rsidRDefault="00775449">
            <w:r>
              <w:lastRenderedPageBreak/>
              <w:t>6</w:t>
            </w:r>
          </w:p>
        </w:tc>
        <w:tc>
          <w:tcPr>
            <w:tcW w:w="3402" w:type="dxa"/>
          </w:tcPr>
          <w:p w14:paraId="498C1F2D" w14:textId="77777777" w:rsidR="00D271D2" w:rsidRPr="003D79D5" w:rsidRDefault="00D271D2"/>
        </w:tc>
        <w:tc>
          <w:tcPr>
            <w:tcW w:w="4530" w:type="dxa"/>
          </w:tcPr>
          <w:p w14:paraId="1F94CB3B" w14:textId="77777777" w:rsidR="00D271D2" w:rsidRPr="003D79D5" w:rsidRDefault="00D271D2"/>
        </w:tc>
      </w:tr>
      <w:tr w:rsidR="00D271D2" w:rsidRPr="003D79D5" w14:paraId="58AC755E" w14:textId="77777777" w:rsidTr="00D271D2">
        <w:tc>
          <w:tcPr>
            <w:tcW w:w="1696" w:type="dxa"/>
          </w:tcPr>
          <w:p w14:paraId="3FC0FADA" w14:textId="612C5C99" w:rsidR="00D271D2" w:rsidRPr="003D79D5" w:rsidRDefault="00775449">
            <w:r>
              <w:t>7</w:t>
            </w:r>
          </w:p>
        </w:tc>
        <w:tc>
          <w:tcPr>
            <w:tcW w:w="3402" w:type="dxa"/>
          </w:tcPr>
          <w:p w14:paraId="69644859" w14:textId="77777777" w:rsidR="00D271D2" w:rsidRPr="003D79D5" w:rsidRDefault="00D271D2"/>
        </w:tc>
        <w:tc>
          <w:tcPr>
            <w:tcW w:w="4530" w:type="dxa"/>
          </w:tcPr>
          <w:p w14:paraId="47385F4A" w14:textId="77777777" w:rsidR="00D271D2" w:rsidRPr="003D79D5" w:rsidRDefault="00D271D2"/>
        </w:tc>
      </w:tr>
      <w:tr w:rsidR="00D271D2" w:rsidRPr="003D79D5" w14:paraId="252399B9" w14:textId="77777777" w:rsidTr="00D271D2">
        <w:tc>
          <w:tcPr>
            <w:tcW w:w="1696" w:type="dxa"/>
          </w:tcPr>
          <w:p w14:paraId="6B1F8F08" w14:textId="7DE94F84" w:rsidR="00D271D2" w:rsidRPr="003D79D5" w:rsidRDefault="00775449">
            <w:r>
              <w:t>8</w:t>
            </w:r>
          </w:p>
        </w:tc>
        <w:tc>
          <w:tcPr>
            <w:tcW w:w="3402" w:type="dxa"/>
          </w:tcPr>
          <w:p w14:paraId="34BF17B9" w14:textId="77777777" w:rsidR="00D271D2" w:rsidRPr="003D79D5" w:rsidRDefault="00D271D2"/>
        </w:tc>
        <w:tc>
          <w:tcPr>
            <w:tcW w:w="4530" w:type="dxa"/>
          </w:tcPr>
          <w:p w14:paraId="21FDEAC0" w14:textId="77777777" w:rsidR="00D271D2" w:rsidRPr="003D79D5" w:rsidRDefault="00D271D2"/>
        </w:tc>
      </w:tr>
      <w:tr w:rsidR="00D271D2" w:rsidRPr="003D79D5" w14:paraId="36D6A63B" w14:textId="77777777" w:rsidTr="00D271D2">
        <w:tc>
          <w:tcPr>
            <w:tcW w:w="1696" w:type="dxa"/>
          </w:tcPr>
          <w:p w14:paraId="61CD1D1B" w14:textId="7A9C7768" w:rsidR="00D271D2" w:rsidRPr="003D79D5" w:rsidRDefault="00775449">
            <w:r>
              <w:t>9</w:t>
            </w:r>
          </w:p>
        </w:tc>
        <w:tc>
          <w:tcPr>
            <w:tcW w:w="3402" w:type="dxa"/>
          </w:tcPr>
          <w:p w14:paraId="14E278EA" w14:textId="77777777" w:rsidR="00D271D2" w:rsidRPr="003D79D5" w:rsidRDefault="00D271D2"/>
        </w:tc>
        <w:tc>
          <w:tcPr>
            <w:tcW w:w="4530" w:type="dxa"/>
          </w:tcPr>
          <w:p w14:paraId="4F457642" w14:textId="77777777" w:rsidR="00D271D2" w:rsidRPr="003D79D5" w:rsidRDefault="00D271D2"/>
        </w:tc>
      </w:tr>
      <w:tr w:rsidR="00775449" w:rsidRPr="003D79D5" w14:paraId="7351328E" w14:textId="77777777" w:rsidTr="00D271D2">
        <w:tc>
          <w:tcPr>
            <w:tcW w:w="1696" w:type="dxa"/>
          </w:tcPr>
          <w:p w14:paraId="0850BFEC" w14:textId="55D65B18" w:rsidR="00775449" w:rsidRDefault="00775449">
            <w:r>
              <w:t>10</w:t>
            </w:r>
          </w:p>
        </w:tc>
        <w:tc>
          <w:tcPr>
            <w:tcW w:w="3402" w:type="dxa"/>
          </w:tcPr>
          <w:p w14:paraId="1CDF7B8E" w14:textId="77777777" w:rsidR="00775449" w:rsidRPr="003D79D5" w:rsidRDefault="00775449"/>
        </w:tc>
        <w:tc>
          <w:tcPr>
            <w:tcW w:w="4530" w:type="dxa"/>
          </w:tcPr>
          <w:p w14:paraId="4493C09D" w14:textId="77777777" w:rsidR="00775449" w:rsidRPr="003D79D5" w:rsidRDefault="00775449"/>
        </w:tc>
      </w:tr>
    </w:tbl>
    <w:p w14:paraId="3E1CE224" w14:textId="4794F9BE" w:rsidR="001D73FC" w:rsidRDefault="00775449">
      <w:r>
        <w:t>Fortsæt gerne, hvis I har mere tid</w:t>
      </w:r>
      <w:r>
        <w:sym w:font="Wingdings" w:char="F04A"/>
      </w:r>
    </w:p>
    <w:p w14:paraId="255AACC3" w14:textId="1733E45D" w:rsidR="00775449" w:rsidRPr="003D79D5" w:rsidRDefault="00775449" w:rsidP="00775449"/>
    <w:sectPr w:rsidR="00775449" w:rsidRPr="003D79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D835" w14:textId="77777777" w:rsidR="00EF7A91" w:rsidRDefault="00EF7A91" w:rsidP="00470734">
      <w:pPr>
        <w:spacing w:after="0" w:line="240" w:lineRule="auto"/>
      </w:pPr>
      <w:r>
        <w:separator/>
      </w:r>
    </w:p>
  </w:endnote>
  <w:endnote w:type="continuationSeparator" w:id="0">
    <w:p w14:paraId="1189ECD9" w14:textId="77777777" w:rsidR="00EF7A91" w:rsidRDefault="00EF7A91" w:rsidP="0047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FF970" w14:textId="77777777" w:rsidR="00EF7A91" w:rsidRDefault="00EF7A91" w:rsidP="00470734">
      <w:pPr>
        <w:spacing w:after="0" w:line="240" w:lineRule="auto"/>
      </w:pPr>
      <w:r>
        <w:separator/>
      </w:r>
    </w:p>
  </w:footnote>
  <w:footnote w:type="continuationSeparator" w:id="0">
    <w:p w14:paraId="57AEF294" w14:textId="77777777" w:rsidR="00EF7A91" w:rsidRDefault="00EF7A91" w:rsidP="00470734">
      <w:pPr>
        <w:spacing w:after="0" w:line="240" w:lineRule="auto"/>
      </w:pPr>
      <w:r>
        <w:continuationSeparator/>
      </w:r>
    </w:p>
  </w:footnote>
  <w:footnote w:id="1">
    <w:p w14:paraId="2DC455FA" w14:textId="31B1F025" w:rsidR="00470734" w:rsidRDefault="00470734">
      <w:pPr>
        <w:pStyle w:val="Fodnotetekst"/>
      </w:pPr>
      <w:r>
        <w:rPr>
          <w:rStyle w:val="Fodnotehenvisning"/>
        </w:rPr>
        <w:footnoteRef/>
      </w:r>
      <w:r>
        <w:t xml:space="preserve"> En film kan inddeles i: Frames, indstilling, scene, sekvens (Se s. 14-15 i ”Levende billeder”)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7388"/>
    <w:multiLevelType w:val="hybridMultilevel"/>
    <w:tmpl w:val="160C3B56"/>
    <w:lvl w:ilvl="0" w:tplc="0D2ED85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D457B"/>
    <w:multiLevelType w:val="hybridMultilevel"/>
    <w:tmpl w:val="CBD65030"/>
    <w:lvl w:ilvl="0" w:tplc="342CDE96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995282">
    <w:abstractNumId w:val="0"/>
  </w:num>
  <w:num w:numId="2" w16cid:durableId="64797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2F"/>
    <w:rsid w:val="001D73FC"/>
    <w:rsid w:val="00385D0A"/>
    <w:rsid w:val="003D79D5"/>
    <w:rsid w:val="00470734"/>
    <w:rsid w:val="0061377E"/>
    <w:rsid w:val="00775449"/>
    <w:rsid w:val="0086672F"/>
    <w:rsid w:val="00D271D2"/>
    <w:rsid w:val="00DA6676"/>
    <w:rsid w:val="00DA70A7"/>
    <w:rsid w:val="00E01C8E"/>
    <w:rsid w:val="00EF7A91"/>
    <w:rsid w:val="00FC4E17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9CE93F"/>
  <w15:chartTrackingRefBased/>
  <w15:docId w15:val="{5BA0C01A-67DE-B040-AB0B-3C8412AF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2F"/>
    <w:pPr>
      <w:spacing w:after="160" w:line="259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672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8667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aftigfremhvning">
    <w:name w:val="Intense Emphasis"/>
    <w:basedOn w:val="Standardskrifttypeiafsnit"/>
    <w:uiPriority w:val="21"/>
    <w:qFormat/>
    <w:rsid w:val="0086672F"/>
    <w:rPr>
      <w:i/>
      <w:iCs/>
      <w:color w:val="4472C4" w:themeColor="accent1"/>
    </w:rPr>
  </w:style>
  <w:style w:type="table" w:styleId="Tabel-Gitter">
    <w:name w:val="Table Grid"/>
    <w:basedOn w:val="Tabel-Normal"/>
    <w:uiPriority w:val="39"/>
    <w:rsid w:val="00D2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47073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7073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70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2369C5-905E-C144-9AD9-4C8FBD79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217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Bjerre</dc:creator>
  <cp:keywords/>
  <dc:description/>
  <cp:lastModifiedBy>Pia Bjerre</cp:lastModifiedBy>
  <cp:revision>5</cp:revision>
  <dcterms:created xsi:type="dcterms:W3CDTF">2022-11-03T04:43:00Z</dcterms:created>
  <dcterms:modified xsi:type="dcterms:W3CDTF">2024-11-10T16:51:00Z</dcterms:modified>
</cp:coreProperties>
</file>