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E7B0" w14:textId="1BA55697" w:rsidR="00187101" w:rsidRDefault="00FF1B99" w:rsidP="00FF1B99">
      <w:pPr>
        <w:jc w:val="center"/>
        <w:rPr>
          <w:sz w:val="32"/>
        </w:rPr>
      </w:pPr>
      <w:r>
        <w:rPr>
          <w:b/>
          <w:sz w:val="40"/>
        </w:rPr>
        <w:t xml:space="preserve">Fysik B </w:t>
      </w:r>
      <w:r w:rsidR="00117DD2">
        <w:rPr>
          <w:b/>
          <w:sz w:val="40"/>
        </w:rPr>
        <w:t>eksamen</w:t>
      </w:r>
      <w:r>
        <w:rPr>
          <w:b/>
          <w:sz w:val="40"/>
        </w:rPr>
        <w:t>: Sådan foregår det</w:t>
      </w:r>
    </w:p>
    <w:p w14:paraId="51D017BD" w14:textId="71D150AA" w:rsidR="00FF1B99" w:rsidRDefault="00117DD2" w:rsidP="00FF1B99">
      <w:pPr>
        <w:jc w:val="center"/>
      </w:pPr>
      <w:r>
        <w:rPr>
          <w:b/>
          <w:sz w:val="32"/>
        </w:rPr>
        <w:t>2x 20</w:t>
      </w:r>
      <w:r w:rsidR="0010293C">
        <w:rPr>
          <w:b/>
          <w:sz w:val="32"/>
        </w:rPr>
        <w:t>2</w:t>
      </w:r>
      <w:r w:rsidR="000C18D9">
        <w:rPr>
          <w:b/>
          <w:sz w:val="32"/>
        </w:rPr>
        <w:t>5</w:t>
      </w:r>
      <w:r>
        <w:rPr>
          <w:b/>
          <w:sz w:val="32"/>
        </w:rPr>
        <w:t>/</w:t>
      </w:r>
      <w:r w:rsidR="0010293C">
        <w:rPr>
          <w:b/>
          <w:sz w:val="32"/>
        </w:rPr>
        <w:t>2</w:t>
      </w:r>
      <w:r w:rsidR="000C18D9">
        <w:rPr>
          <w:b/>
          <w:sz w:val="32"/>
        </w:rPr>
        <w:t>6</w:t>
      </w:r>
    </w:p>
    <w:p w14:paraId="372B8E78" w14:textId="77777777" w:rsidR="00FF1B99" w:rsidRDefault="00FF1B99" w:rsidP="00FF1B99"/>
    <w:p w14:paraId="1D055F26" w14:textId="77777777" w:rsidR="009C0542" w:rsidRDefault="009C0542" w:rsidP="00FF1B99"/>
    <w:p w14:paraId="721FE834" w14:textId="77777777" w:rsidR="00FF1B99" w:rsidRDefault="00117DD2" w:rsidP="00FF1B99">
      <w:r>
        <w:t xml:space="preserve">Eksamen </w:t>
      </w:r>
      <w:r w:rsidR="009C0542">
        <w:t xml:space="preserve">i </w:t>
      </w:r>
      <w:r>
        <w:t>F</w:t>
      </w:r>
      <w:r w:rsidR="009C0542">
        <w:t>ysik</w:t>
      </w:r>
      <w:r>
        <w:t xml:space="preserve"> B</w:t>
      </w:r>
      <w:r w:rsidR="009C0542">
        <w:t xml:space="preserve"> består af en eksperimentel del, og en teoretisk del. Begge er mundtlige prøver.</w:t>
      </w:r>
    </w:p>
    <w:p w14:paraId="4D1C03F5" w14:textId="77777777" w:rsidR="001E401D" w:rsidRDefault="001E401D" w:rsidP="00FF1B99"/>
    <w:p w14:paraId="46D0AB97" w14:textId="77777777" w:rsidR="001E401D" w:rsidRPr="001E401D" w:rsidRDefault="001E401D" w:rsidP="00FF1B99">
      <w:pPr>
        <w:rPr>
          <w:b/>
        </w:rPr>
      </w:pPr>
      <w:r>
        <w:rPr>
          <w:b/>
        </w:rPr>
        <w:t>Den eksperimentelle prøve</w:t>
      </w:r>
    </w:p>
    <w:p w14:paraId="4E5394AC" w14:textId="1FF7C467" w:rsidR="009C0542" w:rsidRPr="00CE7468" w:rsidRDefault="009C0542" w:rsidP="00FF1B99">
      <w:r>
        <w:t>Den eksperimentelle prøve varer</w:t>
      </w:r>
      <w:r w:rsidR="00154E13">
        <w:t xml:space="preserve"> ca.</w:t>
      </w:r>
      <w:r>
        <w:t xml:space="preserve"> 1½ time. Her arbejder I i grupper </w:t>
      </w:r>
      <w:r w:rsidR="002466C8">
        <w:t>på normalt</w:t>
      </w:r>
      <w:r>
        <w:t xml:space="preserve"> 2, og skal udføre et forsøg som I har prøvet før, i løbet af </w:t>
      </w:r>
      <w:r w:rsidR="00062EEF">
        <w:t xml:space="preserve">de to </w:t>
      </w:r>
      <w:r>
        <w:t>år.</w:t>
      </w:r>
      <w:r w:rsidR="001E401D">
        <w:t xml:space="preserve"> Der er flere grupper i gang på samme tid</w:t>
      </w:r>
      <w:r w:rsidR="00062EEF">
        <w:t>, i samme lokale</w:t>
      </w:r>
      <w:r w:rsidR="001E401D">
        <w:t>.</w:t>
      </w:r>
      <w:r w:rsidR="00062EEF">
        <w:t xml:space="preserve"> </w:t>
      </w:r>
    </w:p>
    <w:p w14:paraId="777B7BFF" w14:textId="77777777" w:rsidR="006C6252" w:rsidRPr="001E401D" w:rsidRDefault="006C6252" w:rsidP="006C6252">
      <w:r>
        <w:t>Bemærk</w:t>
      </w:r>
      <w:r w:rsidR="00084935">
        <w:t>,</w:t>
      </w:r>
      <w:r>
        <w:t xml:space="preserve"> at I ikke på forhånd får at vide hvilke forsøg I kan trække – I skal således være forberedt på </w:t>
      </w:r>
      <w:r>
        <w:rPr>
          <w:u w:val="single"/>
        </w:rPr>
        <w:t>alle</w:t>
      </w:r>
      <w:r>
        <w:t xml:space="preserve"> forsøg vi har arbejdet med.</w:t>
      </w:r>
      <w:r w:rsidR="00B7207F">
        <w:t xml:space="preserve"> Det enkelte forsøg kan være varieret lidt</w:t>
      </w:r>
      <w:r w:rsidR="005F262D">
        <w:t xml:space="preserve"> i forhold til første gang I udførte det</w:t>
      </w:r>
      <w:r w:rsidR="00B7207F">
        <w:t>, typisk ved at måle på andre materialer.</w:t>
      </w:r>
      <w:r>
        <w:t xml:space="preserve"> Vær opmærksom på at det er </w:t>
      </w:r>
      <w:r>
        <w:rPr>
          <w:u w:val="single"/>
        </w:rPr>
        <w:t>dit eget ansvar</w:t>
      </w:r>
      <w:r>
        <w:t xml:space="preserve"> at have styr på hvordan forsøget og databehandlingen udføres. Brug undervisningsbeskrivelsen på Lectio.</w:t>
      </w:r>
    </w:p>
    <w:p w14:paraId="5750ECF5" w14:textId="5E1F137A" w:rsidR="009C0542" w:rsidRDefault="009C0542" w:rsidP="00FF1B99">
      <w:r>
        <w:t xml:space="preserve">I starter med at trække forsøget, </w:t>
      </w:r>
      <w:r w:rsidR="001E401D">
        <w:t>og har så</w:t>
      </w:r>
      <w:r w:rsidR="0010293C">
        <w:t xml:space="preserve"> ca.</w:t>
      </w:r>
      <w:r w:rsidR="001E401D">
        <w:t xml:space="preserve"> 1½ time til selv at udføre forsøget og lave databehandling. Selv om I har lavet forsøget før, må I </w:t>
      </w:r>
      <w:r w:rsidR="001E401D" w:rsidRPr="001E401D">
        <w:rPr>
          <w:u w:val="single"/>
        </w:rPr>
        <w:t>IKKE</w:t>
      </w:r>
      <w:r w:rsidR="001E401D">
        <w:t xml:space="preserve"> genbruge jeres data, men det er tilladt at kigge i </w:t>
      </w:r>
      <w:r w:rsidR="005F262D">
        <w:t xml:space="preserve">de dele af jeres </w:t>
      </w:r>
      <w:r w:rsidR="001E401D">
        <w:t>journal/rapport over forsøget</w:t>
      </w:r>
      <w:r w:rsidR="005F262D">
        <w:t>, som vedrører teori og forsøgets udførelse</w:t>
      </w:r>
      <w:r w:rsidR="001E401D">
        <w:t xml:space="preserve">, </w:t>
      </w:r>
      <w:r w:rsidR="005F262D">
        <w:t xml:space="preserve">samt </w:t>
      </w:r>
      <w:r w:rsidR="001E401D">
        <w:t>i fysikbogen.</w:t>
      </w:r>
    </w:p>
    <w:p w14:paraId="569F4EA4" w14:textId="77777777" w:rsidR="001E401D" w:rsidRDefault="00062EEF" w:rsidP="00FF1B99">
      <w:r>
        <w:t>Eksaminator og censor går rundt og</w:t>
      </w:r>
      <w:r w:rsidR="001E401D">
        <w:t xml:space="preserve"> taler på skift med grupperne. De stiller spørgsmål, og vil typisk bede om forklaring på teorien bag forsøget, eller hvordan I vil udføre (en del af) eksperimentet eller databehandlingen. På den måde vurderer de hver elevs forståelse af eksperimentet og den tilhørende fysik. Derfor vil de også tale med </w:t>
      </w:r>
      <w:r w:rsidR="001E401D" w:rsidRPr="001E401D">
        <w:rPr>
          <w:u w:val="single"/>
        </w:rPr>
        <w:t>alle</w:t>
      </w:r>
      <w:r w:rsidR="001E401D">
        <w:t>, så også de mere stille kan blive hørt!</w:t>
      </w:r>
    </w:p>
    <w:p w14:paraId="3898C90A" w14:textId="77777777" w:rsidR="009C0542" w:rsidRDefault="009C0542" w:rsidP="00FF1B99"/>
    <w:p w14:paraId="586547D8" w14:textId="77777777" w:rsidR="009C0542" w:rsidRDefault="001E401D" w:rsidP="00FF1B99">
      <w:r>
        <w:rPr>
          <w:b/>
        </w:rPr>
        <w:t>Den teoretiske prøve</w:t>
      </w:r>
    </w:p>
    <w:p w14:paraId="408200B0" w14:textId="77777777" w:rsidR="001E401D" w:rsidRDefault="001E401D" w:rsidP="00FF1B99">
      <w:r>
        <w:t>Den teoretiske prøve varer 24 min., med 24 min. forberedelse. Den er individuel.</w:t>
      </w:r>
    </w:p>
    <w:p w14:paraId="566123E5" w14:textId="77777777" w:rsidR="00FA547A" w:rsidRDefault="00117C8E" w:rsidP="00FF1B99">
      <w:r>
        <w:t>Der sørges for at du</w:t>
      </w:r>
      <w:r w:rsidR="001E401D">
        <w:t xml:space="preserve"> kun kan trække teoretiske spørgsmål som handler om et andet emn</w:t>
      </w:r>
      <w:r>
        <w:t>e inden for fysikken, end hvad du</w:t>
      </w:r>
      <w:r w:rsidR="001E401D">
        <w:t xml:space="preserve"> har været til eksperimentel prøve i.</w:t>
      </w:r>
      <w:r w:rsidR="00B71058">
        <w:t xml:space="preserve"> Disse spørgsmål er kendt på forhånd, bortset fra </w:t>
      </w:r>
      <w:r w:rsidR="00FA547A">
        <w:t>et bilag som du først får når du trækker spørgsmålet.</w:t>
      </w:r>
    </w:p>
    <w:p w14:paraId="67AAFEBA" w14:textId="77777777" w:rsidR="00FA547A" w:rsidRDefault="00FA547A" w:rsidP="00FA547A">
      <w:r>
        <w:t>Et spørgsmål består af et overordnet emne, og en række stikord med fysikbegreber knyttet til emnet – samt det ukendte bilag.</w:t>
      </w:r>
    </w:p>
    <w:p w14:paraId="25FB0D0C" w14:textId="77777777" w:rsidR="00FA547A" w:rsidRPr="00FA547A" w:rsidRDefault="00FA547A" w:rsidP="00FA547A">
      <w:pPr>
        <w:rPr>
          <w:color w:val="000000"/>
        </w:rPr>
      </w:pPr>
      <w:r w:rsidRPr="00FA547A">
        <w:rPr>
          <w:color w:val="000000"/>
        </w:rPr>
        <w:t>Det ukendte bilag vil typisk v</w:t>
      </w:r>
      <w:r w:rsidR="00BE38D1">
        <w:rPr>
          <w:color w:val="000000"/>
        </w:rPr>
        <w:t xml:space="preserve">ære </w:t>
      </w:r>
      <w:r w:rsidRPr="00FA547A">
        <w:rPr>
          <w:color w:val="000000"/>
        </w:rPr>
        <w:t xml:space="preserve">et </w:t>
      </w:r>
      <w:r w:rsidR="00BE38D1">
        <w:rPr>
          <w:color w:val="000000"/>
        </w:rPr>
        <w:t xml:space="preserve">par </w:t>
      </w:r>
      <w:r w:rsidRPr="00FA547A">
        <w:rPr>
          <w:color w:val="000000"/>
        </w:rPr>
        <w:t>billede</w:t>
      </w:r>
      <w:r w:rsidR="00BE38D1">
        <w:rPr>
          <w:color w:val="000000"/>
        </w:rPr>
        <w:t>r og/eller</w:t>
      </w:r>
      <w:r w:rsidRPr="00FA547A">
        <w:rPr>
          <w:color w:val="000000"/>
        </w:rPr>
        <w:t xml:space="preserve"> graf</w:t>
      </w:r>
      <w:r w:rsidR="00BE38D1">
        <w:rPr>
          <w:color w:val="000000"/>
        </w:rPr>
        <w:t>er</w:t>
      </w:r>
      <w:r w:rsidRPr="00FA547A">
        <w:rPr>
          <w:color w:val="000000"/>
        </w:rPr>
        <w:t>,</w:t>
      </w:r>
      <w:r w:rsidR="00AD50D7">
        <w:rPr>
          <w:color w:val="000000"/>
        </w:rPr>
        <w:t xml:space="preserve"> evt. en kort tekst,</w:t>
      </w:r>
      <w:r w:rsidRPr="00FA547A">
        <w:rPr>
          <w:color w:val="000000"/>
        </w:rPr>
        <w:t xml:space="preserve"> og vil altid være knyttet til det spørgsmål/emne du har trukket. Du forventes under eksaminationen at </w:t>
      </w:r>
      <w:r w:rsidRPr="00FA547A">
        <w:rPr>
          <w:color w:val="000000"/>
        </w:rPr>
        <w:lastRenderedPageBreak/>
        <w:t>forklare hvad bilaget illustrerer, vha. fysikbegreber.</w:t>
      </w:r>
      <w:r>
        <w:rPr>
          <w:color w:val="000000"/>
        </w:rPr>
        <w:t xml:space="preserve"> Ofte kan bilaget også bruges til at perspektivere til fysik i ”den virkelige verden”.</w:t>
      </w:r>
    </w:p>
    <w:p w14:paraId="2B305948" w14:textId="77777777" w:rsidR="00B71058" w:rsidRDefault="00117C8E" w:rsidP="00FF1B99">
      <w:r>
        <w:t>Når du</w:t>
      </w:r>
      <w:r w:rsidR="008D54C4">
        <w:t xml:space="preserve"> ha</w:t>
      </w:r>
      <w:r>
        <w:t>r trukket et spørgsmål, sidder du</w:t>
      </w:r>
      <w:r w:rsidR="008D54C4">
        <w:t xml:space="preserve"> </w:t>
      </w:r>
      <w:r w:rsidR="00A458FF">
        <w:t xml:space="preserve">ca. </w:t>
      </w:r>
      <w:r w:rsidR="008D54C4">
        <w:t xml:space="preserve">24 min. alene og forbereder </w:t>
      </w:r>
      <w:r>
        <w:t>dig</w:t>
      </w:r>
      <w:r w:rsidR="008D54C4">
        <w:t xml:space="preserve">. </w:t>
      </w:r>
      <w:r>
        <w:t>Du</w:t>
      </w:r>
      <w:r w:rsidR="008D54C4">
        <w:t xml:space="preserve"> må bruge alle hjælpemidler, bortset fra kontakt med omverdenen</w:t>
      </w:r>
      <w:r w:rsidR="00BE38D1">
        <w:t>, herunder internet</w:t>
      </w:r>
      <w:r w:rsidR="008D54C4">
        <w:t>!</w:t>
      </w:r>
    </w:p>
    <w:p w14:paraId="78DDE36A" w14:textId="77777777" w:rsidR="008D54C4" w:rsidRDefault="008D54C4" w:rsidP="00FF1B99">
      <w:r>
        <w:t xml:space="preserve">Når </w:t>
      </w:r>
      <w:r w:rsidR="00117C8E">
        <w:t>du</w:t>
      </w:r>
      <w:r>
        <w:t xml:space="preserve"> så kommer ind til prøven, er </w:t>
      </w:r>
      <w:r w:rsidR="00117C8E">
        <w:t>du</w:t>
      </w:r>
      <w:r>
        <w:t xml:space="preserve"> reelt kun inde 18-19 min. ud af de 24 min., idet der går tid med at trække spørgsmål, lukke </w:t>
      </w:r>
      <w:r w:rsidR="00117C8E">
        <w:t>dig</w:t>
      </w:r>
      <w:r>
        <w:t xml:space="preserve"> ind og ud, bestemme karakteren samt meddele denne.</w:t>
      </w:r>
    </w:p>
    <w:p w14:paraId="736A458D" w14:textId="77777777" w:rsidR="008D54C4" w:rsidRDefault="008D54C4" w:rsidP="00FF1B99">
      <w:r>
        <w:t>Selv</w:t>
      </w:r>
      <w:r w:rsidR="00117C8E">
        <w:t>e prøven er en samtale mellem dig</w:t>
      </w:r>
      <w:r>
        <w:t xml:space="preserve"> og eksaminator. Måske vil censor også stille spørgsmål, men skriver ellers noter. Samtalen tager udgangspunkt i emnet og de tilhørende stikord. </w:t>
      </w:r>
      <w:r w:rsidR="00610198">
        <w:t>Det er en god ide selv at starte med at fremlægge emnet</w:t>
      </w:r>
      <w:r w:rsidR="00562F7E">
        <w:t xml:space="preserve"> (om end ikke obligatorisk)</w:t>
      </w:r>
      <w:r w:rsidR="00610198">
        <w:t>. Du skal dog ikke regne med at kunne fremlægge mere end (</w:t>
      </w:r>
      <w:r w:rsidR="00562F7E">
        <w:t>aller</w:t>
      </w:r>
      <w:r w:rsidR="00610198">
        <w:t>højst) ca. 7 min. før eksaminator begynder at stille spørgsmål.</w:t>
      </w:r>
    </w:p>
    <w:p w14:paraId="4EFB2FBA" w14:textId="53D00800" w:rsidR="00DD287F" w:rsidRDefault="00DD287F" w:rsidP="00FF1B99">
      <w:r>
        <w:t xml:space="preserve">Næsten alle spørgsmål lægger op til nogle bestemte fysikformler, som skal kunne forklares. </w:t>
      </w:r>
      <w:r w:rsidR="0010293C">
        <w:t xml:space="preserve">Måske skal de bruges til </w:t>
      </w:r>
      <w:r w:rsidR="0010293C" w:rsidRPr="0010293C">
        <w:rPr>
          <w:i/>
          <w:iCs/>
        </w:rPr>
        <w:t>simple</w:t>
      </w:r>
      <w:r w:rsidR="0010293C">
        <w:t xml:space="preserve"> beregninger, d</w:t>
      </w:r>
      <w:r>
        <w:t xml:space="preserve">erimod skal du normalt ikke regne </w:t>
      </w:r>
      <w:r w:rsidR="0010293C">
        <w:t xml:space="preserve">egentlige opgaver </w:t>
      </w:r>
      <w:r>
        <w:t>under prøven.</w:t>
      </w:r>
    </w:p>
    <w:p w14:paraId="1562D601" w14:textId="342B5270" w:rsidR="008D54C4" w:rsidRPr="00DD287F" w:rsidRDefault="00DD287F" w:rsidP="00FF1B99">
      <w:r>
        <w:t>Du</w:t>
      </w:r>
      <w:r w:rsidR="008D54C4">
        <w:t xml:space="preserve"> må gerne have hjælpemidler med, herunder selvfølgelig noter fra forberedelsen. Vær dog opmærksom på </w:t>
      </w:r>
      <w:r>
        <w:t xml:space="preserve">at </w:t>
      </w:r>
      <w:r>
        <w:rPr>
          <w:u w:val="single"/>
        </w:rPr>
        <w:t xml:space="preserve">oplæsning </w:t>
      </w:r>
      <w:r w:rsidR="000C18D9">
        <w:rPr>
          <w:u w:val="single"/>
        </w:rPr>
        <w:t xml:space="preserve">ikke </w:t>
      </w:r>
      <w:r>
        <w:rPr>
          <w:u w:val="single"/>
        </w:rPr>
        <w:t>tæller positivt</w:t>
      </w:r>
      <w:r>
        <w:t>! Derfor: Læg dine noter fra dig, og kig kun på dem hvis du går i stå.</w:t>
      </w:r>
    </w:p>
    <w:p w14:paraId="0BB89944" w14:textId="77777777" w:rsidR="00DD287F" w:rsidRDefault="00DD287F" w:rsidP="00FF1B99">
      <w:r>
        <w:t>Ofte går prøven hurtigt, og måske når I ikke gennem hele emnet. Det er ikke nødvendigvis et problem, hvis du ellers har kunnet svare på eksaminators spørgsmål. I første omgang vil hans spørgsmål selvfølgelig tage udgangspunkt i det emne du har trukket, inkl. stikord. Hvis</w:t>
      </w:r>
      <w:r w:rsidR="00AD50D7">
        <w:t xml:space="preserve"> tiden tillader det</w:t>
      </w:r>
      <w:r>
        <w:t>, kan han også s</w:t>
      </w:r>
      <w:r w:rsidR="00AE56F8">
        <w:t xml:space="preserve">tille spørgsmål som ligger </w:t>
      </w:r>
      <w:r>
        <w:t>uden for stikordene du har trukket, men som stadig ligger inden for det overordnede emne du har trukket.</w:t>
      </w:r>
    </w:p>
    <w:p w14:paraId="43DC8252" w14:textId="77777777" w:rsidR="00DD287F" w:rsidRDefault="00DD287F" w:rsidP="00FF1B99"/>
    <w:p w14:paraId="7D805B9A" w14:textId="77777777" w:rsidR="001E401D" w:rsidRDefault="00610198" w:rsidP="00FF1B99">
      <w:r>
        <w:rPr>
          <w:b/>
        </w:rPr>
        <w:t>Bedømmelsen</w:t>
      </w:r>
    </w:p>
    <w:p w14:paraId="40471EA7" w14:textId="77777777" w:rsidR="00610198" w:rsidRDefault="00610198" w:rsidP="00FF1B99">
      <w:r>
        <w:t>Du får én samlet karakter for den eksperimentelle og den mundtlige del.</w:t>
      </w:r>
    </w:p>
    <w:p w14:paraId="036FC251" w14:textId="77777777" w:rsidR="00610198" w:rsidRDefault="00610198" w:rsidP="00FF1B99">
      <w:r>
        <w:t>Ved den eksperimentelle d</w:t>
      </w:r>
      <w:r w:rsidR="00271504">
        <w:t>el lægges der vægt på at du</w:t>
      </w:r>
    </w:p>
    <w:p w14:paraId="717E4223" w14:textId="77777777" w:rsidR="00610198" w:rsidRDefault="00271504" w:rsidP="00610198">
      <w:pPr>
        <w:pStyle w:val="Listeafsnit"/>
        <w:numPr>
          <w:ilvl w:val="0"/>
          <w:numId w:val="1"/>
        </w:numPr>
      </w:pPr>
      <w:r>
        <w:t xml:space="preserve">kan </w:t>
      </w:r>
      <w:r w:rsidR="00610198">
        <w:t>udføre eksperimentet og behandle de indsamlede data</w:t>
      </w:r>
    </w:p>
    <w:p w14:paraId="13BC3912" w14:textId="77777777" w:rsidR="00610198" w:rsidRDefault="00610198" w:rsidP="00610198">
      <w:pPr>
        <w:pStyle w:val="Listeafsnit"/>
        <w:numPr>
          <w:ilvl w:val="0"/>
          <w:numId w:val="1"/>
        </w:numPr>
      </w:pPr>
      <w:r>
        <w:t>kan forklare sammenhængen mellem eksperimentet og teorien bag</w:t>
      </w:r>
    </w:p>
    <w:p w14:paraId="36E620DC" w14:textId="77777777" w:rsidR="00610198" w:rsidRDefault="00610198" w:rsidP="00610198">
      <w:r>
        <w:t xml:space="preserve">Ved den teoretiske </w:t>
      </w:r>
      <w:r w:rsidR="00271504">
        <w:t>del lægges der vægt på at du</w:t>
      </w:r>
    </w:p>
    <w:p w14:paraId="3587700A" w14:textId="77777777" w:rsidR="00610198" w:rsidRDefault="00271504" w:rsidP="00610198">
      <w:pPr>
        <w:pStyle w:val="Listeafsnit"/>
        <w:numPr>
          <w:ilvl w:val="0"/>
          <w:numId w:val="2"/>
        </w:numPr>
      </w:pPr>
      <w:r>
        <w:t>har et selvstændigt initiativ i samtalen</w:t>
      </w:r>
    </w:p>
    <w:p w14:paraId="27E1FA7D" w14:textId="77777777" w:rsidR="00271504" w:rsidRDefault="00271504" w:rsidP="00610198">
      <w:pPr>
        <w:pStyle w:val="Listeafsnit"/>
        <w:numPr>
          <w:ilvl w:val="0"/>
          <w:numId w:val="2"/>
        </w:numPr>
      </w:pPr>
      <w:r>
        <w:t>har et sikkert kendskab til fagets begreber, modeller og metoder</w:t>
      </w:r>
    </w:p>
    <w:p w14:paraId="2353527F" w14:textId="77777777" w:rsidR="00271504" w:rsidRPr="00610198" w:rsidRDefault="00271504" w:rsidP="00610198">
      <w:pPr>
        <w:pStyle w:val="Listeafsnit"/>
        <w:numPr>
          <w:ilvl w:val="0"/>
          <w:numId w:val="2"/>
        </w:numPr>
      </w:pPr>
      <w:r>
        <w:t>kan perspektivere din viden (typisk til betydning i ”den virkelige verden”)</w:t>
      </w:r>
    </w:p>
    <w:p w14:paraId="4E9097BF" w14:textId="77777777" w:rsidR="001E401D" w:rsidRDefault="001E401D" w:rsidP="00FF1B99"/>
    <w:p w14:paraId="1C1A4A6A" w14:textId="77777777" w:rsidR="009C0542" w:rsidRDefault="009C0542" w:rsidP="00FF1B99"/>
    <w:p w14:paraId="37A577AF" w14:textId="77777777" w:rsidR="00AE56F8" w:rsidRDefault="00AE56F8">
      <w:pPr>
        <w:rPr>
          <w:b/>
        </w:rPr>
      </w:pPr>
      <w:r>
        <w:rPr>
          <w:b/>
        </w:rPr>
        <w:br w:type="page"/>
      </w:r>
    </w:p>
    <w:p w14:paraId="61ED50BC" w14:textId="77777777" w:rsidR="00FF1B99" w:rsidRDefault="009C0542" w:rsidP="00FF1B99">
      <w:r w:rsidRPr="001E401D">
        <w:rPr>
          <w:b/>
        </w:rPr>
        <w:lastRenderedPageBreak/>
        <w:t xml:space="preserve">Eksempel på et spørgsmål i den eksperimentelle del </w:t>
      </w:r>
      <w:r w:rsidRPr="001E401D">
        <w:t>(den nøjagtige ordlyd kan være anderledes)</w:t>
      </w:r>
    </w:p>
    <w:p w14:paraId="7B5E7EA0" w14:textId="0088B84A" w:rsidR="000C18D9" w:rsidRPr="000C18D9" w:rsidRDefault="000C18D9" w:rsidP="00FF1B99">
      <w:pPr>
        <w:rPr>
          <w:u w:val="single"/>
        </w:rPr>
      </w:pPr>
      <w:r>
        <w:rPr>
          <w:u w:val="single"/>
        </w:rPr>
        <w:t>Elektriske karakteristikker</w:t>
      </w:r>
    </w:p>
    <w:p w14:paraId="149C4221" w14:textId="690EE3F2" w:rsidR="000C18D9" w:rsidRDefault="000C18D9" w:rsidP="00FF1B99">
      <w:pPr>
        <w:rPr>
          <w:bCs/>
        </w:rPr>
      </w:pPr>
      <w:r w:rsidRPr="000C18D9">
        <w:rPr>
          <w:bCs/>
        </w:rPr>
        <w:t>I skal udføre</w:t>
      </w:r>
      <w:r>
        <w:rPr>
          <w:bCs/>
        </w:rPr>
        <w:t xml:space="preserve"> forsøg hvor I bestemmer (U,I)-karakteristikker af simple elektriske komponenter i et jævnspændingskredsløb.</w:t>
      </w:r>
    </w:p>
    <w:p w14:paraId="1F3A2EE8" w14:textId="084F608A" w:rsidR="000C18D9" w:rsidRPr="000C18D9" w:rsidRDefault="000C18D9" w:rsidP="00FF1B99">
      <w:pPr>
        <w:rPr>
          <w:bCs/>
        </w:rPr>
      </w:pPr>
      <w:r>
        <w:t>I har bl.a. følgende udstyr til rådighed:</w:t>
      </w:r>
      <w:r>
        <w:t xml:space="preserve"> Spændingsforsyning, multimetre, </w:t>
      </w:r>
      <w:r w:rsidR="00A24E87">
        <w:t>resistorer, lysdioder, glødepærer.</w:t>
      </w:r>
    </w:p>
    <w:p w14:paraId="4D580DAD" w14:textId="77777777" w:rsidR="00FF1B99" w:rsidRDefault="00FF1B99"/>
    <w:p w14:paraId="46117F3D" w14:textId="77777777" w:rsidR="008D54C4" w:rsidRPr="008D54C4" w:rsidRDefault="008D54C4">
      <w:r>
        <w:rPr>
          <w:b/>
        </w:rPr>
        <w:t>Eksempel på spørgsmål i den teoretiske del</w:t>
      </w:r>
      <w:r>
        <w:t xml:space="preserve"> (den nøjagtige ordlyd kan være anderledes)</w:t>
      </w:r>
    </w:p>
    <w:p w14:paraId="284B1563" w14:textId="77777777" w:rsidR="008D54C4" w:rsidRPr="008D54C4" w:rsidRDefault="008D54C4">
      <w:pPr>
        <w:rPr>
          <w:u w:val="single"/>
        </w:rPr>
      </w:pPr>
      <w:r w:rsidRPr="008D54C4">
        <w:rPr>
          <w:u w:val="single"/>
        </w:rPr>
        <w:t>Energi</w:t>
      </w:r>
    </w:p>
    <w:p w14:paraId="638042B7" w14:textId="77777777" w:rsidR="008D54C4" w:rsidRDefault="008D54C4" w:rsidP="008D54C4">
      <w:r>
        <w:t>Du kan fx komme ind på følgende:</w:t>
      </w:r>
    </w:p>
    <w:p w14:paraId="4A8C58D2" w14:textId="77777777" w:rsidR="008D54C4" w:rsidRDefault="008D54C4" w:rsidP="008D54C4">
      <w:r>
        <w:t>Varmefylde, effekt, nyttevirkning, smelte- og fordampningsvarme.</w:t>
      </w:r>
    </w:p>
    <w:p w14:paraId="0538512D" w14:textId="77777777" w:rsidR="00FF1B99" w:rsidRDefault="00DD287F">
      <w:r>
        <w:t>(Ukendt bilag: Billede af gryde med kogende vand</w:t>
      </w:r>
      <w:r w:rsidR="00BC0556">
        <w:t>; graf med temperaturudvikling under energitilførsel; kort tekst om energibesparelser i hjemmet</w:t>
      </w:r>
      <w:r>
        <w:t>)</w:t>
      </w:r>
    </w:p>
    <w:p w14:paraId="5C8ED981" w14:textId="77777777" w:rsidR="008D54C4" w:rsidRDefault="008D54C4"/>
    <w:p w14:paraId="6F3AFF81" w14:textId="77777777" w:rsidR="00AE56F8" w:rsidRDefault="00AE56F8"/>
    <w:p w14:paraId="4568E94E" w14:textId="77777777" w:rsidR="00AE56F8" w:rsidRDefault="00AE56F8"/>
    <w:p w14:paraId="64CB2F79" w14:textId="2ED436A4" w:rsidR="009C0542" w:rsidRDefault="009C0542" w:rsidP="009C0542">
      <w:r>
        <w:t>Læreplanen for fysik B</w:t>
      </w:r>
      <w:r w:rsidR="0010293C">
        <w:t>, med den nøjagtige ordlyd af reglerne,</w:t>
      </w:r>
      <w:r>
        <w:t xml:space="preserve"> kan ses </w:t>
      </w:r>
      <w:hyperlink r:id="rId7" w:history="1">
        <w:r w:rsidRPr="009C0542">
          <w:rPr>
            <w:rStyle w:val="Hyperlink"/>
          </w:rPr>
          <w:t>her</w:t>
        </w:r>
      </w:hyperlink>
      <w:r>
        <w:t>.</w:t>
      </w:r>
    </w:p>
    <w:p w14:paraId="61E92280" w14:textId="77777777" w:rsidR="00FF1B99" w:rsidRDefault="00FF1B99"/>
    <w:sectPr w:rsidR="00FF1B9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CE30" w14:textId="77777777" w:rsidR="00B12564" w:rsidRDefault="00B12564" w:rsidP="00271504">
      <w:pPr>
        <w:spacing w:after="0" w:line="240" w:lineRule="auto"/>
      </w:pPr>
      <w:r>
        <w:separator/>
      </w:r>
    </w:p>
  </w:endnote>
  <w:endnote w:type="continuationSeparator" w:id="0">
    <w:p w14:paraId="50D0C060" w14:textId="77777777" w:rsidR="00B12564" w:rsidRDefault="00B12564" w:rsidP="0027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597515"/>
      <w:docPartObj>
        <w:docPartGallery w:val="Page Numbers (Bottom of Page)"/>
        <w:docPartUnique/>
      </w:docPartObj>
    </w:sdtPr>
    <w:sdtContent>
      <w:p w14:paraId="27F96A7E" w14:textId="77777777" w:rsidR="00271504" w:rsidRDefault="0027150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556">
          <w:rPr>
            <w:noProof/>
          </w:rPr>
          <w:t>3</w:t>
        </w:r>
        <w:r>
          <w:fldChar w:fldCharType="end"/>
        </w:r>
      </w:p>
    </w:sdtContent>
  </w:sdt>
  <w:p w14:paraId="26772530" w14:textId="77777777" w:rsidR="00271504" w:rsidRDefault="002715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6A77" w14:textId="77777777" w:rsidR="00B12564" w:rsidRDefault="00B12564" w:rsidP="00271504">
      <w:pPr>
        <w:spacing w:after="0" w:line="240" w:lineRule="auto"/>
      </w:pPr>
      <w:r>
        <w:separator/>
      </w:r>
    </w:p>
  </w:footnote>
  <w:footnote w:type="continuationSeparator" w:id="0">
    <w:p w14:paraId="1B022BDB" w14:textId="77777777" w:rsidR="00B12564" w:rsidRDefault="00B12564" w:rsidP="00271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840C9"/>
    <w:multiLevelType w:val="hybridMultilevel"/>
    <w:tmpl w:val="20FCA7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6EB2"/>
    <w:multiLevelType w:val="hybridMultilevel"/>
    <w:tmpl w:val="01906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632122">
    <w:abstractNumId w:val="0"/>
  </w:num>
  <w:num w:numId="2" w16cid:durableId="144049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1E"/>
    <w:rsid w:val="00053F94"/>
    <w:rsid w:val="00062EEF"/>
    <w:rsid w:val="00084935"/>
    <w:rsid w:val="000C18D9"/>
    <w:rsid w:val="000E1E6E"/>
    <w:rsid w:val="0010293C"/>
    <w:rsid w:val="00117C8E"/>
    <w:rsid w:val="00117DD2"/>
    <w:rsid w:val="00154E13"/>
    <w:rsid w:val="00187101"/>
    <w:rsid w:val="001E401D"/>
    <w:rsid w:val="002466C8"/>
    <w:rsid w:val="00271504"/>
    <w:rsid w:val="00304E1E"/>
    <w:rsid w:val="00484813"/>
    <w:rsid w:val="00562F7E"/>
    <w:rsid w:val="005F262D"/>
    <w:rsid w:val="00610198"/>
    <w:rsid w:val="006C6252"/>
    <w:rsid w:val="007E073A"/>
    <w:rsid w:val="008A60B1"/>
    <w:rsid w:val="008D54C4"/>
    <w:rsid w:val="009C0542"/>
    <w:rsid w:val="00A24E87"/>
    <w:rsid w:val="00A3300D"/>
    <w:rsid w:val="00A458FF"/>
    <w:rsid w:val="00AD50D7"/>
    <w:rsid w:val="00AE56F8"/>
    <w:rsid w:val="00B12564"/>
    <w:rsid w:val="00B12692"/>
    <w:rsid w:val="00B71058"/>
    <w:rsid w:val="00B7207F"/>
    <w:rsid w:val="00BC0556"/>
    <w:rsid w:val="00BE38D1"/>
    <w:rsid w:val="00CE7468"/>
    <w:rsid w:val="00D63D27"/>
    <w:rsid w:val="00DD287F"/>
    <w:rsid w:val="00FA0CE4"/>
    <w:rsid w:val="00FA547A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8495"/>
  <w15:chartTrackingRefBased/>
  <w15:docId w15:val="{E8BBF972-5F73-403D-8E94-AC88591B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C054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61019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715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1504"/>
  </w:style>
  <w:style w:type="paragraph" w:styleId="Sidefod">
    <w:name w:val="footer"/>
    <w:basedOn w:val="Normal"/>
    <w:link w:val="SidefodTegn"/>
    <w:uiPriority w:val="99"/>
    <w:unhideWhenUsed/>
    <w:rsid w:val="002715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1504"/>
  </w:style>
  <w:style w:type="character" w:styleId="BesgtLink">
    <w:name w:val="FollowedHyperlink"/>
    <w:basedOn w:val="Standardskrifttypeiafsnit"/>
    <w:uiPriority w:val="99"/>
    <w:semiHidden/>
    <w:unhideWhenUsed/>
    <w:rsid w:val="00117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vm.dk/media/vilfpizk/240613-fysik-b-stx-august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737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Morten Christensen</cp:lastModifiedBy>
  <cp:revision>21</cp:revision>
  <dcterms:created xsi:type="dcterms:W3CDTF">2018-05-28T14:06:00Z</dcterms:created>
  <dcterms:modified xsi:type="dcterms:W3CDTF">2026-04-21T11:42:00Z</dcterms:modified>
</cp:coreProperties>
</file>