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C3BC" w14:textId="6C9D6CF6" w:rsidR="000B70ED" w:rsidRDefault="002220D5" w:rsidP="00F015C5">
      <w:pPr>
        <w:jc w:val="center"/>
        <w:rPr>
          <w:b/>
          <w:bCs/>
          <w:sz w:val="32"/>
          <w:szCs w:val="32"/>
        </w:rPr>
      </w:pPr>
      <w:r>
        <w:rPr>
          <w:b/>
          <w:bCs/>
          <w:sz w:val="32"/>
          <w:szCs w:val="32"/>
        </w:rPr>
        <w:t>Gode råd til udled-opgaver</w:t>
      </w:r>
    </w:p>
    <w:p w14:paraId="3A348E9E" w14:textId="6113D190" w:rsidR="00F412B7" w:rsidRPr="00F412B7" w:rsidRDefault="002D17FD" w:rsidP="00F015C5">
      <w:pPr>
        <w:jc w:val="center"/>
        <w:rPr>
          <w:i/>
          <w:iCs/>
        </w:rPr>
      </w:pPr>
      <w:r>
        <w:rPr>
          <w:i/>
          <w:iCs/>
        </w:rPr>
        <w:t>Statistisk usikkerhed</w:t>
      </w:r>
    </w:p>
    <w:p w14:paraId="69568493" w14:textId="77777777" w:rsidR="004B690D" w:rsidRDefault="004B690D" w:rsidP="004B690D">
      <w:pPr>
        <w:rPr>
          <w:lang w:eastAsia="da-DK"/>
        </w:rPr>
      </w:pPr>
    </w:p>
    <w:p w14:paraId="376B2164" w14:textId="77777777" w:rsidR="008E2927" w:rsidRPr="00C20BB1" w:rsidRDefault="008E2927" w:rsidP="008E2927">
      <w:pPr>
        <w:contextualSpacing/>
        <w:jc w:val="center"/>
        <w:rPr>
          <w:u w:val="single"/>
        </w:rPr>
      </w:pPr>
      <w:r w:rsidRPr="00C20BB1">
        <w:rPr>
          <w:u w:val="single"/>
        </w:rPr>
        <w:t>I dette dokument finder du information om:</w:t>
      </w:r>
    </w:p>
    <w:p w14:paraId="23ECBB1E" w14:textId="608D1E4C" w:rsidR="008E2927" w:rsidRPr="00B74B75" w:rsidRDefault="008E2927" w:rsidP="008E2927">
      <w:pPr>
        <w:contextualSpacing/>
        <w:jc w:val="center"/>
        <w:rPr>
          <w:i/>
          <w:iCs/>
        </w:rPr>
      </w:pPr>
      <w:r w:rsidRPr="00B74B75">
        <w:rPr>
          <w:i/>
          <w:iCs/>
        </w:rPr>
        <w:t xml:space="preserve">…hvad en </w:t>
      </w:r>
      <w:r>
        <w:rPr>
          <w:i/>
          <w:iCs/>
        </w:rPr>
        <w:t>udled-opgave</w:t>
      </w:r>
      <w:r w:rsidR="00F412B7">
        <w:rPr>
          <w:i/>
          <w:iCs/>
        </w:rPr>
        <w:t xml:space="preserve"> med </w:t>
      </w:r>
      <w:r w:rsidR="001D15C7">
        <w:rPr>
          <w:i/>
          <w:iCs/>
        </w:rPr>
        <w:t>statistisk usikkerhed</w:t>
      </w:r>
      <w:r w:rsidRPr="00B74B75">
        <w:rPr>
          <w:i/>
          <w:iCs/>
        </w:rPr>
        <w:t xml:space="preserve"> </w:t>
      </w:r>
      <w:r>
        <w:rPr>
          <w:i/>
          <w:iCs/>
        </w:rPr>
        <w:t>kan</w:t>
      </w:r>
      <w:r w:rsidRPr="00B74B75">
        <w:rPr>
          <w:i/>
          <w:iCs/>
        </w:rPr>
        <w:t xml:space="preserve"> indeholde</w:t>
      </w:r>
    </w:p>
    <w:p w14:paraId="4BD333CE" w14:textId="6FDBE7B1" w:rsidR="008E2927" w:rsidRPr="00B74B75" w:rsidRDefault="008E2927" w:rsidP="008E2927">
      <w:pPr>
        <w:contextualSpacing/>
        <w:jc w:val="center"/>
        <w:rPr>
          <w:i/>
          <w:iCs/>
        </w:rPr>
      </w:pPr>
      <w:r w:rsidRPr="00B74B75">
        <w:rPr>
          <w:i/>
          <w:iCs/>
        </w:rPr>
        <w:t xml:space="preserve">…hvordan du generelt skal skrive en </w:t>
      </w:r>
      <w:r>
        <w:rPr>
          <w:i/>
          <w:iCs/>
        </w:rPr>
        <w:t>udledningsopgave</w:t>
      </w:r>
      <w:r w:rsidR="00F412B7">
        <w:rPr>
          <w:i/>
          <w:iCs/>
        </w:rPr>
        <w:t xml:space="preserve"> med </w:t>
      </w:r>
      <w:r w:rsidR="001D15C7">
        <w:rPr>
          <w:i/>
          <w:iCs/>
        </w:rPr>
        <w:t>usikkerhed</w:t>
      </w:r>
    </w:p>
    <w:p w14:paraId="70D4F45B" w14:textId="77777777" w:rsidR="008E2927" w:rsidRPr="00B74B75" w:rsidRDefault="008E2927" w:rsidP="008E2927">
      <w:pPr>
        <w:contextualSpacing/>
        <w:jc w:val="center"/>
        <w:rPr>
          <w:i/>
          <w:iCs/>
        </w:rPr>
      </w:pPr>
      <w:r w:rsidRPr="00B74B75">
        <w:rPr>
          <w:i/>
          <w:iCs/>
        </w:rPr>
        <w:t>…et feedbackark, hvor det fremgår, hvad en censor til skriftlig eksamen lægger vægt på i bedømmelsen</w:t>
      </w:r>
    </w:p>
    <w:bookmarkStart w:id="0" w:name="_Toc134091306" w:displacedByCustomXml="next"/>
    <w:sdt>
      <w:sdtPr>
        <w:rPr>
          <w:rFonts w:asciiTheme="minorHAnsi" w:eastAsiaTheme="minorHAnsi" w:hAnsiTheme="minorHAnsi" w:cstheme="minorBidi"/>
          <w:b w:val="0"/>
          <w:bCs w:val="0"/>
          <w:color w:val="auto"/>
          <w:sz w:val="24"/>
          <w:szCs w:val="24"/>
          <w:lang w:eastAsia="en-US"/>
        </w:rPr>
        <w:id w:val="499084680"/>
        <w:docPartObj>
          <w:docPartGallery w:val="Table of Contents"/>
          <w:docPartUnique/>
        </w:docPartObj>
      </w:sdtPr>
      <w:sdtEndPr>
        <w:rPr>
          <w:noProof/>
        </w:rPr>
      </w:sdtEndPr>
      <w:sdtContent>
        <w:p w14:paraId="548089E9" w14:textId="4FBFDF20" w:rsidR="00DC1E7A" w:rsidRDefault="00DC1E7A" w:rsidP="001D15C7">
          <w:pPr>
            <w:pStyle w:val="Overskrift"/>
          </w:pPr>
          <w:r>
            <w:t>Indholdsfortegnelse</w:t>
          </w:r>
        </w:p>
        <w:p w14:paraId="665D3C2F" w14:textId="4160C152" w:rsidR="008441C5" w:rsidRDefault="00DC1E7A">
          <w:pPr>
            <w:pStyle w:val="Indholdsfortegnelse1"/>
            <w:rPr>
              <w:rFonts w:eastAsiaTheme="minorEastAsia" w:cstheme="minorBidi"/>
              <w:b w:val="0"/>
              <w:bCs w:val="0"/>
              <w:noProof/>
              <w:kern w:val="2"/>
              <w:sz w:val="24"/>
              <w:szCs w:val="24"/>
              <w:lang w:eastAsia="da-DK"/>
              <w14:ligatures w14:val="standardContextual"/>
            </w:rPr>
          </w:pPr>
          <w:r>
            <w:fldChar w:fldCharType="begin"/>
          </w:r>
          <w:r>
            <w:instrText>TOC \o "1-3" \h \z \u</w:instrText>
          </w:r>
          <w:r>
            <w:fldChar w:fldCharType="separate"/>
          </w:r>
          <w:hyperlink w:anchor="_Toc134540173" w:history="1">
            <w:r w:rsidR="008441C5" w:rsidRPr="00092E35">
              <w:rPr>
                <w:rStyle w:val="Hyperlink"/>
                <w:noProof/>
              </w:rPr>
              <w:t>En mulig opgaveformulering</w:t>
            </w:r>
            <w:r w:rsidR="008441C5">
              <w:rPr>
                <w:noProof/>
                <w:webHidden/>
              </w:rPr>
              <w:tab/>
            </w:r>
            <w:r w:rsidR="008441C5">
              <w:rPr>
                <w:noProof/>
                <w:webHidden/>
              </w:rPr>
              <w:fldChar w:fldCharType="begin"/>
            </w:r>
            <w:r w:rsidR="008441C5">
              <w:rPr>
                <w:noProof/>
                <w:webHidden/>
              </w:rPr>
              <w:instrText xml:space="preserve"> PAGEREF _Toc134540173 \h </w:instrText>
            </w:r>
            <w:r w:rsidR="008441C5">
              <w:rPr>
                <w:noProof/>
                <w:webHidden/>
              </w:rPr>
            </w:r>
            <w:r w:rsidR="008441C5">
              <w:rPr>
                <w:noProof/>
                <w:webHidden/>
              </w:rPr>
              <w:fldChar w:fldCharType="separate"/>
            </w:r>
            <w:r w:rsidR="008441C5">
              <w:rPr>
                <w:noProof/>
                <w:webHidden/>
              </w:rPr>
              <w:t>2</w:t>
            </w:r>
            <w:r w:rsidR="008441C5">
              <w:rPr>
                <w:noProof/>
                <w:webHidden/>
              </w:rPr>
              <w:fldChar w:fldCharType="end"/>
            </w:r>
          </w:hyperlink>
        </w:p>
        <w:p w14:paraId="21DACFB6" w14:textId="142D2983" w:rsidR="008441C5" w:rsidRDefault="009004EA">
          <w:pPr>
            <w:pStyle w:val="Indholdsfortegnelse2"/>
            <w:tabs>
              <w:tab w:val="right" w:leader="dot" w:pos="7920"/>
            </w:tabs>
            <w:rPr>
              <w:rFonts w:eastAsiaTheme="minorEastAsia" w:cstheme="minorBidi"/>
              <w:i w:val="0"/>
              <w:iCs w:val="0"/>
              <w:noProof/>
              <w:kern w:val="2"/>
              <w:sz w:val="24"/>
              <w:szCs w:val="24"/>
              <w:lang w:eastAsia="da-DK"/>
              <w14:ligatures w14:val="standardContextual"/>
            </w:rPr>
          </w:pPr>
          <w:hyperlink w:anchor="_Toc134540174" w:history="1">
            <w:r w:rsidR="008441C5" w:rsidRPr="00092E35">
              <w:rPr>
                <w:rStyle w:val="Hyperlink"/>
                <w:noProof/>
              </w:rPr>
              <w:t>Eksempel på en opgaveformulering</w:t>
            </w:r>
            <w:r w:rsidR="008441C5">
              <w:rPr>
                <w:noProof/>
                <w:webHidden/>
              </w:rPr>
              <w:tab/>
            </w:r>
            <w:r w:rsidR="008441C5">
              <w:rPr>
                <w:noProof/>
                <w:webHidden/>
              </w:rPr>
              <w:fldChar w:fldCharType="begin"/>
            </w:r>
            <w:r w:rsidR="008441C5">
              <w:rPr>
                <w:noProof/>
                <w:webHidden/>
              </w:rPr>
              <w:instrText xml:space="preserve"> PAGEREF _Toc134540174 \h </w:instrText>
            </w:r>
            <w:r w:rsidR="008441C5">
              <w:rPr>
                <w:noProof/>
                <w:webHidden/>
              </w:rPr>
            </w:r>
            <w:r w:rsidR="008441C5">
              <w:rPr>
                <w:noProof/>
                <w:webHidden/>
              </w:rPr>
              <w:fldChar w:fldCharType="separate"/>
            </w:r>
            <w:r w:rsidR="008441C5">
              <w:rPr>
                <w:noProof/>
                <w:webHidden/>
              </w:rPr>
              <w:t>2</w:t>
            </w:r>
            <w:r w:rsidR="008441C5">
              <w:rPr>
                <w:noProof/>
                <w:webHidden/>
              </w:rPr>
              <w:fldChar w:fldCharType="end"/>
            </w:r>
          </w:hyperlink>
        </w:p>
        <w:p w14:paraId="625F3D86" w14:textId="5B05F25A" w:rsidR="008441C5" w:rsidRDefault="009004EA">
          <w:pPr>
            <w:pStyle w:val="Indholdsfortegnelse1"/>
            <w:rPr>
              <w:rFonts w:eastAsiaTheme="minorEastAsia" w:cstheme="minorBidi"/>
              <w:b w:val="0"/>
              <w:bCs w:val="0"/>
              <w:noProof/>
              <w:kern w:val="2"/>
              <w:sz w:val="24"/>
              <w:szCs w:val="24"/>
              <w:lang w:eastAsia="da-DK"/>
              <w14:ligatures w14:val="standardContextual"/>
            </w:rPr>
          </w:pPr>
          <w:hyperlink w:anchor="_Toc134540175" w:history="1">
            <w:r w:rsidR="008441C5" w:rsidRPr="00092E35">
              <w:rPr>
                <w:rStyle w:val="Hyperlink"/>
                <w:noProof/>
              </w:rPr>
              <w:t>Gode råd til opgavetypen ”Hvad kan der udledes?” med statistisk usikkerhed</w:t>
            </w:r>
            <w:r w:rsidR="008441C5">
              <w:rPr>
                <w:noProof/>
                <w:webHidden/>
              </w:rPr>
              <w:tab/>
            </w:r>
            <w:r w:rsidR="008441C5">
              <w:rPr>
                <w:noProof/>
                <w:webHidden/>
              </w:rPr>
              <w:fldChar w:fldCharType="begin"/>
            </w:r>
            <w:r w:rsidR="008441C5">
              <w:rPr>
                <w:noProof/>
                <w:webHidden/>
              </w:rPr>
              <w:instrText xml:space="preserve"> PAGEREF _Toc134540175 \h </w:instrText>
            </w:r>
            <w:r w:rsidR="008441C5">
              <w:rPr>
                <w:noProof/>
                <w:webHidden/>
              </w:rPr>
            </w:r>
            <w:r w:rsidR="008441C5">
              <w:rPr>
                <w:noProof/>
                <w:webHidden/>
              </w:rPr>
              <w:fldChar w:fldCharType="separate"/>
            </w:r>
            <w:r w:rsidR="008441C5">
              <w:rPr>
                <w:noProof/>
                <w:webHidden/>
              </w:rPr>
              <w:t>3</w:t>
            </w:r>
            <w:r w:rsidR="008441C5">
              <w:rPr>
                <w:noProof/>
                <w:webHidden/>
              </w:rPr>
              <w:fldChar w:fldCharType="end"/>
            </w:r>
          </w:hyperlink>
        </w:p>
        <w:p w14:paraId="7AC837A9" w14:textId="485DBE05" w:rsidR="008441C5" w:rsidRDefault="009004EA">
          <w:pPr>
            <w:pStyle w:val="Indholdsfortegnelse2"/>
            <w:tabs>
              <w:tab w:val="right" w:leader="dot" w:pos="7920"/>
            </w:tabs>
            <w:rPr>
              <w:rFonts w:eastAsiaTheme="minorEastAsia" w:cstheme="minorBidi"/>
              <w:i w:val="0"/>
              <w:iCs w:val="0"/>
              <w:noProof/>
              <w:kern w:val="2"/>
              <w:sz w:val="24"/>
              <w:szCs w:val="24"/>
              <w:lang w:eastAsia="da-DK"/>
              <w14:ligatures w14:val="standardContextual"/>
            </w:rPr>
          </w:pPr>
          <w:hyperlink w:anchor="_Toc134540176" w:history="1">
            <w:r w:rsidR="008441C5" w:rsidRPr="00092E35">
              <w:rPr>
                <w:rStyle w:val="Hyperlink"/>
                <w:noProof/>
              </w:rPr>
              <w:t>Hvad er en udledningsopgave?</w:t>
            </w:r>
            <w:r w:rsidR="008441C5">
              <w:rPr>
                <w:noProof/>
                <w:webHidden/>
              </w:rPr>
              <w:tab/>
            </w:r>
            <w:r w:rsidR="008441C5">
              <w:rPr>
                <w:noProof/>
                <w:webHidden/>
              </w:rPr>
              <w:fldChar w:fldCharType="begin"/>
            </w:r>
            <w:r w:rsidR="008441C5">
              <w:rPr>
                <w:noProof/>
                <w:webHidden/>
              </w:rPr>
              <w:instrText xml:space="preserve"> PAGEREF _Toc134540176 \h </w:instrText>
            </w:r>
            <w:r w:rsidR="008441C5">
              <w:rPr>
                <w:noProof/>
                <w:webHidden/>
              </w:rPr>
            </w:r>
            <w:r w:rsidR="008441C5">
              <w:rPr>
                <w:noProof/>
                <w:webHidden/>
              </w:rPr>
              <w:fldChar w:fldCharType="separate"/>
            </w:r>
            <w:r w:rsidR="008441C5">
              <w:rPr>
                <w:noProof/>
                <w:webHidden/>
              </w:rPr>
              <w:t>3</w:t>
            </w:r>
            <w:r w:rsidR="008441C5">
              <w:rPr>
                <w:noProof/>
                <w:webHidden/>
              </w:rPr>
              <w:fldChar w:fldCharType="end"/>
            </w:r>
          </w:hyperlink>
        </w:p>
        <w:p w14:paraId="6E0C4381" w14:textId="05CEB5A0" w:rsidR="008441C5" w:rsidRDefault="009004EA">
          <w:pPr>
            <w:pStyle w:val="Indholdsfortegnelse2"/>
            <w:tabs>
              <w:tab w:val="right" w:leader="dot" w:pos="7920"/>
            </w:tabs>
            <w:rPr>
              <w:rFonts w:eastAsiaTheme="minorEastAsia" w:cstheme="minorBidi"/>
              <w:i w:val="0"/>
              <w:iCs w:val="0"/>
              <w:noProof/>
              <w:kern w:val="2"/>
              <w:sz w:val="24"/>
              <w:szCs w:val="24"/>
              <w:lang w:eastAsia="da-DK"/>
              <w14:ligatures w14:val="standardContextual"/>
            </w:rPr>
          </w:pPr>
          <w:hyperlink w:anchor="_Toc134540177" w:history="1">
            <w:r w:rsidR="008441C5" w:rsidRPr="00092E35">
              <w:rPr>
                <w:rStyle w:val="Hyperlink"/>
                <w:noProof/>
              </w:rPr>
              <w:t>Opgavetypen ”Hvad kan der udledes?” med statistisk usikkerhed</w:t>
            </w:r>
            <w:r w:rsidR="008441C5">
              <w:rPr>
                <w:noProof/>
                <w:webHidden/>
              </w:rPr>
              <w:tab/>
            </w:r>
            <w:r w:rsidR="008441C5">
              <w:rPr>
                <w:noProof/>
                <w:webHidden/>
              </w:rPr>
              <w:fldChar w:fldCharType="begin"/>
            </w:r>
            <w:r w:rsidR="008441C5">
              <w:rPr>
                <w:noProof/>
                <w:webHidden/>
              </w:rPr>
              <w:instrText xml:space="preserve"> PAGEREF _Toc134540177 \h </w:instrText>
            </w:r>
            <w:r w:rsidR="008441C5">
              <w:rPr>
                <w:noProof/>
                <w:webHidden/>
              </w:rPr>
            </w:r>
            <w:r w:rsidR="008441C5">
              <w:rPr>
                <w:noProof/>
                <w:webHidden/>
              </w:rPr>
              <w:fldChar w:fldCharType="separate"/>
            </w:r>
            <w:r w:rsidR="008441C5">
              <w:rPr>
                <w:noProof/>
                <w:webHidden/>
              </w:rPr>
              <w:t>3</w:t>
            </w:r>
            <w:r w:rsidR="008441C5">
              <w:rPr>
                <w:noProof/>
                <w:webHidden/>
              </w:rPr>
              <w:fldChar w:fldCharType="end"/>
            </w:r>
          </w:hyperlink>
        </w:p>
        <w:p w14:paraId="6786A878" w14:textId="7B8E9DF4" w:rsidR="008441C5" w:rsidRDefault="009004EA">
          <w:pPr>
            <w:pStyle w:val="Indholdsfortegnelse3"/>
            <w:tabs>
              <w:tab w:val="right" w:leader="dot" w:pos="7920"/>
            </w:tabs>
            <w:rPr>
              <w:rFonts w:eastAsiaTheme="minorEastAsia" w:cstheme="minorBidi"/>
              <w:noProof/>
              <w:kern w:val="2"/>
              <w:sz w:val="24"/>
              <w:szCs w:val="24"/>
              <w:lang w:eastAsia="da-DK"/>
              <w14:ligatures w14:val="standardContextual"/>
            </w:rPr>
          </w:pPr>
          <w:hyperlink w:anchor="_Toc134540178" w:history="1">
            <w:r w:rsidR="008441C5" w:rsidRPr="00092E35">
              <w:rPr>
                <w:rStyle w:val="Hyperlink"/>
                <w:noProof/>
              </w:rPr>
              <w:t>Sådan gør du – trin for trin</w:t>
            </w:r>
            <w:r w:rsidR="008441C5">
              <w:rPr>
                <w:noProof/>
                <w:webHidden/>
              </w:rPr>
              <w:tab/>
            </w:r>
            <w:r w:rsidR="008441C5">
              <w:rPr>
                <w:noProof/>
                <w:webHidden/>
              </w:rPr>
              <w:fldChar w:fldCharType="begin"/>
            </w:r>
            <w:r w:rsidR="008441C5">
              <w:rPr>
                <w:noProof/>
                <w:webHidden/>
              </w:rPr>
              <w:instrText xml:space="preserve"> PAGEREF _Toc134540178 \h </w:instrText>
            </w:r>
            <w:r w:rsidR="008441C5">
              <w:rPr>
                <w:noProof/>
                <w:webHidden/>
              </w:rPr>
            </w:r>
            <w:r w:rsidR="008441C5">
              <w:rPr>
                <w:noProof/>
                <w:webHidden/>
              </w:rPr>
              <w:fldChar w:fldCharType="separate"/>
            </w:r>
            <w:r w:rsidR="008441C5">
              <w:rPr>
                <w:noProof/>
                <w:webHidden/>
              </w:rPr>
              <w:t>4</w:t>
            </w:r>
            <w:r w:rsidR="008441C5">
              <w:rPr>
                <w:noProof/>
                <w:webHidden/>
              </w:rPr>
              <w:fldChar w:fldCharType="end"/>
            </w:r>
          </w:hyperlink>
        </w:p>
        <w:p w14:paraId="33F9E022" w14:textId="46960326" w:rsidR="008441C5" w:rsidRDefault="009004EA">
          <w:pPr>
            <w:pStyle w:val="Indholdsfortegnelse2"/>
            <w:tabs>
              <w:tab w:val="right" w:leader="dot" w:pos="7920"/>
            </w:tabs>
            <w:rPr>
              <w:rFonts w:eastAsiaTheme="minorEastAsia" w:cstheme="minorBidi"/>
              <w:i w:val="0"/>
              <w:iCs w:val="0"/>
              <w:noProof/>
              <w:kern w:val="2"/>
              <w:sz w:val="24"/>
              <w:szCs w:val="24"/>
              <w:lang w:eastAsia="da-DK"/>
              <w14:ligatures w14:val="standardContextual"/>
            </w:rPr>
          </w:pPr>
          <w:hyperlink w:anchor="_Toc134540179" w:history="1">
            <w:r w:rsidR="008441C5" w:rsidRPr="00092E35">
              <w:rPr>
                <w:rStyle w:val="Hyperlink"/>
                <w:noProof/>
              </w:rPr>
              <w:t>Retteark til opgavetypen ”Hvad kan der udledes” med statistisk usikkerhed</w:t>
            </w:r>
            <w:r w:rsidR="008441C5">
              <w:rPr>
                <w:noProof/>
                <w:webHidden/>
              </w:rPr>
              <w:tab/>
            </w:r>
            <w:r w:rsidR="008441C5">
              <w:rPr>
                <w:noProof/>
                <w:webHidden/>
              </w:rPr>
              <w:fldChar w:fldCharType="begin"/>
            </w:r>
            <w:r w:rsidR="008441C5">
              <w:rPr>
                <w:noProof/>
                <w:webHidden/>
              </w:rPr>
              <w:instrText xml:space="preserve"> PAGEREF _Toc134540179 \h </w:instrText>
            </w:r>
            <w:r w:rsidR="008441C5">
              <w:rPr>
                <w:noProof/>
                <w:webHidden/>
              </w:rPr>
            </w:r>
            <w:r w:rsidR="008441C5">
              <w:rPr>
                <w:noProof/>
                <w:webHidden/>
              </w:rPr>
              <w:fldChar w:fldCharType="separate"/>
            </w:r>
            <w:r w:rsidR="008441C5">
              <w:rPr>
                <w:noProof/>
                <w:webHidden/>
              </w:rPr>
              <w:t>6</w:t>
            </w:r>
            <w:r w:rsidR="008441C5">
              <w:rPr>
                <w:noProof/>
                <w:webHidden/>
              </w:rPr>
              <w:fldChar w:fldCharType="end"/>
            </w:r>
          </w:hyperlink>
        </w:p>
        <w:p w14:paraId="62379A31" w14:textId="14183858" w:rsidR="00DC1E7A" w:rsidRDefault="00DC1E7A">
          <w:r>
            <w:rPr>
              <w:b/>
              <w:bCs/>
              <w:noProof/>
            </w:rPr>
            <w:fldChar w:fldCharType="end"/>
          </w:r>
        </w:p>
      </w:sdtContent>
    </w:sdt>
    <w:p w14:paraId="10D4141F" w14:textId="7E4DD4E6" w:rsidR="00602AEA" w:rsidRDefault="00602AEA">
      <w:pPr>
        <w:rPr>
          <w:rFonts w:ascii="Calibri" w:eastAsia="Times New Roman" w:hAnsi="Calibri" w:cs="Calibri"/>
          <w:b/>
          <w:bCs/>
          <w:lang w:eastAsia="da-DK"/>
        </w:rPr>
      </w:pPr>
    </w:p>
    <w:p w14:paraId="6E01F20F" w14:textId="77777777" w:rsidR="00DC1E7A" w:rsidRDefault="00DC1E7A">
      <w:pPr>
        <w:rPr>
          <w:rFonts w:ascii="Calibri" w:eastAsia="Times New Roman" w:hAnsi="Calibri" w:cs="Calibri"/>
          <w:b/>
          <w:bCs/>
          <w:sz w:val="32"/>
          <w:szCs w:val="32"/>
          <w:lang w:eastAsia="da-DK"/>
        </w:rPr>
      </w:pPr>
      <w:r>
        <w:br w:type="page"/>
      </w:r>
    </w:p>
    <w:p w14:paraId="3718E3FE" w14:textId="32EA9FD1" w:rsidR="00602AEA" w:rsidRPr="001D15C7" w:rsidRDefault="00602AEA" w:rsidP="001D15C7">
      <w:pPr>
        <w:pStyle w:val="Overskrift1"/>
      </w:pPr>
      <w:bookmarkStart w:id="1" w:name="_Toc134540173"/>
      <w:r w:rsidRPr="001D15C7">
        <w:lastRenderedPageBreak/>
        <w:t>En mulig opgaveformulering</w:t>
      </w:r>
      <w:bookmarkEnd w:id="1"/>
    </w:p>
    <w:p w14:paraId="46129523" w14:textId="33149159" w:rsidR="008E2927" w:rsidRDefault="008E2927" w:rsidP="008E2927">
      <w:pPr>
        <w:pStyle w:val="Overskrift2"/>
      </w:pPr>
      <w:bookmarkStart w:id="2" w:name="_Toc134540174"/>
      <w:r>
        <w:t>Eksempel på en opgaveformulering</w:t>
      </w:r>
      <w:bookmarkEnd w:id="2"/>
      <w:bookmarkEnd w:id="0"/>
    </w:p>
    <w:p w14:paraId="59EBFB57" w14:textId="66CFCE56" w:rsidR="002D17FD" w:rsidRDefault="002D17FD" w:rsidP="002D17FD">
      <w:r w:rsidRPr="002D17FD">
        <w:t xml:space="preserve">Hvad kan der af </w:t>
      </w:r>
      <w:r>
        <w:t>T</w:t>
      </w:r>
      <w:r w:rsidRPr="002D17FD">
        <w:t>abel 1 udledes om ændringerne i vælgernes tilslutning til Folketingets partier fra folketingsvalget i 2019 til meningsmålingen den 9. september 2020.</w:t>
      </w:r>
    </w:p>
    <w:p w14:paraId="325D1ED3" w14:textId="77777777" w:rsidR="007D5F2A" w:rsidRDefault="007D5F2A" w:rsidP="002D17FD"/>
    <w:p w14:paraId="258C8D3D" w14:textId="1718ED87" w:rsidR="002D17FD" w:rsidRPr="002D17FD" w:rsidRDefault="002D17FD" w:rsidP="002D17FD">
      <w:r w:rsidRPr="002D17FD">
        <w:t xml:space="preserve">Besvarelsen skal understøttes af beregninger af et 95%-konfidensinterval for hvert af partierne i rød blok, og du skal anvende viden om vælgeradfærd. </w:t>
      </w:r>
    </w:p>
    <w:p w14:paraId="2E8A13DC" w14:textId="77777777" w:rsidR="00216D28" w:rsidRDefault="00216D28" w:rsidP="004B690D">
      <w:pPr>
        <w:rPr>
          <w:lang w:eastAsia="da-DK"/>
        </w:rPr>
      </w:pPr>
    </w:p>
    <w:p w14:paraId="6A655AA3" w14:textId="16B5B8FC" w:rsidR="00216D28" w:rsidRDefault="00216D28" w:rsidP="004B690D">
      <w:pPr>
        <w:rPr>
          <w:b/>
          <w:bCs/>
          <w:lang w:eastAsia="da-DK"/>
        </w:rPr>
      </w:pPr>
      <w:r>
        <w:rPr>
          <w:b/>
          <w:bCs/>
          <w:lang w:eastAsia="da-DK"/>
        </w:rPr>
        <w:t xml:space="preserve">Omfang: Max. 350 ord. </w:t>
      </w:r>
    </w:p>
    <w:p w14:paraId="1BE46170" w14:textId="5BC6978B" w:rsidR="002D17FD" w:rsidRPr="002D17FD" w:rsidRDefault="002D17FD" w:rsidP="002D17FD">
      <w:pPr>
        <w:pStyle w:val="NormalWeb"/>
        <w:rPr>
          <w:rFonts w:ascii="Calibri" w:hAnsi="Calibri" w:cs="Calibri"/>
        </w:rPr>
      </w:pPr>
      <w:r w:rsidRPr="002D17FD">
        <w:rPr>
          <w:rFonts w:ascii="Calibri" w:hAnsi="Calibri" w:cs="Calibri"/>
          <w:b/>
          <w:bCs/>
        </w:rPr>
        <w:t xml:space="preserve">Tabel 1. </w:t>
      </w:r>
      <w:r w:rsidRPr="002D17FD">
        <w:rPr>
          <w:rFonts w:ascii="Calibri" w:hAnsi="Calibri" w:cs="Calibri"/>
        </w:rPr>
        <w:t xml:space="preserve">Partiernes stemmeandel. Folketingsvalget juni 2019 og meningsmåling den 9.9.2020. Procent. </w:t>
      </w:r>
    </w:p>
    <w:p w14:paraId="55CF624C" w14:textId="2F5E8384" w:rsidR="002D17FD" w:rsidRPr="002D17FD" w:rsidRDefault="002D17FD" w:rsidP="002D17FD">
      <w:pPr>
        <w:rPr>
          <w:rFonts w:ascii="Times New Roman" w:hAnsi="Times New Roman"/>
          <w:lang w:eastAsia="da-DK"/>
        </w:rPr>
      </w:pPr>
      <w:r w:rsidRPr="002D17FD">
        <w:rPr>
          <w:rFonts w:ascii="Times New Roman" w:hAnsi="Times New Roman"/>
          <w:noProof/>
          <w:lang w:eastAsia="da-DK"/>
        </w:rPr>
        <w:drawing>
          <wp:inline distT="0" distB="0" distL="0" distR="0" wp14:anchorId="560537C9" wp14:editId="22B9A711">
            <wp:extent cx="5035550" cy="2579370"/>
            <wp:effectExtent l="0" t="0" r="6350" b="0"/>
            <wp:docPr id="1661083581" name="Billede 1"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83581" name="Billede 1" descr="Et billede, der indeholder bord&#10;&#10;Automatisk genereret beskrivelse"/>
                    <pic:cNvPicPr/>
                  </pic:nvPicPr>
                  <pic:blipFill>
                    <a:blip r:embed="rId8"/>
                    <a:stretch>
                      <a:fillRect/>
                    </a:stretch>
                  </pic:blipFill>
                  <pic:spPr>
                    <a:xfrm>
                      <a:off x="0" y="0"/>
                      <a:ext cx="5035550" cy="2579370"/>
                    </a:xfrm>
                    <a:prstGeom prst="rect">
                      <a:avLst/>
                    </a:prstGeom>
                  </pic:spPr>
                </pic:pic>
              </a:graphicData>
            </a:graphic>
          </wp:inline>
        </w:drawing>
      </w:r>
      <w:r>
        <w:rPr>
          <w:rFonts w:ascii="Calibri" w:hAnsi="Calibri" w:cs="Calibri"/>
          <w:sz w:val="20"/>
          <w:szCs w:val="20"/>
        </w:rPr>
        <w:t>N</w:t>
      </w:r>
      <w:r w:rsidRPr="002D17FD">
        <w:rPr>
          <w:rFonts w:ascii="Calibri" w:hAnsi="Calibri" w:cs="Calibri"/>
          <w:sz w:val="20"/>
          <w:szCs w:val="20"/>
        </w:rPr>
        <w:t>ote: 1.629 respondenter har deltaget i meningsmålingen fra Epinion.</w:t>
      </w:r>
      <w:r w:rsidRPr="002D17FD">
        <w:rPr>
          <w:rFonts w:ascii="Calibri" w:hAnsi="Calibri" w:cs="Calibri"/>
          <w:sz w:val="20"/>
          <w:szCs w:val="20"/>
        </w:rPr>
        <w:br/>
        <w:t xml:space="preserve">Kolonnerne summerer ikke til 100 procent, fordi det kun er Folketingets partier, der er medtaget i tabellen. Kilde: www.dr.dk. 9.9.2020. </w:t>
      </w:r>
    </w:p>
    <w:p w14:paraId="70173E19" w14:textId="77777777" w:rsidR="002D17FD" w:rsidRDefault="002D17FD" w:rsidP="004B690D">
      <w:pPr>
        <w:rPr>
          <w:rFonts w:ascii="Times New Roman" w:hAnsi="Times New Roman"/>
          <w:lang w:eastAsia="da-DK"/>
        </w:rPr>
      </w:pPr>
    </w:p>
    <w:p w14:paraId="35EFD333" w14:textId="77777777" w:rsidR="000314FD" w:rsidRPr="00450D30" w:rsidRDefault="000314FD" w:rsidP="004B690D">
      <w:pPr>
        <w:rPr>
          <w:rFonts w:ascii="Times New Roman" w:hAnsi="Times New Roman"/>
          <w:lang w:eastAsia="da-DK"/>
        </w:rPr>
      </w:pPr>
    </w:p>
    <w:p w14:paraId="2887F24A" w14:textId="2B2998DD" w:rsidR="00216D28" w:rsidRPr="00D61402" w:rsidRDefault="00216D28">
      <w:pPr>
        <w:rPr>
          <w:b/>
          <w:bCs/>
        </w:rPr>
      </w:pPr>
    </w:p>
    <w:p w14:paraId="3C527336" w14:textId="77777777" w:rsidR="00026C88" w:rsidRPr="00D61402" w:rsidRDefault="00026C88" w:rsidP="00992A1E">
      <w:pPr>
        <w:jc w:val="both"/>
        <w:rPr>
          <w:b/>
          <w:bCs/>
        </w:rPr>
      </w:pPr>
    </w:p>
    <w:p w14:paraId="1DC0EF4E" w14:textId="77777777" w:rsidR="000B70ED" w:rsidRPr="00D61402" w:rsidRDefault="000B70ED" w:rsidP="00992A1E">
      <w:pPr>
        <w:jc w:val="both"/>
        <w:rPr>
          <w:b/>
          <w:bCs/>
        </w:rPr>
      </w:pPr>
    </w:p>
    <w:p w14:paraId="7D063754" w14:textId="77777777" w:rsidR="00026C88" w:rsidRPr="00D61402" w:rsidRDefault="00026C88">
      <w:pPr>
        <w:rPr>
          <w:b/>
          <w:bCs/>
          <w:sz w:val="32"/>
          <w:szCs w:val="32"/>
        </w:rPr>
      </w:pPr>
      <w:r w:rsidRPr="00D61402">
        <w:rPr>
          <w:b/>
          <w:bCs/>
          <w:sz w:val="32"/>
          <w:szCs w:val="32"/>
        </w:rPr>
        <w:br w:type="page"/>
      </w:r>
    </w:p>
    <w:p w14:paraId="177FBF58" w14:textId="278D66B1" w:rsidR="000B70ED" w:rsidRPr="00602AEA" w:rsidRDefault="000B70ED" w:rsidP="001D15C7">
      <w:pPr>
        <w:pStyle w:val="Overskrift1"/>
      </w:pPr>
      <w:bookmarkStart w:id="3" w:name="_Toc134540175"/>
      <w:r w:rsidRPr="00130255">
        <w:lastRenderedPageBreak/>
        <w:t>Gode råd til opgavetypen ”Hvad kan der udledes?”</w:t>
      </w:r>
      <w:r w:rsidR="00F412B7">
        <w:t xml:space="preserve"> med </w:t>
      </w:r>
      <w:r w:rsidR="001D15C7">
        <w:t>statistisk usikkerhed</w:t>
      </w:r>
      <w:bookmarkEnd w:id="3"/>
    </w:p>
    <w:p w14:paraId="39B89CF6" w14:textId="4885B3A3" w:rsidR="0009687C" w:rsidRDefault="0009687C" w:rsidP="00992A1E">
      <w:pPr>
        <w:jc w:val="both"/>
      </w:pPr>
      <w:r w:rsidRPr="0009687C">
        <w:t>Udled-opgaven indgår i fællesdelen af studentereksamensopgaverne, og besvarelsen skal ikke være specielt lang (cirka 350 ord), da den er én ud af to fællesdelsopgaver, der tilsammen maksimalt må fylde 700 ord.</w:t>
      </w:r>
    </w:p>
    <w:p w14:paraId="4004E99A" w14:textId="1B69E512" w:rsidR="0009687C" w:rsidRPr="0009687C" w:rsidRDefault="0009687C" w:rsidP="00602AEA">
      <w:pPr>
        <w:pStyle w:val="Overskrift2"/>
      </w:pPr>
      <w:bookmarkStart w:id="4" w:name="_Toc134540176"/>
      <w:r w:rsidRPr="0009687C">
        <w:t>Hvad er en udledningsopgave?</w:t>
      </w:r>
      <w:bookmarkEnd w:id="4"/>
    </w:p>
    <w:p w14:paraId="11F6DA0A" w14:textId="77777777" w:rsidR="0009687C" w:rsidRDefault="0009687C" w:rsidP="0009687C">
      <w:pPr>
        <w:jc w:val="both"/>
      </w:pPr>
      <w:r w:rsidRPr="0009687C">
        <w:t>I denne opgavetype skal du udlede mønstre eller en udvikling ud fra en tabel eller figur. Disse tabeller eller figurer skal behandles forskelligt, afhængigt af om du bliver bedt om at arbejde med:</w:t>
      </w:r>
    </w:p>
    <w:p w14:paraId="34441540" w14:textId="77777777" w:rsidR="00602AEA" w:rsidRPr="0009687C" w:rsidRDefault="00602AEA" w:rsidP="0009687C">
      <w:pPr>
        <w:jc w:val="both"/>
      </w:pPr>
    </w:p>
    <w:p w14:paraId="46176EC6" w14:textId="77777777" w:rsidR="0009687C" w:rsidRPr="0009687C" w:rsidRDefault="0009687C" w:rsidP="0009687C">
      <w:pPr>
        <w:numPr>
          <w:ilvl w:val="0"/>
          <w:numId w:val="5"/>
        </w:numPr>
        <w:tabs>
          <w:tab w:val="num" w:pos="720"/>
        </w:tabs>
        <w:jc w:val="both"/>
      </w:pPr>
      <w:r w:rsidRPr="0009687C">
        <w:t>en tabel (med/uden beregninger)</w:t>
      </w:r>
    </w:p>
    <w:p w14:paraId="0C01842A" w14:textId="77777777" w:rsidR="0009687C" w:rsidRPr="0009687C" w:rsidRDefault="0009687C" w:rsidP="0009687C">
      <w:pPr>
        <w:numPr>
          <w:ilvl w:val="0"/>
          <w:numId w:val="5"/>
        </w:numPr>
        <w:tabs>
          <w:tab w:val="num" w:pos="720"/>
        </w:tabs>
        <w:jc w:val="both"/>
      </w:pPr>
      <w:r w:rsidRPr="0009687C">
        <w:t>en lineær regression</w:t>
      </w:r>
    </w:p>
    <w:p w14:paraId="3137F7C1" w14:textId="77777777" w:rsidR="0009687C" w:rsidRDefault="0009687C" w:rsidP="0009687C">
      <w:pPr>
        <w:numPr>
          <w:ilvl w:val="0"/>
          <w:numId w:val="5"/>
        </w:numPr>
        <w:jc w:val="both"/>
      </w:pPr>
      <w:r w:rsidRPr="0009687C">
        <w:t>en beregning af statistisk usikkerhed (konfidensintervaller).</w:t>
      </w:r>
    </w:p>
    <w:p w14:paraId="3BA893EC" w14:textId="77777777" w:rsidR="00602AEA" w:rsidRPr="0009687C" w:rsidRDefault="00602AEA" w:rsidP="00602AEA">
      <w:pPr>
        <w:jc w:val="both"/>
      </w:pPr>
    </w:p>
    <w:p w14:paraId="4B287F4E" w14:textId="77777777" w:rsidR="0009687C" w:rsidRPr="0009687C" w:rsidRDefault="0009687C" w:rsidP="0009687C">
      <w:pPr>
        <w:jc w:val="both"/>
      </w:pPr>
      <w:r w:rsidRPr="0009687C">
        <w:t>Fælles i alle tre typer udled-opgaver er, at du skal forklare de ting, du udleder, med anvendelse af faglig viden.</w:t>
      </w:r>
    </w:p>
    <w:p w14:paraId="052D5413" w14:textId="77777777" w:rsidR="0009687C" w:rsidRDefault="0009687C" w:rsidP="00992A1E">
      <w:pPr>
        <w:jc w:val="both"/>
      </w:pPr>
    </w:p>
    <w:p w14:paraId="02BE6E64" w14:textId="69695D13" w:rsidR="000B70ED" w:rsidRDefault="000B70ED" w:rsidP="00992A1E">
      <w:pPr>
        <w:jc w:val="both"/>
        <w:rPr>
          <w:rFonts w:ascii="Calibri" w:hAnsi="Calibri"/>
        </w:rPr>
      </w:pPr>
      <w:r w:rsidRPr="0081017B">
        <w:rPr>
          <w:rFonts w:ascii="Calibri" w:hAnsi="Calibri"/>
        </w:rPr>
        <w:t>Som i andre opgavetyper er det helt afgørende, at du er opmærksom på selve opgaveformuleringen – altså, hvad er kravet til din besvarelse (fokus) og stilles der evt. nogle krav til besvarelsen, eks. krav om beregninger e.l.?</w:t>
      </w:r>
    </w:p>
    <w:p w14:paraId="367594D7" w14:textId="3239AB32" w:rsidR="00DC1E7A" w:rsidRPr="001E32C4" w:rsidRDefault="00DC1E7A" w:rsidP="001E32C4">
      <w:pPr>
        <w:pStyle w:val="Overskrift2"/>
      </w:pPr>
      <w:bookmarkStart w:id="5" w:name="_Toc134540177"/>
      <w:r w:rsidRPr="00DC1E7A">
        <w:t xml:space="preserve">Opgavetypen ”Hvad kan der udledes?” med </w:t>
      </w:r>
      <w:r w:rsidR="001D15C7">
        <w:t>statistisk usikkerhed</w:t>
      </w:r>
      <w:bookmarkEnd w:id="5"/>
    </w:p>
    <w:p w14:paraId="1504AF7E" w14:textId="0B66B9D9" w:rsidR="001D15C7" w:rsidRDefault="001D15C7" w:rsidP="001D15C7">
      <w:r w:rsidRPr="001D15C7">
        <w:t>Når der skal være valg til Folketinget, så vil vi gerne kunne forudsige, hvem der vinder, ud fra hvor stor tilslutning der er til de forskellige politiske partier. Derfor laver vi meningsmålinger</w:t>
      </w:r>
      <w:r>
        <w:t xml:space="preserve"> (stikprøver). </w:t>
      </w:r>
      <w:r w:rsidRPr="001D15C7">
        <w:t>Det er ud fra en sådan stikprøve, man kan beregne, hvordan hele populationen – den gruppe, man undersøger (i dette tilfælde de danske vælgere) – vil stemme. Derfor er det meget vigtigt, at stikprøven er udvalgt nøje, så den repræsenterer hele populationen. Man skal for eksempel ikke kun spørge dem, der abonnerer på Ekstra Bladet, for så vil de vælgere, der har andre holdninger end Ekstra Bladets typiske læsere, ikke være repræsenteret, ligesom man heller ikke skal spørge dem, der køber ind i Netto mellem klokken 10 og 12 om formiddagen, fordi her vil alle dem, der er på arbejde i det tidsrum, ikke være repræsenteret.</w:t>
      </w:r>
    </w:p>
    <w:p w14:paraId="1BF0F9AB" w14:textId="77777777" w:rsidR="001D15C7" w:rsidRDefault="001D15C7" w:rsidP="001D15C7"/>
    <w:p w14:paraId="551FA5C2" w14:textId="77777777" w:rsidR="001D15C7" w:rsidRPr="001D15C7" w:rsidRDefault="001D15C7" w:rsidP="001D15C7">
      <w:r w:rsidRPr="001D15C7">
        <w:t>Meningsmålinger baseret på stikprøver er smarte, fordi man kan nøjes med at spørge en mindre del af populationen i stedet for at skulle ringe rundt til alle danskere og spørge om, hvem de stemmer på.</w:t>
      </w:r>
    </w:p>
    <w:p w14:paraId="51E7F439" w14:textId="77777777" w:rsidR="001D15C7" w:rsidRDefault="001D15C7" w:rsidP="001D15C7"/>
    <w:p w14:paraId="3A26E269" w14:textId="7C7FE7AE" w:rsidR="001D15C7" w:rsidRPr="001D15C7" w:rsidRDefault="001D15C7" w:rsidP="001D15C7">
      <w:r w:rsidRPr="001D15C7">
        <w:t>Det er dog vigtigt at være opmærksom på, at når man laver en sådan meningsmåling, så vil den altid være behæftet med en vis usikkerhed. Det vil den være, fordi man kun spørger en mindre del af dem, man gerne vil have viden om.</w:t>
      </w:r>
    </w:p>
    <w:p w14:paraId="46E34D55" w14:textId="77777777" w:rsidR="001D15C7" w:rsidRDefault="001D15C7" w:rsidP="001D15C7"/>
    <w:p w14:paraId="2E03A01C" w14:textId="4A910BD8" w:rsidR="001D15C7" w:rsidRDefault="001D15C7" w:rsidP="001D15C7">
      <w:r w:rsidRPr="001D15C7">
        <w:t>Når du skal beregner konfidensintervaller, så er det denne usikkerhed, du beregner. Du skal med andre ord finde ud af, inden for hvilket interval du kan være 95 procent eller 99 procent sikker på, at det rigtige resultat vil ligge. De 95 procent eller 99 procent kalder vi for konfidensniveauet; altså det niveau af sikkerhed, vi får, når vi laver beregningen. I samfundsfag bruger vi normalt et konfidensniveau på 95 procent, fordi vi accepterer, at der er 5 procent risiko for, at det endelige resultat rammer uden for stikprøvens konfidensinterval.</w:t>
      </w:r>
    </w:p>
    <w:p w14:paraId="0591D1FD" w14:textId="77777777" w:rsidR="001D15C7" w:rsidRDefault="001D15C7" w:rsidP="001D15C7"/>
    <w:p w14:paraId="45D6CE62" w14:textId="77777777" w:rsidR="001D15C7" w:rsidRPr="001D15C7" w:rsidRDefault="001D15C7" w:rsidP="001D15C7">
      <w:pPr>
        <w:pStyle w:val="Overskrift3"/>
      </w:pPr>
      <w:bookmarkStart w:id="6" w:name="_Toc134540178"/>
      <w:r w:rsidRPr="001D15C7">
        <w:t>Sådan gør du – trin for trin</w:t>
      </w:r>
      <w:bookmarkEnd w:id="6"/>
    </w:p>
    <w:p w14:paraId="02664117" w14:textId="27DBC05C" w:rsidR="001D15C7" w:rsidRDefault="001D15C7" w:rsidP="001D15C7">
      <w:r w:rsidRPr="001D15C7">
        <w:t>Når du skal skrive en udled statistisk usikkerhed-opgave, kan du følge denne opskrift:</w:t>
      </w:r>
    </w:p>
    <w:p w14:paraId="2F0F37B9" w14:textId="77777777" w:rsidR="001D15C7" w:rsidRPr="001D15C7" w:rsidRDefault="001D15C7" w:rsidP="001D15C7"/>
    <w:p w14:paraId="29BC1202" w14:textId="34737F32" w:rsidR="001D15C7" w:rsidRPr="001D15C7" w:rsidRDefault="001D15C7" w:rsidP="001D15C7">
      <w:pPr>
        <w:pStyle w:val="Listeafsnit"/>
        <w:numPr>
          <w:ilvl w:val="0"/>
          <w:numId w:val="11"/>
        </w:numPr>
      </w:pPr>
      <w:r w:rsidRPr="001D15C7">
        <w:rPr>
          <w:b/>
          <w:bCs/>
        </w:rPr>
        <w:t>Læs opgaveformuleringen grundigt for at se følgende:</w:t>
      </w:r>
    </w:p>
    <w:p w14:paraId="2F0B949E" w14:textId="77777777" w:rsidR="001D15C7" w:rsidRPr="001D15C7" w:rsidRDefault="001D15C7" w:rsidP="001D15C7">
      <w:pPr>
        <w:numPr>
          <w:ilvl w:val="0"/>
          <w:numId w:val="6"/>
        </w:numPr>
        <w:tabs>
          <w:tab w:val="num" w:pos="720"/>
        </w:tabs>
      </w:pPr>
      <w:r w:rsidRPr="001D15C7">
        <w:t>Hvad bliver du bedt om at udlede noget om?</w:t>
      </w:r>
    </w:p>
    <w:p w14:paraId="6A514C95" w14:textId="77777777" w:rsidR="001D15C7" w:rsidRDefault="001D15C7" w:rsidP="001D15C7">
      <w:pPr>
        <w:numPr>
          <w:ilvl w:val="0"/>
          <w:numId w:val="6"/>
        </w:numPr>
        <w:tabs>
          <w:tab w:val="num" w:pos="720"/>
        </w:tabs>
      </w:pPr>
      <w:r w:rsidRPr="001D15C7">
        <w:t>Hvilken faglig viden skal du komme ind på (for eksempel viden om vælgeradfærd)?</w:t>
      </w:r>
    </w:p>
    <w:p w14:paraId="2CCBD1D6" w14:textId="77777777" w:rsidR="001D15C7" w:rsidRPr="001D15C7" w:rsidRDefault="001D15C7" w:rsidP="001D15C7">
      <w:pPr>
        <w:ind w:left="720"/>
      </w:pPr>
    </w:p>
    <w:p w14:paraId="4BF3F281" w14:textId="68B52FEB" w:rsidR="001D15C7" w:rsidRPr="001D15C7" w:rsidRDefault="001D15C7" w:rsidP="001D15C7">
      <w:pPr>
        <w:pStyle w:val="Listeafsnit"/>
        <w:numPr>
          <w:ilvl w:val="0"/>
          <w:numId w:val="11"/>
        </w:numPr>
      </w:pPr>
      <w:r w:rsidRPr="001D15C7">
        <w:rPr>
          <w:b/>
          <w:bCs/>
        </w:rPr>
        <w:t>Beskriv tabellen</w:t>
      </w:r>
    </w:p>
    <w:p w14:paraId="68AB1ACC" w14:textId="77777777" w:rsidR="001D15C7" w:rsidRPr="001D15C7" w:rsidRDefault="001D15C7" w:rsidP="001D15C7">
      <w:pPr>
        <w:numPr>
          <w:ilvl w:val="0"/>
          <w:numId w:val="7"/>
        </w:numPr>
        <w:tabs>
          <w:tab w:val="num" w:pos="720"/>
        </w:tabs>
      </w:pPr>
      <w:r w:rsidRPr="001D15C7">
        <w:t>Beskriv tabellen: Hvilken meningsmåling er der tale om? Hvilken dato er den fra?</w:t>
      </w:r>
    </w:p>
    <w:p w14:paraId="072FFF72" w14:textId="77777777" w:rsidR="001D15C7" w:rsidRPr="001D15C7" w:rsidRDefault="001D15C7" w:rsidP="001D15C7">
      <w:pPr>
        <w:numPr>
          <w:ilvl w:val="0"/>
          <w:numId w:val="7"/>
        </w:numPr>
        <w:tabs>
          <w:tab w:val="num" w:pos="720"/>
        </w:tabs>
      </w:pPr>
      <w:r w:rsidRPr="001D15C7">
        <w:t>Hvor stor er stikprøven? Nævn gerne, at stikprøven skal være over 1000 personer for at være stor nok</w:t>
      </w:r>
    </w:p>
    <w:p w14:paraId="57676B24" w14:textId="77777777" w:rsidR="001D15C7" w:rsidRPr="001D15C7" w:rsidRDefault="001D15C7" w:rsidP="001D15C7">
      <w:pPr>
        <w:numPr>
          <w:ilvl w:val="0"/>
          <w:numId w:val="7"/>
        </w:numPr>
        <w:tabs>
          <w:tab w:val="num" w:pos="720"/>
        </w:tabs>
      </w:pPr>
      <w:r w:rsidRPr="001D15C7">
        <w:t>Nævn indsamlingsmetode</w:t>
      </w:r>
    </w:p>
    <w:p w14:paraId="35861CCB" w14:textId="77777777" w:rsidR="001D15C7" w:rsidRDefault="001D15C7" w:rsidP="001D15C7">
      <w:pPr>
        <w:numPr>
          <w:ilvl w:val="0"/>
          <w:numId w:val="7"/>
        </w:numPr>
        <w:tabs>
          <w:tab w:val="num" w:pos="720"/>
        </w:tabs>
      </w:pPr>
      <w:r w:rsidRPr="001D15C7">
        <w:t>Nævn, at man kan forvente, at stikprøven udgør et repræsentativt udsnit af populationen.</w:t>
      </w:r>
    </w:p>
    <w:p w14:paraId="327F9181" w14:textId="77777777" w:rsidR="001D15C7" w:rsidRPr="001D15C7" w:rsidRDefault="001D15C7" w:rsidP="001D15C7">
      <w:pPr>
        <w:ind w:left="720"/>
      </w:pPr>
    </w:p>
    <w:p w14:paraId="750B73FB" w14:textId="43ADC4FF" w:rsidR="001D15C7" w:rsidRPr="001D15C7" w:rsidRDefault="001D15C7" w:rsidP="001D15C7">
      <w:pPr>
        <w:pStyle w:val="Listeafsnit"/>
        <w:numPr>
          <w:ilvl w:val="0"/>
          <w:numId w:val="11"/>
        </w:numPr>
      </w:pPr>
      <w:r w:rsidRPr="001D15C7">
        <w:rPr>
          <w:b/>
          <w:bCs/>
        </w:rPr>
        <w:t>Beregn den statistiske usikkerhed</w:t>
      </w:r>
    </w:p>
    <w:p w14:paraId="536D5506" w14:textId="2C74BFD3" w:rsidR="001D15C7" w:rsidRPr="001D15C7" w:rsidRDefault="001D15C7" w:rsidP="001D15C7">
      <w:pPr>
        <w:numPr>
          <w:ilvl w:val="0"/>
          <w:numId w:val="8"/>
        </w:numPr>
        <w:tabs>
          <w:tab w:val="num" w:pos="720"/>
        </w:tabs>
      </w:pPr>
      <w:r w:rsidRPr="001D15C7">
        <w:t>Når du skal beregne den statistiske usikkerhed, skal du finde frem til konfidensintervallet for meningsmålingen (</w:t>
      </w:r>
      <w:r>
        <w:t xml:space="preserve">Download Excel-arket </w:t>
      </w:r>
      <w:r w:rsidRPr="001D15C7">
        <w:rPr>
          <w:i/>
          <w:iCs/>
        </w:rPr>
        <w:t>”Meningsmålinger for Folketingsvalg, Statistisk usikkerhed, 2l”</w:t>
      </w:r>
      <w:r w:rsidRPr="001D15C7">
        <w:t>)</w:t>
      </w:r>
      <w:r>
        <w:t>. Her har Martin lavet en skabelon for dig!</w:t>
      </w:r>
    </w:p>
    <w:p w14:paraId="2463B64D" w14:textId="77777777" w:rsidR="001D15C7" w:rsidRPr="001D15C7" w:rsidRDefault="001D15C7" w:rsidP="001D15C7">
      <w:pPr>
        <w:numPr>
          <w:ilvl w:val="0"/>
          <w:numId w:val="8"/>
        </w:numPr>
        <w:tabs>
          <w:tab w:val="num" w:pos="720"/>
        </w:tabs>
      </w:pPr>
      <w:r w:rsidRPr="001D15C7">
        <w:t>Gør opmærksom på, hvilket konfidensniveau du benytter (i samfundsfag benytter vi sædvanligvis et konfidensniveau på 95 procent)</w:t>
      </w:r>
    </w:p>
    <w:p w14:paraId="251F6EAC" w14:textId="77777777" w:rsidR="001D15C7" w:rsidRDefault="001D15C7" w:rsidP="001D15C7">
      <w:pPr>
        <w:pStyle w:val="Listeafsnit"/>
      </w:pPr>
    </w:p>
    <w:p w14:paraId="205569C3" w14:textId="005DAF6C" w:rsidR="001D15C7" w:rsidRPr="001D15C7" w:rsidRDefault="001D15C7" w:rsidP="001D15C7">
      <w:pPr>
        <w:pStyle w:val="Listeafsnit"/>
        <w:numPr>
          <w:ilvl w:val="0"/>
          <w:numId w:val="11"/>
        </w:numPr>
      </w:pPr>
      <w:r w:rsidRPr="001D15C7">
        <w:rPr>
          <w:b/>
          <w:bCs/>
        </w:rPr>
        <w:t>Udled det, du bliver bedt om</w:t>
      </w:r>
    </w:p>
    <w:p w14:paraId="07C723C0" w14:textId="77777777" w:rsidR="001D15C7" w:rsidRPr="001D15C7" w:rsidRDefault="001D15C7" w:rsidP="001D15C7">
      <w:pPr>
        <w:numPr>
          <w:ilvl w:val="0"/>
          <w:numId w:val="9"/>
        </w:numPr>
        <w:tabs>
          <w:tab w:val="num" w:pos="720"/>
        </w:tabs>
      </w:pPr>
      <w:r w:rsidRPr="001D15C7">
        <w:t>Nu skal du i gang med at udlede det, du bliver bedt om i problemformuleringen ud fra dine beregninger af konfidensintervallerne</w:t>
      </w:r>
    </w:p>
    <w:p w14:paraId="7DB34248" w14:textId="77777777" w:rsidR="001D15C7" w:rsidRPr="001D15C7" w:rsidRDefault="001D15C7" w:rsidP="001D15C7">
      <w:pPr>
        <w:numPr>
          <w:ilvl w:val="0"/>
          <w:numId w:val="9"/>
        </w:numPr>
        <w:tabs>
          <w:tab w:val="num" w:pos="720"/>
        </w:tabs>
      </w:pPr>
      <w:r w:rsidRPr="001D15C7">
        <w:t>Du kan for eksempel skulle afgøre, om der er ændringer i vælgertilslutningen for partierne i Folketinget fra valget og frem til tidspunktet for meningsmålingen, eller hvorvidt en meningsmåling forudsagde et givent valgresultat forud for valget</w:t>
      </w:r>
    </w:p>
    <w:p w14:paraId="6102B393" w14:textId="77777777" w:rsidR="001D15C7" w:rsidRPr="001D15C7" w:rsidRDefault="001D15C7" w:rsidP="001D15C7">
      <w:pPr>
        <w:numPr>
          <w:ilvl w:val="0"/>
          <w:numId w:val="9"/>
        </w:numPr>
        <w:tabs>
          <w:tab w:val="num" w:pos="720"/>
        </w:tabs>
      </w:pPr>
      <w:r w:rsidRPr="001D15C7">
        <w:t xml:space="preserve">Her kan det godt se ud, som om der for eksempel er fremgang for et parti i meningsmålingen, men når du har beregnet den statistiske usikkerhed (konfidensintervallet), så vil det måske vise sig, at det ikke nødvendigvis </w:t>
      </w:r>
      <w:r w:rsidRPr="001D15C7">
        <w:lastRenderedPageBreak/>
        <w:t>er tilfældet. Det skyldes i så fald, at der er overlap mellem konfidensintervallet og det faktiske resultat (altså at frem-/tilbagegangen ikke er stor nok til at række ud over konfidensintervallet for meningsmålingen)</w:t>
      </w:r>
    </w:p>
    <w:p w14:paraId="3FAFEC23" w14:textId="77777777" w:rsidR="001D15C7" w:rsidRPr="001D15C7" w:rsidRDefault="001D15C7" w:rsidP="001D15C7">
      <w:pPr>
        <w:numPr>
          <w:ilvl w:val="0"/>
          <w:numId w:val="9"/>
        </w:numPr>
        <w:tabs>
          <w:tab w:val="num" w:pos="720"/>
        </w:tabs>
      </w:pPr>
      <w:r w:rsidRPr="001D15C7">
        <w:t>Når der ikke er overlap mellem valgresultatet og det konfidensinterval, du har beregnet for meningsmålingen, så skal du skrive, at der er tale om en ’signifikant frem- eller tilbagegang’</w:t>
      </w:r>
    </w:p>
    <w:p w14:paraId="5B02DD78" w14:textId="77777777" w:rsidR="001D15C7" w:rsidRPr="001D15C7" w:rsidRDefault="001D15C7" w:rsidP="001D15C7">
      <w:pPr>
        <w:numPr>
          <w:ilvl w:val="0"/>
          <w:numId w:val="9"/>
        </w:numPr>
        <w:tabs>
          <w:tab w:val="num" w:pos="720"/>
        </w:tabs>
      </w:pPr>
      <w:r w:rsidRPr="001D15C7">
        <w:t>Du kan også skulle forholde dig til supplerende tabeller eller figurer, for eksempel vælgervandringsfigurer, hvor du skal kunne aflæse, hvor et partis vælgere er ’vandret hen’ (se ’Det gode eksempel’ herunder).</w:t>
      </w:r>
    </w:p>
    <w:p w14:paraId="33703175" w14:textId="77777777" w:rsidR="001D15C7" w:rsidRDefault="001D15C7" w:rsidP="001D15C7"/>
    <w:p w14:paraId="17F72DDF" w14:textId="78A6D617" w:rsidR="001D15C7" w:rsidRPr="001D15C7" w:rsidRDefault="001D15C7" w:rsidP="001D15C7">
      <w:pPr>
        <w:pStyle w:val="Listeafsnit"/>
        <w:numPr>
          <w:ilvl w:val="0"/>
          <w:numId w:val="11"/>
        </w:numPr>
      </w:pPr>
      <w:r w:rsidRPr="001D15C7">
        <w:rPr>
          <w:b/>
          <w:bCs/>
        </w:rPr>
        <w:t>Anvend viden</w:t>
      </w:r>
    </w:p>
    <w:p w14:paraId="00A77F5C" w14:textId="77777777" w:rsidR="001D15C7" w:rsidRPr="001D15C7" w:rsidRDefault="001D15C7" w:rsidP="001D15C7">
      <w:pPr>
        <w:numPr>
          <w:ilvl w:val="0"/>
          <w:numId w:val="10"/>
        </w:numPr>
        <w:tabs>
          <w:tab w:val="num" w:pos="720"/>
        </w:tabs>
      </w:pPr>
      <w:r w:rsidRPr="001D15C7">
        <w:t>Når du skal anvende faglig viden, så er det for at forklare, hvorfor der er de ændringer mellem for eksempel valgresultat og meningsmåling, som du har udledt; hvorfor vandrer vælgerne for eksempel – og hvorfor vandrer de derhen, hvor de gør (sidstnævnte kan du selvfølgelig kun sige noget om, hvis du har fået en vælgervandringsfigur med)?</w:t>
      </w:r>
    </w:p>
    <w:p w14:paraId="34CD9A81" w14:textId="77777777" w:rsidR="001D15C7" w:rsidRPr="001D15C7" w:rsidRDefault="001D15C7" w:rsidP="001D15C7">
      <w:pPr>
        <w:numPr>
          <w:ilvl w:val="0"/>
          <w:numId w:val="10"/>
        </w:numPr>
        <w:tabs>
          <w:tab w:val="num" w:pos="720"/>
        </w:tabs>
      </w:pPr>
      <w:r w:rsidRPr="001D15C7">
        <w:t>Til at forklare disse ting skal du anvende den faglige viden, du har lært om i timerne</w:t>
      </w:r>
    </w:p>
    <w:p w14:paraId="4EAD158A" w14:textId="77777777" w:rsidR="001D15C7" w:rsidRPr="001D15C7" w:rsidRDefault="001D15C7" w:rsidP="001D15C7">
      <w:pPr>
        <w:numPr>
          <w:ilvl w:val="0"/>
          <w:numId w:val="10"/>
        </w:numPr>
        <w:tabs>
          <w:tab w:val="num" w:pos="720"/>
        </w:tabs>
      </w:pPr>
      <w:r w:rsidRPr="001D15C7">
        <w:t>Denne faglige viden kan være konkret viden om samfundsfaglige forhold, og det kan være samfundsfaglig teori</w:t>
      </w:r>
    </w:p>
    <w:p w14:paraId="612029D5" w14:textId="77777777" w:rsidR="001D15C7" w:rsidRPr="001D15C7" w:rsidRDefault="001D15C7" w:rsidP="001D15C7">
      <w:pPr>
        <w:numPr>
          <w:ilvl w:val="0"/>
          <w:numId w:val="10"/>
        </w:numPr>
        <w:tabs>
          <w:tab w:val="num" w:pos="720"/>
        </w:tabs>
      </w:pPr>
      <w:r w:rsidRPr="001D15C7">
        <w:t>Ofte kan du bruge din viden som den ramme, du strukturerer din udledning ud fra, således at du for eksempel kategoriserer partierne ud fra fordelings- eller værdipolitik</w:t>
      </w:r>
    </w:p>
    <w:p w14:paraId="29F1B8AE" w14:textId="77777777" w:rsidR="001D15C7" w:rsidRPr="001D15C7" w:rsidRDefault="001D15C7" w:rsidP="001D15C7">
      <w:pPr>
        <w:numPr>
          <w:ilvl w:val="0"/>
          <w:numId w:val="10"/>
        </w:numPr>
        <w:tabs>
          <w:tab w:val="num" w:pos="720"/>
        </w:tabs>
      </w:pPr>
      <w:r w:rsidRPr="001D15C7">
        <w:t>I opgaveformuleringen vil der altid stå, hvilken faglig viden du skal anvende. Det skal du se som en hjælp til dig, så du ikke selv skal finde ud af, hvilken viden du skal bruge.</w:t>
      </w:r>
    </w:p>
    <w:p w14:paraId="7651A13A" w14:textId="77777777" w:rsidR="001D15C7" w:rsidRDefault="001D15C7" w:rsidP="001D15C7"/>
    <w:p w14:paraId="29BC50E0" w14:textId="77777777" w:rsidR="001D15C7" w:rsidRDefault="001D15C7">
      <w:pPr>
        <w:rPr>
          <w:rFonts w:ascii="Calibri" w:eastAsia="Times New Roman" w:hAnsi="Calibri" w:cs="Calibri"/>
          <w:b/>
          <w:bCs/>
          <w:lang w:eastAsia="da-DK"/>
        </w:rPr>
      </w:pPr>
      <w:r>
        <w:br w:type="page"/>
      </w:r>
    </w:p>
    <w:p w14:paraId="30D824E8" w14:textId="15EFC098" w:rsidR="001E32C4" w:rsidRDefault="001E32C4" w:rsidP="00DC1E7A">
      <w:pPr>
        <w:pStyle w:val="Overskrift2"/>
      </w:pPr>
      <w:bookmarkStart w:id="7" w:name="_Toc134540179"/>
      <w:r>
        <w:lastRenderedPageBreak/>
        <w:t xml:space="preserve">Retteark til opgavetypen ”Hvad kan der udledes” med </w:t>
      </w:r>
      <w:r w:rsidR="001D15C7">
        <w:t>statistisk usikkerhed</w:t>
      </w:r>
      <w:bookmarkEnd w:id="7"/>
    </w:p>
    <w:p w14:paraId="4F032751" w14:textId="7FDCD176" w:rsidR="00877037" w:rsidRDefault="009004EA" w:rsidP="001E32C4">
      <w:pPr>
        <w:jc w:val="center"/>
        <w:rPr>
          <w:i/>
          <w:iCs/>
        </w:rPr>
      </w:pPr>
      <w:r>
        <w:rPr>
          <w:i/>
          <w:iCs/>
        </w:rPr>
        <w:t>Jacob</w:t>
      </w:r>
      <w:r w:rsidR="00877037" w:rsidRPr="001E32C4">
        <w:rPr>
          <w:i/>
          <w:iCs/>
        </w:rPr>
        <w:t xml:space="preserve"> og censorer bedømmer på baggrund af følgende retteark</w:t>
      </w:r>
    </w:p>
    <w:p w14:paraId="556A77BC" w14:textId="77777777" w:rsidR="001E32C4" w:rsidRPr="001E32C4" w:rsidRDefault="001E32C4" w:rsidP="001E32C4">
      <w:pPr>
        <w:jc w:val="center"/>
        <w:rPr>
          <w:i/>
          <w:iCs/>
        </w:rPr>
      </w:pPr>
    </w:p>
    <w:tbl>
      <w:tblPr>
        <w:tblStyle w:val="Tabel-Gitter"/>
        <w:tblW w:w="0" w:type="auto"/>
        <w:jc w:val="center"/>
        <w:tblLook w:val="04A0" w:firstRow="1" w:lastRow="0" w:firstColumn="1" w:lastColumn="0" w:noHBand="0" w:noVBand="1"/>
      </w:tblPr>
      <w:tblGrid>
        <w:gridCol w:w="4248"/>
        <w:gridCol w:w="1276"/>
        <w:gridCol w:w="1275"/>
        <w:gridCol w:w="1121"/>
      </w:tblGrid>
      <w:tr w:rsidR="00877037" w14:paraId="1F3A62D2" w14:textId="77777777" w:rsidTr="00DC1E7A">
        <w:trPr>
          <w:trHeight w:val="301"/>
          <w:jc w:val="center"/>
        </w:trPr>
        <w:tc>
          <w:tcPr>
            <w:tcW w:w="4248" w:type="dxa"/>
          </w:tcPr>
          <w:p w14:paraId="47083FF1" w14:textId="77777777" w:rsidR="00877037" w:rsidRDefault="00877037" w:rsidP="00992A1E">
            <w:pPr>
              <w:jc w:val="both"/>
            </w:pPr>
          </w:p>
        </w:tc>
        <w:tc>
          <w:tcPr>
            <w:tcW w:w="1276" w:type="dxa"/>
          </w:tcPr>
          <w:p w14:paraId="2289E183" w14:textId="77777777" w:rsidR="00877037" w:rsidRPr="00992A1E" w:rsidRDefault="00877037" w:rsidP="00992A1E">
            <w:pPr>
              <w:jc w:val="center"/>
              <w:rPr>
                <w:sz w:val="21"/>
                <w:szCs w:val="21"/>
              </w:rPr>
            </w:pPr>
            <w:r w:rsidRPr="00992A1E">
              <w:rPr>
                <w:sz w:val="21"/>
                <w:szCs w:val="21"/>
              </w:rPr>
              <w:t>JA</w:t>
            </w:r>
          </w:p>
        </w:tc>
        <w:tc>
          <w:tcPr>
            <w:tcW w:w="1275" w:type="dxa"/>
          </w:tcPr>
          <w:p w14:paraId="1E9D13B7" w14:textId="77777777" w:rsidR="00877037" w:rsidRPr="00992A1E" w:rsidRDefault="00877037" w:rsidP="00992A1E">
            <w:pPr>
              <w:jc w:val="center"/>
              <w:rPr>
                <w:sz w:val="21"/>
                <w:szCs w:val="21"/>
              </w:rPr>
            </w:pPr>
            <w:r w:rsidRPr="00992A1E">
              <w:rPr>
                <w:sz w:val="21"/>
                <w:szCs w:val="21"/>
              </w:rPr>
              <w:t>DELVIST</w:t>
            </w:r>
          </w:p>
        </w:tc>
        <w:tc>
          <w:tcPr>
            <w:tcW w:w="1121" w:type="dxa"/>
          </w:tcPr>
          <w:p w14:paraId="0B0A2502" w14:textId="77777777" w:rsidR="00877037" w:rsidRPr="00992A1E" w:rsidRDefault="00877037" w:rsidP="00992A1E">
            <w:pPr>
              <w:jc w:val="center"/>
              <w:rPr>
                <w:sz w:val="21"/>
                <w:szCs w:val="21"/>
              </w:rPr>
            </w:pPr>
            <w:r w:rsidRPr="00992A1E">
              <w:rPr>
                <w:sz w:val="21"/>
                <w:szCs w:val="21"/>
              </w:rPr>
              <w:t>NEJ</w:t>
            </w:r>
          </w:p>
        </w:tc>
      </w:tr>
      <w:tr w:rsidR="0095501E" w14:paraId="0A3EC41D" w14:textId="77777777" w:rsidTr="00DC1E7A">
        <w:trPr>
          <w:trHeight w:val="534"/>
          <w:jc w:val="center"/>
        </w:trPr>
        <w:tc>
          <w:tcPr>
            <w:tcW w:w="4248" w:type="dxa"/>
          </w:tcPr>
          <w:p w14:paraId="1DEDC265" w14:textId="11A8F191" w:rsidR="0095501E" w:rsidRPr="0095501E" w:rsidRDefault="0095501E" w:rsidP="0095501E">
            <w:pPr>
              <w:rPr>
                <w:rFonts w:ascii="Calibri" w:hAnsi="Calibri" w:cs="Calibri"/>
              </w:rPr>
            </w:pPr>
            <w:r w:rsidRPr="0095501E">
              <w:rPr>
                <w:rFonts w:ascii="Calibri" w:hAnsi="Calibri" w:cs="Calibri"/>
                <w:color w:val="333333"/>
              </w:rPr>
              <w:t>at du har beregnet konfidensintervallet for samtlige andele, du bliver bedt om</w:t>
            </w:r>
          </w:p>
        </w:tc>
        <w:tc>
          <w:tcPr>
            <w:tcW w:w="1276" w:type="dxa"/>
            <w:vAlign w:val="center"/>
          </w:tcPr>
          <w:p w14:paraId="454767B2" w14:textId="4ADB9960" w:rsidR="0095501E" w:rsidRPr="0095501E" w:rsidRDefault="0095501E" w:rsidP="0095501E">
            <w:pPr>
              <w:jc w:val="both"/>
              <w:rPr>
                <w:rFonts w:ascii="Calibri" w:hAnsi="Calibri" w:cs="Calibri"/>
                <w:color w:val="4472C4" w:themeColor="accent1"/>
              </w:rPr>
            </w:pPr>
          </w:p>
        </w:tc>
        <w:tc>
          <w:tcPr>
            <w:tcW w:w="1275" w:type="dxa"/>
            <w:vAlign w:val="center"/>
          </w:tcPr>
          <w:p w14:paraId="5F61EAAF" w14:textId="2D96E5DE" w:rsidR="0095501E" w:rsidRPr="0095501E" w:rsidRDefault="0095501E" w:rsidP="0095501E">
            <w:pPr>
              <w:jc w:val="both"/>
              <w:rPr>
                <w:rFonts w:ascii="Calibri" w:hAnsi="Calibri" w:cs="Calibri"/>
                <w:color w:val="4472C4" w:themeColor="accent1"/>
              </w:rPr>
            </w:pPr>
          </w:p>
        </w:tc>
        <w:tc>
          <w:tcPr>
            <w:tcW w:w="1121" w:type="dxa"/>
            <w:vAlign w:val="center"/>
          </w:tcPr>
          <w:p w14:paraId="4A751F4E" w14:textId="77777777" w:rsidR="0095501E" w:rsidRPr="0095501E" w:rsidRDefault="0095501E" w:rsidP="0095501E">
            <w:pPr>
              <w:jc w:val="both"/>
              <w:rPr>
                <w:rFonts w:ascii="Calibri" w:hAnsi="Calibri" w:cs="Calibri"/>
                <w:color w:val="4472C4" w:themeColor="accent1"/>
              </w:rPr>
            </w:pPr>
          </w:p>
        </w:tc>
      </w:tr>
      <w:tr w:rsidR="0095501E" w14:paraId="216D53FD" w14:textId="77777777" w:rsidTr="00DC1E7A">
        <w:trPr>
          <w:trHeight w:val="534"/>
          <w:jc w:val="center"/>
        </w:trPr>
        <w:tc>
          <w:tcPr>
            <w:tcW w:w="4248" w:type="dxa"/>
          </w:tcPr>
          <w:p w14:paraId="24F638AB" w14:textId="77F10A8E" w:rsidR="0095501E" w:rsidRPr="0095501E" w:rsidRDefault="0095501E" w:rsidP="0095501E">
            <w:pPr>
              <w:rPr>
                <w:rFonts w:ascii="Calibri" w:hAnsi="Calibri" w:cs="Calibri"/>
              </w:rPr>
            </w:pPr>
            <w:r w:rsidRPr="0095501E">
              <w:rPr>
                <w:rFonts w:ascii="Calibri" w:hAnsi="Calibri" w:cs="Calibri"/>
                <w:color w:val="333333"/>
              </w:rPr>
              <w:t>at du forholder dig til, om der er tale om en signifikant frem- eller tilbagegang</w:t>
            </w:r>
          </w:p>
        </w:tc>
        <w:tc>
          <w:tcPr>
            <w:tcW w:w="1276" w:type="dxa"/>
            <w:vAlign w:val="center"/>
          </w:tcPr>
          <w:p w14:paraId="14E8D170" w14:textId="6597CAF8" w:rsidR="0095501E" w:rsidRPr="0095501E" w:rsidRDefault="0095501E" w:rsidP="0095501E">
            <w:pPr>
              <w:jc w:val="both"/>
              <w:rPr>
                <w:rFonts w:ascii="Calibri" w:hAnsi="Calibri" w:cs="Calibri"/>
                <w:color w:val="4472C4" w:themeColor="accent1"/>
              </w:rPr>
            </w:pPr>
          </w:p>
        </w:tc>
        <w:tc>
          <w:tcPr>
            <w:tcW w:w="1275" w:type="dxa"/>
            <w:vAlign w:val="center"/>
          </w:tcPr>
          <w:p w14:paraId="42B77CF2" w14:textId="0C68DA99" w:rsidR="0095501E" w:rsidRPr="0095501E" w:rsidRDefault="0095501E" w:rsidP="0095501E">
            <w:pPr>
              <w:jc w:val="both"/>
              <w:rPr>
                <w:rFonts w:ascii="Calibri" w:hAnsi="Calibri" w:cs="Calibri"/>
                <w:color w:val="4472C4" w:themeColor="accent1"/>
              </w:rPr>
            </w:pPr>
          </w:p>
        </w:tc>
        <w:tc>
          <w:tcPr>
            <w:tcW w:w="1121" w:type="dxa"/>
            <w:vAlign w:val="center"/>
          </w:tcPr>
          <w:p w14:paraId="14411FCA" w14:textId="77777777" w:rsidR="0095501E" w:rsidRPr="0095501E" w:rsidRDefault="0095501E" w:rsidP="0095501E">
            <w:pPr>
              <w:jc w:val="both"/>
              <w:rPr>
                <w:rFonts w:ascii="Calibri" w:hAnsi="Calibri" w:cs="Calibri"/>
                <w:color w:val="4472C4" w:themeColor="accent1"/>
              </w:rPr>
            </w:pPr>
          </w:p>
        </w:tc>
      </w:tr>
      <w:tr w:rsidR="0095501E" w14:paraId="11E08172" w14:textId="77777777" w:rsidTr="00DC1E7A">
        <w:trPr>
          <w:trHeight w:val="534"/>
          <w:jc w:val="center"/>
        </w:trPr>
        <w:tc>
          <w:tcPr>
            <w:tcW w:w="4248" w:type="dxa"/>
          </w:tcPr>
          <w:p w14:paraId="7A3BCEF3" w14:textId="2219AF96" w:rsidR="0095501E" w:rsidRPr="0095501E" w:rsidRDefault="0095501E" w:rsidP="0095501E">
            <w:pPr>
              <w:rPr>
                <w:rFonts w:ascii="Calibri" w:hAnsi="Calibri" w:cs="Calibri"/>
              </w:rPr>
            </w:pPr>
            <w:r w:rsidRPr="0095501E">
              <w:rPr>
                <w:rFonts w:ascii="Calibri" w:hAnsi="Calibri" w:cs="Calibri"/>
                <w:color w:val="333333"/>
              </w:rPr>
              <w:t>at du anvender den viden, du bliver bedt om, på det, du har udledt</w:t>
            </w:r>
          </w:p>
        </w:tc>
        <w:tc>
          <w:tcPr>
            <w:tcW w:w="1276" w:type="dxa"/>
            <w:vAlign w:val="center"/>
          </w:tcPr>
          <w:p w14:paraId="637F2966" w14:textId="194F25C6" w:rsidR="0095501E" w:rsidRPr="0095501E" w:rsidRDefault="0095501E" w:rsidP="0095501E">
            <w:pPr>
              <w:jc w:val="both"/>
              <w:rPr>
                <w:rFonts w:ascii="Calibri" w:hAnsi="Calibri" w:cs="Calibri"/>
                <w:color w:val="4472C4" w:themeColor="accent1"/>
              </w:rPr>
            </w:pPr>
          </w:p>
        </w:tc>
        <w:tc>
          <w:tcPr>
            <w:tcW w:w="1275" w:type="dxa"/>
            <w:vAlign w:val="center"/>
          </w:tcPr>
          <w:p w14:paraId="20642844" w14:textId="77777777" w:rsidR="0095501E" w:rsidRPr="0095501E" w:rsidRDefault="0095501E" w:rsidP="0095501E">
            <w:pPr>
              <w:jc w:val="both"/>
              <w:rPr>
                <w:rFonts w:ascii="Calibri" w:hAnsi="Calibri" w:cs="Calibri"/>
                <w:color w:val="4472C4" w:themeColor="accent1"/>
              </w:rPr>
            </w:pPr>
          </w:p>
        </w:tc>
        <w:tc>
          <w:tcPr>
            <w:tcW w:w="1121" w:type="dxa"/>
            <w:vAlign w:val="center"/>
          </w:tcPr>
          <w:p w14:paraId="3D6975FF" w14:textId="77777777" w:rsidR="0095501E" w:rsidRPr="0095501E" w:rsidRDefault="0095501E" w:rsidP="0095501E">
            <w:pPr>
              <w:jc w:val="both"/>
              <w:rPr>
                <w:rFonts w:ascii="Calibri" w:hAnsi="Calibri" w:cs="Calibri"/>
                <w:color w:val="4472C4" w:themeColor="accent1"/>
              </w:rPr>
            </w:pPr>
          </w:p>
        </w:tc>
      </w:tr>
      <w:tr w:rsidR="0095501E" w14:paraId="18CEB704" w14:textId="77777777" w:rsidTr="00DC1E7A">
        <w:trPr>
          <w:trHeight w:val="617"/>
          <w:jc w:val="center"/>
        </w:trPr>
        <w:tc>
          <w:tcPr>
            <w:tcW w:w="4248" w:type="dxa"/>
          </w:tcPr>
          <w:p w14:paraId="6CD2A2AA" w14:textId="18F211F5" w:rsidR="0095501E" w:rsidRPr="0095501E" w:rsidRDefault="0095501E" w:rsidP="0095501E">
            <w:pPr>
              <w:rPr>
                <w:rFonts w:ascii="Calibri" w:hAnsi="Calibri" w:cs="Calibri"/>
              </w:rPr>
            </w:pPr>
            <w:r w:rsidRPr="0095501E">
              <w:rPr>
                <w:rFonts w:ascii="Calibri" w:hAnsi="Calibri" w:cs="Calibri"/>
                <w:color w:val="333333"/>
              </w:rPr>
              <w:t>at din besvarelse er velstruktureret (brug samme struktur som i skabelonen)</w:t>
            </w:r>
          </w:p>
        </w:tc>
        <w:tc>
          <w:tcPr>
            <w:tcW w:w="1276" w:type="dxa"/>
            <w:vAlign w:val="center"/>
          </w:tcPr>
          <w:p w14:paraId="67B7530F" w14:textId="75A41665" w:rsidR="0095501E" w:rsidRPr="0095501E" w:rsidRDefault="0095501E" w:rsidP="0095501E">
            <w:pPr>
              <w:jc w:val="both"/>
              <w:rPr>
                <w:rFonts w:ascii="Calibri" w:hAnsi="Calibri" w:cs="Calibri"/>
                <w:color w:val="4472C4" w:themeColor="accent1"/>
              </w:rPr>
            </w:pPr>
          </w:p>
        </w:tc>
        <w:tc>
          <w:tcPr>
            <w:tcW w:w="1275" w:type="dxa"/>
            <w:vAlign w:val="center"/>
          </w:tcPr>
          <w:p w14:paraId="66CE7D51" w14:textId="77777777" w:rsidR="0095501E" w:rsidRPr="0095501E" w:rsidRDefault="0095501E" w:rsidP="0095501E">
            <w:pPr>
              <w:jc w:val="both"/>
              <w:rPr>
                <w:rFonts w:ascii="Calibri" w:hAnsi="Calibri" w:cs="Calibri"/>
                <w:color w:val="4472C4" w:themeColor="accent1"/>
              </w:rPr>
            </w:pPr>
          </w:p>
          <w:p w14:paraId="7EFA57AA" w14:textId="42F4620E" w:rsidR="0095501E" w:rsidRPr="0095501E" w:rsidRDefault="0095501E" w:rsidP="0095501E">
            <w:pPr>
              <w:jc w:val="both"/>
              <w:rPr>
                <w:rFonts w:ascii="Calibri" w:hAnsi="Calibri" w:cs="Calibri"/>
                <w:color w:val="4472C4" w:themeColor="accent1"/>
              </w:rPr>
            </w:pPr>
          </w:p>
        </w:tc>
        <w:tc>
          <w:tcPr>
            <w:tcW w:w="1121" w:type="dxa"/>
            <w:vAlign w:val="center"/>
          </w:tcPr>
          <w:p w14:paraId="65020034" w14:textId="77777777" w:rsidR="0095501E" w:rsidRPr="0095501E" w:rsidRDefault="0095501E" w:rsidP="0095501E">
            <w:pPr>
              <w:jc w:val="both"/>
              <w:rPr>
                <w:rFonts w:ascii="Calibri" w:hAnsi="Calibri" w:cs="Calibri"/>
                <w:color w:val="4472C4" w:themeColor="accent1"/>
              </w:rPr>
            </w:pPr>
          </w:p>
        </w:tc>
      </w:tr>
    </w:tbl>
    <w:p w14:paraId="55700229" w14:textId="605FB956" w:rsidR="000B70ED" w:rsidRDefault="000B70ED" w:rsidP="00992A1E">
      <w:pPr>
        <w:jc w:val="both"/>
      </w:pPr>
    </w:p>
    <w:p w14:paraId="66EE3049" w14:textId="31E37608" w:rsidR="00FD12E6" w:rsidRPr="00851622" w:rsidRDefault="00851622" w:rsidP="00992A1E">
      <w:pPr>
        <w:spacing w:line="276" w:lineRule="auto"/>
        <w:jc w:val="both"/>
        <w:rPr>
          <w:sz w:val="22"/>
          <w:szCs w:val="22"/>
        </w:rPr>
      </w:pPr>
      <w:r>
        <w:rPr>
          <w:sz w:val="22"/>
          <w:szCs w:val="22"/>
        </w:rPr>
        <w:t xml:space="preserve"> </w:t>
      </w:r>
    </w:p>
    <w:sectPr w:rsidR="00FD12E6" w:rsidRPr="00851622" w:rsidSect="00992A1E">
      <w:footerReference w:type="even" r:id="rId9"/>
      <w:footerReference w:type="default" r:id="rId10"/>
      <w:pgSz w:w="11900" w:h="16840"/>
      <w:pgMar w:top="1701" w:right="1985"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BA19" w14:textId="77777777" w:rsidR="00AF06B4" w:rsidRDefault="00AF06B4" w:rsidP="00B31D46">
      <w:r>
        <w:separator/>
      </w:r>
    </w:p>
  </w:endnote>
  <w:endnote w:type="continuationSeparator" w:id="0">
    <w:p w14:paraId="4C43228D" w14:textId="77777777" w:rsidR="00AF06B4" w:rsidRDefault="00AF06B4" w:rsidP="00B31D46">
      <w:r>
        <w:continuationSeparator/>
      </w:r>
    </w:p>
  </w:endnote>
  <w:endnote w:type="continuationNotice" w:id="1">
    <w:p w14:paraId="4F5F6528" w14:textId="77777777" w:rsidR="00AF06B4" w:rsidRDefault="00AF0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84598172"/>
      <w:docPartObj>
        <w:docPartGallery w:val="Page Numbers (Bottom of Page)"/>
        <w:docPartUnique/>
      </w:docPartObj>
    </w:sdtPr>
    <w:sdtEndPr>
      <w:rPr>
        <w:rStyle w:val="Sidetal"/>
      </w:rPr>
    </w:sdtEndPr>
    <w:sdtContent>
      <w:p w14:paraId="7B8C30DF" w14:textId="2E670963" w:rsidR="00DC1E7A" w:rsidRDefault="00DC1E7A" w:rsidP="00AB2EA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42C88E2" w14:textId="77777777" w:rsidR="00DC1E7A" w:rsidRDefault="00DC1E7A" w:rsidP="00DC1E7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00228912"/>
      <w:docPartObj>
        <w:docPartGallery w:val="Page Numbers (Bottom of Page)"/>
        <w:docPartUnique/>
      </w:docPartObj>
    </w:sdtPr>
    <w:sdtEndPr>
      <w:rPr>
        <w:rStyle w:val="Sidetal"/>
      </w:rPr>
    </w:sdtEndPr>
    <w:sdtContent>
      <w:p w14:paraId="0FA0D3E0" w14:textId="0D6EF430" w:rsidR="00DC1E7A" w:rsidRDefault="00DC1E7A" w:rsidP="00AB2EA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2FC99B0" w14:textId="77777777" w:rsidR="00DC1E7A" w:rsidRDefault="00DC1E7A" w:rsidP="00DC1E7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A88C" w14:textId="77777777" w:rsidR="00AF06B4" w:rsidRDefault="00AF06B4" w:rsidP="00B31D46">
      <w:r>
        <w:separator/>
      </w:r>
    </w:p>
  </w:footnote>
  <w:footnote w:type="continuationSeparator" w:id="0">
    <w:p w14:paraId="6A186E8E" w14:textId="77777777" w:rsidR="00AF06B4" w:rsidRDefault="00AF06B4" w:rsidP="00B31D46">
      <w:r>
        <w:continuationSeparator/>
      </w:r>
    </w:p>
  </w:footnote>
  <w:footnote w:type="continuationNotice" w:id="1">
    <w:p w14:paraId="736B18A0" w14:textId="77777777" w:rsidR="00AF06B4" w:rsidRDefault="00AF0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4AD"/>
    <w:multiLevelType w:val="hybridMultilevel"/>
    <w:tmpl w:val="D6D08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00368A"/>
    <w:multiLevelType w:val="hybridMultilevel"/>
    <w:tmpl w:val="2F9A8D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9F5B0C"/>
    <w:multiLevelType w:val="hybridMultilevel"/>
    <w:tmpl w:val="639CE8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B82C72"/>
    <w:multiLevelType w:val="multilevel"/>
    <w:tmpl w:val="E8849CF0"/>
    <w:lvl w:ilvl="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11F1C"/>
    <w:multiLevelType w:val="multilevel"/>
    <w:tmpl w:val="F5509B5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53591"/>
    <w:multiLevelType w:val="hybridMultilevel"/>
    <w:tmpl w:val="8CAE61CE"/>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6B5DA9"/>
    <w:multiLevelType w:val="multilevel"/>
    <w:tmpl w:val="189A0A8E"/>
    <w:lvl w:ilvl="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D579A"/>
    <w:multiLevelType w:val="multilevel"/>
    <w:tmpl w:val="9B883F0E"/>
    <w:lvl w:ilvl="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20DCC"/>
    <w:multiLevelType w:val="multilevel"/>
    <w:tmpl w:val="145A30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68D74EDB"/>
    <w:multiLevelType w:val="multilevel"/>
    <w:tmpl w:val="9620DC00"/>
    <w:lvl w:ilvl="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D571D"/>
    <w:multiLevelType w:val="hybridMultilevel"/>
    <w:tmpl w:val="F96EB4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97968857">
    <w:abstractNumId w:val="5"/>
  </w:num>
  <w:num w:numId="2" w16cid:durableId="617489402">
    <w:abstractNumId w:val="0"/>
  </w:num>
  <w:num w:numId="3" w16cid:durableId="842860363">
    <w:abstractNumId w:val="10"/>
  </w:num>
  <w:num w:numId="4" w16cid:durableId="212817599">
    <w:abstractNumId w:val="2"/>
  </w:num>
  <w:num w:numId="5" w16cid:durableId="1816604654">
    <w:abstractNumId w:val="8"/>
  </w:num>
  <w:num w:numId="6" w16cid:durableId="1502311746">
    <w:abstractNumId w:val="4"/>
  </w:num>
  <w:num w:numId="7" w16cid:durableId="634024725">
    <w:abstractNumId w:val="9"/>
  </w:num>
  <w:num w:numId="8" w16cid:durableId="870530933">
    <w:abstractNumId w:val="7"/>
  </w:num>
  <w:num w:numId="9" w16cid:durableId="609816728">
    <w:abstractNumId w:val="6"/>
  </w:num>
  <w:num w:numId="10" w16cid:durableId="1530070233">
    <w:abstractNumId w:val="3"/>
  </w:num>
  <w:num w:numId="11" w16cid:durableId="38850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ED"/>
    <w:rsid w:val="00004B31"/>
    <w:rsid w:val="00026C88"/>
    <w:rsid w:val="000314FD"/>
    <w:rsid w:val="000601D9"/>
    <w:rsid w:val="0008680F"/>
    <w:rsid w:val="00093EB8"/>
    <w:rsid w:val="0009687C"/>
    <w:rsid w:val="000B65CA"/>
    <w:rsid w:val="000B70ED"/>
    <w:rsid w:val="00130255"/>
    <w:rsid w:val="001D15C7"/>
    <w:rsid w:val="001D7B7D"/>
    <w:rsid w:val="001E32C4"/>
    <w:rsid w:val="00216D28"/>
    <w:rsid w:val="002220D5"/>
    <w:rsid w:val="00225C31"/>
    <w:rsid w:val="00263479"/>
    <w:rsid w:val="00284079"/>
    <w:rsid w:val="002C0243"/>
    <w:rsid w:val="002D17FD"/>
    <w:rsid w:val="003177E2"/>
    <w:rsid w:val="00321AD1"/>
    <w:rsid w:val="00355BA6"/>
    <w:rsid w:val="00360929"/>
    <w:rsid w:val="00376652"/>
    <w:rsid w:val="003C59ED"/>
    <w:rsid w:val="004103CE"/>
    <w:rsid w:val="004523D3"/>
    <w:rsid w:val="004A4979"/>
    <w:rsid w:val="004B690D"/>
    <w:rsid w:val="005669F2"/>
    <w:rsid w:val="005878AA"/>
    <w:rsid w:val="005A0E00"/>
    <w:rsid w:val="005B5E34"/>
    <w:rsid w:val="00602AEA"/>
    <w:rsid w:val="00640C53"/>
    <w:rsid w:val="00681220"/>
    <w:rsid w:val="00681F0E"/>
    <w:rsid w:val="006A159F"/>
    <w:rsid w:val="006B4E74"/>
    <w:rsid w:val="006C20B9"/>
    <w:rsid w:val="006D648D"/>
    <w:rsid w:val="006F2FD8"/>
    <w:rsid w:val="007126A5"/>
    <w:rsid w:val="00750AF4"/>
    <w:rsid w:val="00765210"/>
    <w:rsid w:val="007A2188"/>
    <w:rsid w:val="007D5F2A"/>
    <w:rsid w:val="00800431"/>
    <w:rsid w:val="00802EAC"/>
    <w:rsid w:val="00836D53"/>
    <w:rsid w:val="008441C5"/>
    <w:rsid w:val="00851622"/>
    <w:rsid w:val="00877037"/>
    <w:rsid w:val="008E2927"/>
    <w:rsid w:val="009004EA"/>
    <w:rsid w:val="009113F0"/>
    <w:rsid w:val="00922299"/>
    <w:rsid w:val="0095501E"/>
    <w:rsid w:val="00992A1E"/>
    <w:rsid w:val="009A445E"/>
    <w:rsid w:val="009B4CC8"/>
    <w:rsid w:val="009D77EE"/>
    <w:rsid w:val="009F6482"/>
    <w:rsid w:val="00A24F2A"/>
    <w:rsid w:val="00A66A43"/>
    <w:rsid w:val="00A73504"/>
    <w:rsid w:val="00AC15BE"/>
    <w:rsid w:val="00AF06B4"/>
    <w:rsid w:val="00AF2E50"/>
    <w:rsid w:val="00B04DD8"/>
    <w:rsid w:val="00B101F3"/>
    <w:rsid w:val="00B266FE"/>
    <w:rsid w:val="00B31D46"/>
    <w:rsid w:val="00B44AB3"/>
    <w:rsid w:val="00B44C1E"/>
    <w:rsid w:val="00B50B15"/>
    <w:rsid w:val="00B974A2"/>
    <w:rsid w:val="00BA3453"/>
    <w:rsid w:val="00C004CE"/>
    <w:rsid w:val="00C403BF"/>
    <w:rsid w:val="00C50791"/>
    <w:rsid w:val="00C7298B"/>
    <w:rsid w:val="00C765D3"/>
    <w:rsid w:val="00C92E9C"/>
    <w:rsid w:val="00CA5D27"/>
    <w:rsid w:val="00CE7193"/>
    <w:rsid w:val="00D116DF"/>
    <w:rsid w:val="00D26CAE"/>
    <w:rsid w:val="00D27A26"/>
    <w:rsid w:val="00D61402"/>
    <w:rsid w:val="00D61C5E"/>
    <w:rsid w:val="00DC1E7A"/>
    <w:rsid w:val="00E23300"/>
    <w:rsid w:val="00E40FEF"/>
    <w:rsid w:val="00E56BE6"/>
    <w:rsid w:val="00E639B7"/>
    <w:rsid w:val="00EB22C1"/>
    <w:rsid w:val="00ED4E24"/>
    <w:rsid w:val="00F015C5"/>
    <w:rsid w:val="00F1595B"/>
    <w:rsid w:val="00F412B7"/>
    <w:rsid w:val="00F7048F"/>
    <w:rsid w:val="00F93795"/>
    <w:rsid w:val="00FA4A56"/>
    <w:rsid w:val="00FD12E6"/>
    <w:rsid w:val="00FD6A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D120"/>
  <w15:chartTrackingRefBased/>
  <w15:docId w15:val="{33D220A4-21C5-E245-AECA-9D6405A0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Overskrift2"/>
    <w:next w:val="Normal"/>
    <w:link w:val="Overskrift1Tegn"/>
    <w:uiPriority w:val="9"/>
    <w:qFormat/>
    <w:rsid w:val="001D15C7"/>
    <w:pPr>
      <w:jc w:val="center"/>
      <w:outlineLvl w:val="0"/>
    </w:pPr>
    <w:rPr>
      <w:sz w:val="28"/>
      <w:szCs w:val="28"/>
    </w:rPr>
  </w:style>
  <w:style w:type="paragraph" w:styleId="Overskrift2">
    <w:name w:val="heading 2"/>
    <w:basedOn w:val="Normal"/>
    <w:next w:val="Normal"/>
    <w:link w:val="Overskrift2Tegn"/>
    <w:uiPriority w:val="9"/>
    <w:unhideWhenUsed/>
    <w:qFormat/>
    <w:rsid w:val="008E2927"/>
    <w:pPr>
      <w:spacing w:before="100" w:beforeAutospacing="1" w:after="100" w:afterAutospacing="1"/>
      <w:jc w:val="both"/>
      <w:outlineLvl w:val="1"/>
    </w:pPr>
    <w:rPr>
      <w:rFonts w:ascii="Calibri" w:eastAsia="Times New Roman" w:hAnsi="Calibri" w:cs="Calibri"/>
      <w:b/>
      <w:bCs/>
      <w:lang w:eastAsia="da-DK"/>
    </w:rPr>
  </w:style>
  <w:style w:type="paragraph" w:styleId="Overskrift3">
    <w:name w:val="heading 3"/>
    <w:basedOn w:val="Normal"/>
    <w:next w:val="Normal"/>
    <w:link w:val="Overskrift3Tegn"/>
    <w:uiPriority w:val="9"/>
    <w:unhideWhenUsed/>
    <w:qFormat/>
    <w:rsid w:val="00DC1E7A"/>
    <w:pPr>
      <w:jc w:val="both"/>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70ED"/>
    <w:pPr>
      <w:ind w:left="720"/>
      <w:contextualSpacing/>
    </w:pPr>
  </w:style>
  <w:style w:type="paragraph" w:styleId="Markeringsbobletekst">
    <w:name w:val="Balloon Text"/>
    <w:basedOn w:val="Normal"/>
    <w:link w:val="MarkeringsbobletekstTegn"/>
    <w:uiPriority w:val="99"/>
    <w:semiHidden/>
    <w:unhideWhenUsed/>
    <w:rsid w:val="00877037"/>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877037"/>
    <w:rPr>
      <w:rFonts w:ascii="Times New Roman" w:hAnsi="Times New Roman" w:cs="Times New Roman"/>
      <w:sz w:val="18"/>
      <w:szCs w:val="18"/>
    </w:rPr>
  </w:style>
  <w:style w:type="table" w:styleId="Tabel-Gitter">
    <w:name w:val="Table Grid"/>
    <w:basedOn w:val="Tabel-Normal"/>
    <w:uiPriority w:val="39"/>
    <w:rsid w:val="0087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048F"/>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C765D3"/>
    <w:rPr>
      <w:color w:val="0563C1" w:themeColor="hyperlink"/>
      <w:u w:val="single"/>
    </w:rPr>
  </w:style>
  <w:style w:type="character" w:styleId="Ulstomtale">
    <w:name w:val="Unresolved Mention"/>
    <w:basedOn w:val="Standardskrifttypeiafsnit"/>
    <w:uiPriority w:val="99"/>
    <w:semiHidden/>
    <w:unhideWhenUsed/>
    <w:rsid w:val="00C765D3"/>
    <w:rPr>
      <w:color w:val="605E5C"/>
      <w:shd w:val="clear" w:color="auto" w:fill="E1DFDD"/>
    </w:rPr>
  </w:style>
  <w:style w:type="paragraph" w:styleId="Sidehoved">
    <w:name w:val="header"/>
    <w:basedOn w:val="Normal"/>
    <w:link w:val="SidehovedTegn"/>
    <w:uiPriority w:val="99"/>
    <w:unhideWhenUsed/>
    <w:rsid w:val="00B31D46"/>
    <w:pPr>
      <w:tabs>
        <w:tab w:val="center" w:pos="4819"/>
        <w:tab w:val="right" w:pos="9638"/>
      </w:tabs>
    </w:pPr>
  </w:style>
  <w:style w:type="character" w:customStyle="1" w:styleId="SidehovedTegn">
    <w:name w:val="Sidehoved Tegn"/>
    <w:basedOn w:val="Standardskrifttypeiafsnit"/>
    <w:link w:val="Sidehoved"/>
    <w:uiPriority w:val="99"/>
    <w:rsid w:val="00B31D46"/>
  </w:style>
  <w:style w:type="paragraph" w:styleId="Sidefod">
    <w:name w:val="footer"/>
    <w:basedOn w:val="Normal"/>
    <w:link w:val="SidefodTegn"/>
    <w:uiPriority w:val="99"/>
    <w:unhideWhenUsed/>
    <w:rsid w:val="00B31D46"/>
    <w:pPr>
      <w:tabs>
        <w:tab w:val="center" w:pos="4819"/>
        <w:tab w:val="right" w:pos="9638"/>
      </w:tabs>
    </w:pPr>
  </w:style>
  <w:style w:type="character" w:customStyle="1" w:styleId="SidefodTegn">
    <w:name w:val="Sidefod Tegn"/>
    <w:basedOn w:val="Standardskrifttypeiafsnit"/>
    <w:link w:val="Sidefod"/>
    <w:uiPriority w:val="99"/>
    <w:rsid w:val="00B31D46"/>
  </w:style>
  <w:style w:type="character" w:customStyle="1" w:styleId="Overskrift2Tegn">
    <w:name w:val="Overskrift 2 Tegn"/>
    <w:basedOn w:val="Standardskrifttypeiafsnit"/>
    <w:link w:val="Overskrift2"/>
    <w:uiPriority w:val="9"/>
    <w:rsid w:val="008E2927"/>
    <w:rPr>
      <w:rFonts w:ascii="Calibri" w:eastAsia="Times New Roman" w:hAnsi="Calibri" w:cs="Calibri"/>
      <w:b/>
      <w:bCs/>
      <w:lang w:eastAsia="da-DK"/>
    </w:rPr>
  </w:style>
  <w:style w:type="character" w:customStyle="1" w:styleId="Overskrift3Tegn">
    <w:name w:val="Overskrift 3 Tegn"/>
    <w:basedOn w:val="Standardskrifttypeiafsnit"/>
    <w:link w:val="Overskrift3"/>
    <w:uiPriority w:val="9"/>
    <w:rsid w:val="00DC1E7A"/>
    <w:rPr>
      <w:u w:val="single"/>
    </w:rPr>
  </w:style>
  <w:style w:type="character" w:customStyle="1" w:styleId="Overskrift1Tegn">
    <w:name w:val="Overskrift 1 Tegn"/>
    <w:basedOn w:val="Standardskrifttypeiafsnit"/>
    <w:link w:val="Overskrift1"/>
    <w:uiPriority w:val="9"/>
    <w:rsid w:val="001D15C7"/>
    <w:rPr>
      <w:rFonts w:ascii="Calibri" w:eastAsia="Times New Roman" w:hAnsi="Calibri" w:cs="Calibri"/>
      <w:b/>
      <w:bCs/>
      <w:sz w:val="28"/>
      <w:szCs w:val="28"/>
      <w:lang w:eastAsia="da-DK"/>
    </w:rPr>
  </w:style>
  <w:style w:type="paragraph" w:styleId="Overskrift">
    <w:name w:val="TOC Heading"/>
    <w:basedOn w:val="Overskrift1"/>
    <w:next w:val="Normal"/>
    <w:uiPriority w:val="39"/>
    <w:unhideWhenUsed/>
    <w:qFormat/>
    <w:rsid w:val="00DC1E7A"/>
    <w:pPr>
      <w:keepNext/>
      <w:keepLines/>
      <w:spacing w:before="480" w:beforeAutospacing="0" w:after="0" w:afterAutospacing="0" w:line="276" w:lineRule="auto"/>
      <w:jc w:val="left"/>
      <w:outlineLvl w:val="9"/>
    </w:pPr>
    <w:rPr>
      <w:rFonts w:asciiTheme="majorHAnsi" w:eastAsiaTheme="majorEastAsia" w:hAnsiTheme="majorHAnsi" w:cstheme="majorBidi"/>
      <w:color w:val="2F5496" w:themeColor="accent1" w:themeShade="BF"/>
    </w:rPr>
  </w:style>
  <w:style w:type="paragraph" w:styleId="Indholdsfortegnelse1">
    <w:name w:val="toc 1"/>
    <w:basedOn w:val="Normal"/>
    <w:next w:val="Normal"/>
    <w:autoRedefine/>
    <w:uiPriority w:val="39"/>
    <w:unhideWhenUsed/>
    <w:rsid w:val="001D15C7"/>
    <w:pPr>
      <w:tabs>
        <w:tab w:val="right" w:leader="dot" w:pos="7920"/>
      </w:tabs>
      <w:spacing w:before="240" w:after="120"/>
    </w:pPr>
    <w:rPr>
      <w:rFonts w:cstheme="minorHAnsi"/>
      <w:b/>
      <w:bCs/>
      <w:sz w:val="20"/>
      <w:szCs w:val="20"/>
    </w:rPr>
  </w:style>
  <w:style w:type="paragraph" w:styleId="Indholdsfortegnelse2">
    <w:name w:val="toc 2"/>
    <w:basedOn w:val="Normal"/>
    <w:next w:val="Normal"/>
    <w:autoRedefine/>
    <w:uiPriority w:val="39"/>
    <w:unhideWhenUsed/>
    <w:rsid w:val="00DC1E7A"/>
    <w:pPr>
      <w:spacing w:before="120"/>
      <w:ind w:left="240"/>
    </w:pPr>
    <w:rPr>
      <w:rFonts w:cstheme="minorHAnsi"/>
      <w:i/>
      <w:iCs/>
      <w:sz w:val="20"/>
      <w:szCs w:val="20"/>
    </w:rPr>
  </w:style>
  <w:style w:type="paragraph" w:styleId="Indholdsfortegnelse3">
    <w:name w:val="toc 3"/>
    <w:basedOn w:val="Normal"/>
    <w:next w:val="Normal"/>
    <w:autoRedefine/>
    <w:uiPriority w:val="39"/>
    <w:unhideWhenUsed/>
    <w:rsid w:val="00DC1E7A"/>
    <w:pPr>
      <w:ind w:left="480"/>
    </w:pPr>
    <w:rPr>
      <w:rFonts w:cstheme="minorHAnsi"/>
      <w:sz w:val="20"/>
      <w:szCs w:val="20"/>
    </w:rPr>
  </w:style>
  <w:style w:type="paragraph" w:styleId="Indholdsfortegnelse4">
    <w:name w:val="toc 4"/>
    <w:basedOn w:val="Normal"/>
    <w:next w:val="Normal"/>
    <w:autoRedefine/>
    <w:uiPriority w:val="39"/>
    <w:semiHidden/>
    <w:unhideWhenUsed/>
    <w:rsid w:val="00DC1E7A"/>
    <w:pPr>
      <w:ind w:left="720"/>
    </w:pPr>
    <w:rPr>
      <w:rFonts w:cstheme="minorHAnsi"/>
      <w:sz w:val="20"/>
      <w:szCs w:val="20"/>
    </w:rPr>
  </w:style>
  <w:style w:type="paragraph" w:styleId="Indholdsfortegnelse5">
    <w:name w:val="toc 5"/>
    <w:basedOn w:val="Normal"/>
    <w:next w:val="Normal"/>
    <w:autoRedefine/>
    <w:uiPriority w:val="39"/>
    <w:semiHidden/>
    <w:unhideWhenUsed/>
    <w:rsid w:val="00DC1E7A"/>
    <w:pPr>
      <w:ind w:left="960"/>
    </w:pPr>
    <w:rPr>
      <w:rFonts w:cstheme="minorHAnsi"/>
      <w:sz w:val="20"/>
      <w:szCs w:val="20"/>
    </w:rPr>
  </w:style>
  <w:style w:type="paragraph" w:styleId="Indholdsfortegnelse6">
    <w:name w:val="toc 6"/>
    <w:basedOn w:val="Normal"/>
    <w:next w:val="Normal"/>
    <w:autoRedefine/>
    <w:uiPriority w:val="39"/>
    <w:semiHidden/>
    <w:unhideWhenUsed/>
    <w:rsid w:val="00DC1E7A"/>
    <w:pPr>
      <w:ind w:left="1200"/>
    </w:pPr>
    <w:rPr>
      <w:rFonts w:cstheme="minorHAnsi"/>
      <w:sz w:val="20"/>
      <w:szCs w:val="20"/>
    </w:rPr>
  </w:style>
  <w:style w:type="paragraph" w:styleId="Indholdsfortegnelse7">
    <w:name w:val="toc 7"/>
    <w:basedOn w:val="Normal"/>
    <w:next w:val="Normal"/>
    <w:autoRedefine/>
    <w:uiPriority w:val="39"/>
    <w:semiHidden/>
    <w:unhideWhenUsed/>
    <w:rsid w:val="00DC1E7A"/>
    <w:pPr>
      <w:ind w:left="1440"/>
    </w:pPr>
    <w:rPr>
      <w:rFonts w:cstheme="minorHAnsi"/>
      <w:sz w:val="20"/>
      <w:szCs w:val="20"/>
    </w:rPr>
  </w:style>
  <w:style w:type="paragraph" w:styleId="Indholdsfortegnelse8">
    <w:name w:val="toc 8"/>
    <w:basedOn w:val="Normal"/>
    <w:next w:val="Normal"/>
    <w:autoRedefine/>
    <w:uiPriority w:val="39"/>
    <w:semiHidden/>
    <w:unhideWhenUsed/>
    <w:rsid w:val="00DC1E7A"/>
    <w:pPr>
      <w:ind w:left="1680"/>
    </w:pPr>
    <w:rPr>
      <w:rFonts w:cstheme="minorHAnsi"/>
      <w:sz w:val="20"/>
      <w:szCs w:val="20"/>
    </w:rPr>
  </w:style>
  <w:style w:type="paragraph" w:styleId="Indholdsfortegnelse9">
    <w:name w:val="toc 9"/>
    <w:basedOn w:val="Normal"/>
    <w:next w:val="Normal"/>
    <w:autoRedefine/>
    <w:uiPriority w:val="39"/>
    <w:semiHidden/>
    <w:unhideWhenUsed/>
    <w:rsid w:val="00DC1E7A"/>
    <w:pPr>
      <w:ind w:left="1920"/>
    </w:pPr>
    <w:rPr>
      <w:rFonts w:cstheme="minorHAnsi"/>
      <w:sz w:val="20"/>
      <w:szCs w:val="20"/>
    </w:rPr>
  </w:style>
  <w:style w:type="character" w:styleId="Sidetal">
    <w:name w:val="page number"/>
    <w:basedOn w:val="Standardskrifttypeiafsnit"/>
    <w:uiPriority w:val="99"/>
    <w:semiHidden/>
    <w:unhideWhenUsed/>
    <w:rsid w:val="00DC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6509">
      <w:bodyDiv w:val="1"/>
      <w:marLeft w:val="0"/>
      <w:marRight w:val="0"/>
      <w:marTop w:val="0"/>
      <w:marBottom w:val="0"/>
      <w:divBdr>
        <w:top w:val="none" w:sz="0" w:space="0" w:color="auto"/>
        <w:left w:val="none" w:sz="0" w:space="0" w:color="auto"/>
        <w:bottom w:val="none" w:sz="0" w:space="0" w:color="auto"/>
        <w:right w:val="none" w:sz="0" w:space="0" w:color="auto"/>
      </w:divBdr>
      <w:divsChild>
        <w:div w:id="1343505567">
          <w:marLeft w:val="0"/>
          <w:marRight w:val="0"/>
          <w:marTop w:val="660"/>
          <w:marBottom w:val="0"/>
          <w:divBdr>
            <w:top w:val="none" w:sz="0" w:space="0" w:color="auto"/>
            <w:left w:val="none" w:sz="0" w:space="0" w:color="auto"/>
            <w:bottom w:val="none" w:sz="0" w:space="0" w:color="auto"/>
            <w:right w:val="none" w:sz="0" w:space="0" w:color="auto"/>
          </w:divBdr>
        </w:div>
        <w:div w:id="808863276">
          <w:marLeft w:val="0"/>
          <w:marRight w:val="0"/>
          <w:marTop w:val="0"/>
          <w:marBottom w:val="0"/>
          <w:divBdr>
            <w:top w:val="none" w:sz="0" w:space="0" w:color="auto"/>
            <w:left w:val="none" w:sz="0" w:space="0" w:color="auto"/>
            <w:bottom w:val="none" w:sz="0" w:space="0" w:color="auto"/>
            <w:right w:val="none" w:sz="0" w:space="0" w:color="auto"/>
          </w:divBdr>
          <w:divsChild>
            <w:div w:id="3419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531000798">
      <w:bodyDiv w:val="1"/>
      <w:marLeft w:val="0"/>
      <w:marRight w:val="0"/>
      <w:marTop w:val="0"/>
      <w:marBottom w:val="0"/>
      <w:divBdr>
        <w:top w:val="none" w:sz="0" w:space="0" w:color="auto"/>
        <w:left w:val="none" w:sz="0" w:space="0" w:color="auto"/>
        <w:bottom w:val="none" w:sz="0" w:space="0" w:color="auto"/>
        <w:right w:val="none" w:sz="0" w:space="0" w:color="auto"/>
      </w:divBdr>
    </w:div>
    <w:div w:id="692807499">
      <w:bodyDiv w:val="1"/>
      <w:marLeft w:val="0"/>
      <w:marRight w:val="0"/>
      <w:marTop w:val="0"/>
      <w:marBottom w:val="0"/>
      <w:divBdr>
        <w:top w:val="none" w:sz="0" w:space="0" w:color="auto"/>
        <w:left w:val="none" w:sz="0" w:space="0" w:color="auto"/>
        <w:bottom w:val="none" w:sz="0" w:space="0" w:color="auto"/>
        <w:right w:val="none" w:sz="0" w:space="0" w:color="auto"/>
      </w:divBdr>
    </w:div>
    <w:div w:id="806245744">
      <w:bodyDiv w:val="1"/>
      <w:marLeft w:val="0"/>
      <w:marRight w:val="0"/>
      <w:marTop w:val="0"/>
      <w:marBottom w:val="0"/>
      <w:divBdr>
        <w:top w:val="none" w:sz="0" w:space="0" w:color="auto"/>
        <w:left w:val="none" w:sz="0" w:space="0" w:color="auto"/>
        <w:bottom w:val="none" w:sz="0" w:space="0" w:color="auto"/>
        <w:right w:val="none" w:sz="0" w:space="0" w:color="auto"/>
      </w:divBdr>
    </w:div>
    <w:div w:id="806749496">
      <w:bodyDiv w:val="1"/>
      <w:marLeft w:val="0"/>
      <w:marRight w:val="0"/>
      <w:marTop w:val="0"/>
      <w:marBottom w:val="0"/>
      <w:divBdr>
        <w:top w:val="none" w:sz="0" w:space="0" w:color="auto"/>
        <w:left w:val="none" w:sz="0" w:space="0" w:color="auto"/>
        <w:bottom w:val="none" w:sz="0" w:space="0" w:color="auto"/>
        <w:right w:val="none" w:sz="0" w:space="0" w:color="auto"/>
      </w:divBdr>
      <w:divsChild>
        <w:div w:id="940449598">
          <w:marLeft w:val="0"/>
          <w:marRight w:val="0"/>
          <w:marTop w:val="0"/>
          <w:marBottom w:val="0"/>
          <w:divBdr>
            <w:top w:val="none" w:sz="0" w:space="0" w:color="DDDDDD"/>
            <w:left w:val="none" w:sz="0" w:space="0" w:color="DDDDDD"/>
            <w:bottom w:val="none" w:sz="0" w:space="0" w:color="DDDDDD"/>
            <w:right w:val="none" w:sz="0" w:space="0" w:color="DDDDDD"/>
          </w:divBdr>
          <w:divsChild>
            <w:div w:id="1079788597">
              <w:marLeft w:val="0"/>
              <w:marRight w:val="0"/>
              <w:marTop w:val="0"/>
              <w:marBottom w:val="0"/>
              <w:divBdr>
                <w:top w:val="none" w:sz="0" w:space="0" w:color="DDDDDD"/>
                <w:left w:val="none" w:sz="0" w:space="0" w:color="DDDDDD"/>
                <w:bottom w:val="none" w:sz="0" w:space="0" w:color="DDDDDD"/>
                <w:right w:val="none" w:sz="0" w:space="0" w:color="DDDDDD"/>
              </w:divBdr>
              <w:divsChild>
                <w:div w:id="1466657534">
                  <w:marLeft w:val="0"/>
                  <w:marRight w:val="0"/>
                  <w:marTop w:val="0"/>
                  <w:marBottom w:val="0"/>
                  <w:divBdr>
                    <w:top w:val="none" w:sz="0" w:space="0" w:color="DDDDDD"/>
                    <w:left w:val="none" w:sz="0" w:space="0" w:color="DDDDDD"/>
                    <w:bottom w:val="none" w:sz="0" w:space="0" w:color="DDDDDD"/>
                    <w:right w:val="none" w:sz="0" w:space="0" w:color="DDDDDD"/>
                  </w:divBdr>
                  <w:divsChild>
                    <w:div w:id="137882308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897738945">
          <w:marLeft w:val="0"/>
          <w:marRight w:val="0"/>
          <w:marTop w:val="0"/>
          <w:marBottom w:val="0"/>
          <w:divBdr>
            <w:top w:val="none" w:sz="0" w:space="0" w:color="DDDDDD"/>
            <w:left w:val="none" w:sz="0" w:space="0" w:color="DDDDDD"/>
            <w:bottom w:val="none" w:sz="0" w:space="0" w:color="DDDDDD"/>
            <w:right w:val="none" w:sz="0" w:space="0" w:color="DDDDDD"/>
          </w:divBdr>
          <w:divsChild>
            <w:div w:id="455178275">
              <w:marLeft w:val="0"/>
              <w:marRight w:val="0"/>
              <w:marTop w:val="0"/>
              <w:marBottom w:val="0"/>
              <w:divBdr>
                <w:top w:val="none" w:sz="0" w:space="0" w:color="DDDDDD"/>
                <w:left w:val="none" w:sz="0" w:space="0" w:color="DDDDDD"/>
                <w:bottom w:val="none" w:sz="0" w:space="0" w:color="DDDDDD"/>
                <w:right w:val="none" w:sz="0" w:space="0" w:color="DDDDDD"/>
              </w:divBdr>
              <w:divsChild>
                <w:div w:id="1334455216">
                  <w:marLeft w:val="0"/>
                  <w:marRight w:val="0"/>
                  <w:marTop w:val="240"/>
                  <w:marBottom w:val="0"/>
                  <w:divBdr>
                    <w:top w:val="none" w:sz="0" w:space="0" w:color="DDDDDD"/>
                    <w:left w:val="none" w:sz="0" w:space="0" w:color="DDDDDD"/>
                    <w:bottom w:val="none" w:sz="0" w:space="0" w:color="DDDDDD"/>
                    <w:right w:val="none" w:sz="0" w:space="0" w:color="DDDDDD"/>
                  </w:divBdr>
                  <w:divsChild>
                    <w:div w:id="2042391238">
                      <w:marLeft w:val="0"/>
                      <w:marRight w:val="0"/>
                      <w:marTop w:val="0"/>
                      <w:marBottom w:val="0"/>
                      <w:divBdr>
                        <w:top w:val="none" w:sz="0" w:space="0" w:color="DDDDDD"/>
                        <w:left w:val="none" w:sz="0" w:space="0" w:color="DDDDDD"/>
                        <w:bottom w:val="none" w:sz="0" w:space="0" w:color="DDDDDD"/>
                        <w:right w:val="none" w:sz="0" w:space="0" w:color="DDDDDD"/>
                      </w:divBdr>
                      <w:divsChild>
                        <w:div w:id="208267794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991906459">
      <w:bodyDiv w:val="1"/>
      <w:marLeft w:val="0"/>
      <w:marRight w:val="0"/>
      <w:marTop w:val="0"/>
      <w:marBottom w:val="0"/>
      <w:divBdr>
        <w:top w:val="none" w:sz="0" w:space="0" w:color="auto"/>
        <w:left w:val="none" w:sz="0" w:space="0" w:color="auto"/>
        <w:bottom w:val="none" w:sz="0" w:space="0" w:color="auto"/>
        <w:right w:val="none" w:sz="0" w:space="0" w:color="auto"/>
      </w:divBdr>
      <w:divsChild>
        <w:div w:id="350105348">
          <w:marLeft w:val="0"/>
          <w:marRight w:val="0"/>
          <w:marTop w:val="0"/>
          <w:marBottom w:val="0"/>
          <w:divBdr>
            <w:top w:val="none" w:sz="0" w:space="0" w:color="auto"/>
            <w:left w:val="none" w:sz="0" w:space="0" w:color="auto"/>
            <w:bottom w:val="none" w:sz="0" w:space="0" w:color="auto"/>
            <w:right w:val="none" w:sz="0" w:space="0" w:color="auto"/>
          </w:divBdr>
          <w:divsChild>
            <w:div w:id="159589145">
              <w:marLeft w:val="0"/>
              <w:marRight w:val="0"/>
              <w:marTop w:val="0"/>
              <w:marBottom w:val="0"/>
              <w:divBdr>
                <w:top w:val="none" w:sz="0" w:space="0" w:color="auto"/>
                <w:left w:val="none" w:sz="0" w:space="0" w:color="auto"/>
                <w:bottom w:val="none" w:sz="0" w:space="0" w:color="auto"/>
                <w:right w:val="none" w:sz="0" w:space="0" w:color="auto"/>
              </w:divBdr>
              <w:divsChild>
                <w:div w:id="17340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5264">
      <w:bodyDiv w:val="1"/>
      <w:marLeft w:val="0"/>
      <w:marRight w:val="0"/>
      <w:marTop w:val="0"/>
      <w:marBottom w:val="0"/>
      <w:divBdr>
        <w:top w:val="none" w:sz="0" w:space="0" w:color="auto"/>
        <w:left w:val="none" w:sz="0" w:space="0" w:color="auto"/>
        <w:bottom w:val="none" w:sz="0" w:space="0" w:color="auto"/>
        <w:right w:val="none" w:sz="0" w:space="0" w:color="auto"/>
      </w:divBdr>
    </w:div>
    <w:div w:id="1019548995">
      <w:bodyDiv w:val="1"/>
      <w:marLeft w:val="0"/>
      <w:marRight w:val="0"/>
      <w:marTop w:val="0"/>
      <w:marBottom w:val="0"/>
      <w:divBdr>
        <w:top w:val="none" w:sz="0" w:space="0" w:color="auto"/>
        <w:left w:val="none" w:sz="0" w:space="0" w:color="auto"/>
        <w:bottom w:val="none" w:sz="0" w:space="0" w:color="auto"/>
        <w:right w:val="none" w:sz="0" w:space="0" w:color="auto"/>
      </w:divBdr>
      <w:divsChild>
        <w:div w:id="1699231305">
          <w:marLeft w:val="0"/>
          <w:marRight w:val="0"/>
          <w:marTop w:val="0"/>
          <w:marBottom w:val="0"/>
          <w:divBdr>
            <w:top w:val="none" w:sz="0" w:space="0" w:color="DDDDDD"/>
            <w:left w:val="none" w:sz="0" w:space="0" w:color="DDDDDD"/>
            <w:bottom w:val="none" w:sz="0" w:space="0" w:color="DDDDDD"/>
            <w:right w:val="none" w:sz="0" w:space="0" w:color="DDDDDD"/>
          </w:divBdr>
          <w:divsChild>
            <w:div w:id="1357458935">
              <w:marLeft w:val="0"/>
              <w:marRight w:val="0"/>
              <w:marTop w:val="0"/>
              <w:marBottom w:val="0"/>
              <w:divBdr>
                <w:top w:val="none" w:sz="0" w:space="0" w:color="DDDDDD"/>
                <w:left w:val="none" w:sz="0" w:space="0" w:color="DDDDDD"/>
                <w:bottom w:val="none" w:sz="0" w:space="0" w:color="DDDDDD"/>
                <w:right w:val="none" w:sz="0" w:space="0" w:color="DDDDDD"/>
              </w:divBdr>
            </w:div>
          </w:divsChild>
        </w:div>
        <w:div w:id="1780489703">
          <w:marLeft w:val="0"/>
          <w:marRight w:val="0"/>
          <w:marTop w:val="0"/>
          <w:marBottom w:val="0"/>
          <w:divBdr>
            <w:top w:val="none" w:sz="0" w:space="0" w:color="DDDDDD"/>
            <w:left w:val="none" w:sz="0" w:space="0" w:color="DDDDDD"/>
            <w:bottom w:val="none" w:sz="0" w:space="0" w:color="DDDDDD"/>
            <w:right w:val="none" w:sz="0" w:space="0" w:color="DDDDDD"/>
          </w:divBdr>
          <w:divsChild>
            <w:div w:id="781270153">
              <w:marLeft w:val="0"/>
              <w:marRight w:val="0"/>
              <w:marTop w:val="0"/>
              <w:marBottom w:val="0"/>
              <w:divBdr>
                <w:top w:val="none" w:sz="0" w:space="0" w:color="DDDDDD"/>
                <w:left w:val="none" w:sz="0" w:space="0" w:color="DDDDDD"/>
                <w:bottom w:val="none" w:sz="0" w:space="0" w:color="DDDDDD"/>
                <w:right w:val="none" w:sz="0" w:space="0" w:color="DDDDDD"/>
              </w:divBdr>
              <w:divsChild>
                <w:div w:id="86555576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031146162">
      <w:bodyDiv w:val="1"/>
      <w:marLeft w:val="0"/>
      <w:marRight w:val="0"/>
      <w:marTop w:val="0"/>
      <w:marBottom w:val="0"/>
      <w:divBdr>
        <w:top w:val="none" w:sz="0" w:space="0" w:color="auto"/>
        <w:left w:val="none" w:sz="0" w:space="0" w:color="auto"/>
        <w:bottom w:val="none" w:sz="0" w:space="0" w:color="auto"/>
        <w:right w:val="none" w:sz="0" w:space="0" w:color="auto"/>
      </w:divBdr>
    </w:div>
    <w:div w:id="1036272647">
      <w:bodyDiv w:val="1"/>
      <w:marLeft w:val="0"/>
      <w:marRight w:val="0"/>
      <w:marTop w:val="0"/>
      <w:marBottom w:val="0"/>
      <w:divBdr>
        <w:top w:val="none" w:sz="0" w:space="0" w:color="auto"/>
        <w:left w:val="none" w:sz="0" w:space="0" w:color="auto"/>
        <w:bottom w:val="none" w:sz="0" w:space="0" w:color="auto"/>
        <w:right w:val="none" w:sz="0" w:space="0" w:color="auto"/>
      </w:divBdr>
    </w:div>
    <w:div w:id="1084490671">
      <w:bodyDiv w:val="1"/>
      <w:marLeft w:val="0"/>
      <w:marRight w:val="0"/>
      <w:marTop w:val="0"/>
      <w:marBottom w:val="0"/>
      <w:divBdr>
        <w:top w:val="none" w:sz="0" w:space="0" w:color="auto"/>
        <w:left w:val="none" w:sz="0" w:space="0" w:color="auto"/>
        <w:bottom w:val="none" w:sz="0" w:space="0" w:color="auto"/>
        <w:right w:val="none" w:sz="0" w:space="0" w:color="auto"/>
      </w:divBdr>
    </w:div>
    <w:div w:id="1256596371">
      <w:bodyDiv w:val="1"/>
      <w:marLeft w:val="0"/>
      <w:marRight w:val="0"/>
      <w:marTop w:val="0"/>
      <w:marBottom w:val="0"/>
      <w:divBdr>
        <w:top w:val="none" w:sz="0" w:space="0" w:color="auto"/>
        <w:left w:val="none" w:sz="0" w:space="0" w:color="auto"/>
        <w:bottom w:val="none" w:sz="0" w:space="0" w:color="auto"/>
        <w:right w:val="none" w:sz="0" w:space="0" w:color="auto"/>
      </w:divBdr>
    </w:div>
    <w:div w:id="1497069974">
      <w:bodyDiv w:val="1"/>
      <w:marLeft w:val="0"/>
      <w:marRight w:val="0"/>
      <w:marTop w:val="0"/>
      <w:marBottom w:val="0"/>
      <w:divBdr>
        <w:top w:val="none" w:sz="0" w:space="0" w:color="auto"/>
        <w:left w:val="none" w:sz="0" w:space="0" w:color="auto"/>
        <w:bottom w:val="none" w:sz="0" w:space="0" w:color="auto"/>
        <w:right w:val="none" w:sz="0" w:space="0" w:color="auto"/>
      </w:divBdr>
      <w:divsChild>
        <w:div w:id="943539359">
          <w:marLeft w:val="0"/>
          <w:marRight w:val="0"/>
          <w:marTop w:val="0"/>
          <w:marBottom w:val="0"/>
          <w:divBdr>
            <w:top w:val="none" w:sz="0" w:space="0" w:color="DDDDDD"/>
            <w:left w:val="none" w:sz="0" w:space="0" w:color="DDDDDD"/>
            <w:bottom w:val="none" w:sz="0" w:space="0" w:color="DDDDDD"/>
            <w:right w:val="none" w:sz="0" w:space="0" w:color="DDDDDD"/>
          </w:divBdr>
          <w:divsChild>
            <w:div w:id="1442727041">
              <w:marLeft w:val="0"/>
              <w:marRight w:val="0"/>
              <w:marTop w:val="0"/>
              <w:marBottom w:val="0"/>
              <w:divBdr>
                <w:top w:val="none" w:sz="0" w:space="0" w:color="DDDDDD"/>
                <w:left w:val="none" w:sz="0" w:space="0" w:color="DDDDDD"/>
                <w:bottom w:val="none" w:sz="0" w:space="0" w:color="DDDDDD"/>
                <w:right w:val="none" w:sz="0" w:space="0" w:color="DDDDDD"/>
              </w:divBdr>
              <w:divsChild>
                <w:div w:id="285280976">
                  <w:marLeft w:val="0"/>
                  <w:marRight w:val="0"/>
                  <w:marTop w:val="0"/>
                  <w:marBottom w:val="0"/>
                  <w:divBdr>
                    <w:top w:val="none" w:sz="0" w:space="0" w:color="DDDDDD"/>
                    <w:left w:val="none" w:sz="0" w:space="0" w:color="DDDDDD"/>
                    <w:bottom w:val="none" w:sz="0" w:space="0" w:color="DDDDDD"/>
                    <w:right w:val="none" w:sz="0" w:space="0" w:color="DDDDDD"/>
                  </w:divBdr>
                  <w:divsChild>
                    <w:div w:id="122926788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545947449">
          <w:marLeft w:val="0"/>
          <w:marRight w:val="0"/>
          <w:marTop w:val="0"/>
          <w:marBottom w:val="0"/>
          <w:divBdr>
            <w:top w:val="none" w:sz="0" w:space="0" w:color="DDDDDD"/>
            <w:left w:val="none" w:sz="0" w:space="0" w:color="DDDDDD"/>
            <w:bottom w:val="none" w:sz="0" w:space="0" w:color="DDDDDD"/>
            <w:right w:val="none" w:sz="0" w:space="0" w:color="DDDDDD"/>
          </w:divBdr>
          <w:divsChild>
            <w:div w:id="1028483320">
              <w:marLeft w:val="0"/>
              <w:marRight w:val="0"/>
              <w:marTop w:val="0"/>
              <w:marBottom w:val="0"/>
              <w:divBdr>
                <w:top w:val="none" w:sz="0" w:space="0" w:color="DDDDDD"/>
                <w:left w:val="none" w:sz="0" w:space="0" w:color="DDDDDD"/>
                <w:bottom w:val="none" w:sz="0" w:space="0" w:color="DDDDDD"/>
                <w:right w:val="none" w:sz="0" w:space="0" w:color="DDDDDD"/>
              </w:divBdr>
              <w:divsChild>
                <w:div w:id="809245146">
                  <w:marLeft w:val="0"/>
                  <w:marRight w:val="0"/>
                  <w:marTop w:val="240"/>
                  <w:marBottom w:val="0"/>
                  <w:divBdr>
                    <w:top w:val="none" w:sz="0" w:space="0" w:color="DDDDDD"/>
                    <w:left w:val="none" w:sz="0" w:space="0" w:color="DDDDDD"/>
                    <w:bottom w:val="none" w:sz="0" w:space="0" w:color="DDDDDD"/>
                    <w:right w:val="none" w:sz="0" w:space="0" w:color="DDDDDD"/>
                  </w:divBdr>
                  <w:divsChild>
                    <w:div w:id="839202964">
                      <w:marLeft w:val="0"/>
                      <w:marRight w:val="0"/>
                      <w:marTop w:val="0"/>
                      <w:marBottom w:val="0"/>
                      <w:divBdr>
                        <w:top w:val="none" w:sz="0" w:space="0" w:color="DDDDDD"/>
                        <w:left w:val="none" w:sz="0" w:space="0" w:color="DDDDDD"/>
                        <w:bottom w:val="none" w:sz="0" w:space="0" w:color="DDDDDD"/>
                        <w:right w:val="none" w:sz="0" w:space="0" w:color="DDDDDD"/>
                      </w:divBdr>
                      <w:divsChild>
                        <w:div w:id="53871059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564363508">
      <w:bodyDiv w:val="1"/>
      <w:marLeft w:val="0"/>
      <w:marRight w:val="0"/>
      <w:marTop w:val="0"/>
      <w:marBottom w:val="0"/>
      <w:divBdr>
        <w:top w:val="none" w:sz="0" w:space="0" w:color="auto"/>
        <w:left w:val="none" w:sz="0" w:space="0" w:color="auto"/>
        <w:bottom w:val="none" w:sz="0" w:space="0" w:color="auto"/>
        <w:right w:val="none" w:sz="0" w:space="0" w:color="auto"/>
      </w:divBdr>
    </w:div>
    <w:div w:id="1587349521">
      <w:bodyDiv w:val="1"/>
      <w:marLeft w:val="0"/>
      <w:marRight w:val="0"/>
      <w:marTop w:val="0"/>
      <w:marBottom w:val="0"/>
      <w:divBdr>
        <w:top w:val="none" w:sz="0" w:space="0" w:color="auto"/>
        <w:left w:val="none" w:sz="0" w:space="0" w:color="auto"/>
        <w:bottom w:val="none" w:sz="0" w:space="0" w:color="auto"/>
        <w:right w:val="none" w:sz="0" w:space="0" w:color="auto"/>
      </w:divBdr>
      <w:divsChild>
        <w:div w:id="1684552597">
          <w:marLeft w:val="0"/>
          <w:marRight w:val="0"/>
          <w:marTop w:val="0"/>
          <w:marBottom w:val="0"/>
          <w:divBdr>
            <w:top w:val="none" w:sz="0" w:space="0" w:color="auto"/>
            <w:left w:val="none" w:sz="0" w:space="0" w:color="auto"/>
            <w:bottom w:val="none" w:sz="0" w:space="0" w:color="auto"/>
            <w:right w:val="none" w:sz="0" w:space="0" w:color="auto"/>
          </w:divBdr>
          <w:divsChild>
            <w:div w:id="1885097055">
              <w:marLeft w:val="0"/>
              <w:marRight w:val="0"/>
              <w:marTop w:val="0"/>
              <w:marBottom w:val="0"/>
              <w:divBdr>
                <w:top w:val="none" w:sz="0" w:space="0" w:color="auto"/>
                <w:left w:val="none" w:sz="0" w:space="0" w:color="auto"/>
                <w:bottom w:val="none" w:sz="0" w:space="0" w:color="auto"/>
                <w:right w:val="none" w:sz="0" w:space="0" w:color="auto"/>
              </w:divBdr>
              <w:divsChild>
                <w:div w:id="1823887375">
                  <w:marLeft w:val="0"/>
                  <w:marRight w:val="0"/>
                  <w:marTop w:val="0"/>
                  <w:marBottom w:val="0"/>
                  <w:divBdr>
                    <w:top w:val="none" w:sz="0" w:space="0" w:color="auto"/>
                    <w:left w:val="none" w:sz="0" w:space="0" w:color="auto"/>
                    <w:bottom w:val="none" w:sz="0" w:space="0" w:color="auto"/>
                    <w:right w:val="none" w:sz="0" w:space="0" w:color="auto"/>
                  </w:divBdr>
                  <w:divsChild>
                    <w:div w:id="10875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6069">
      <w:bodyDiv w:val="1"/>
      <w:marLeft w:val="0"/>
      <w:marRight w:val="0"/>
      <w:marTop w:val="0"/>
      <w:marBottom w:val="0"/>
      <w:divBdr>
        <w:top w:val="none" w:sz="0" w:space="0" w:color="auto"/>
        <w:left w:val="none" w:sz="0" w:space="0" w:color="auto"/>
        <w:bottom w:val="none" w:sz="0" w:space="0" w:color="auto"/>
        <w:right w:val="none" w:sz="0" w:space="0" w:color="auto"/>
      </w:divBdr>
      <w:divsChild>
        <w:div w:id="1680620387">
          <w:marLeft w:val="0"/>
          <w:marRight w:val="0"/>
          <w:marTop w:val="0"/>
          <w:marBottom w:val="0"/>
          <w:divBdr>
            <w:top w:val="none" w:sz="0" w:space="0" w:color="auto"/>
            <w:left w:val="none" w:sz="0" w:space="0" w:color="auto"/>
            <w:bottom w:val="none" w:sz="0" w:space="0" w:color="auto"/>
            <w:right w:val="none" w:sz="0" w:space="0" w:color="auto"/>
          </w:divBdr>
          <w:divsChild>
            <w:div w:id="1410078717">
              <w:marLeft w:val="0"/>
              <w:marRight w:val="0"/>
              <w:marTop w:val="0"/>
              <w:marBottom w:val="0"/>
              <w:divBdr>
                <w:top w:val="none" w:sz="0" w:space="0" w:color="auto"/>
                <w:left w:val="none" w:sz="0" w:space="0" w:color="auto"/>
                <w:bottom w:val="none" w:sz="0" w:space="0" w:color="auto"/>
                <w:right w:val="none" w:sz="0" w:space="0" w:color="auto"/>
              </w:divBdr>
              <w:divsChild>
                <w:div w:id="17435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0263">
      <w:bodyDiv w:val="1"/>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1911041350">
              <w:marLeft w:val="0"/>
              <w:marRight w:val="0"/>
              <w:marTop w:val="0"/>
              <w:marBottom w:val="0"/>
              <w:divBdr>
                <w:top w:val="none" w:sz="0" w:space="0" w:color="auto"/>
                <w:left w:val="none" w:sz="0" w:space="0" w:color="auto"/>
                <w:bottom w:val="none" w:sz="0" w:space="0" w:color="auto"/>
                <w:right w:val="none" w:sz="0" w:space="0" w:color="auto"/>
              </w:divBdr>
              <w:divsChild>
                <w:div w:id="14863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46952">
      <w:bodyDiv w:val="1"/>
      <w:marLeft w:val="0"/>
      <w:marRight w:val="0"/>
      <w:marTop w:val="0"/>
      <w:marBottom w:val="0"/>
      <w:divBdr>
        <w:top w:val="none" w:sz="0" w:space="0" w:color="auto"/>
        <w:left w:val="none" w:sz="0" w:space="0" w:color="auto"/>
        <w:bottom w:val="none" w:sz="0" w:space="0" w:color="auto"/>
        <w:right w:val="none" w:sz="0" w:space="0" w:color="auto"/>
      </w:divBdr>
      <w:divsChild>
        <w:div w:id="1686395829">
          <w:marLeft w:val="0"/>
          <w:marRight w:val="0"/>
          <w:marTop w:val="0"/>
          <w:marBottom w:val="0"/>
          <w:divBdr>
            <w:top w:val="none" w:sz="0" w:space="0" w:color="DDDDDD"/>
            <w:left w:val="none" w:sz="0" w:space="0" w:color="DDDDDD"/>
            <w:bottom w:val="none" w:sz="0" w:space="0" w:color="DDDDDD"/>
            <w:right w:val="none" w:sz="0" w:space="0" w:color="DDDDDD"/>
          </w:divBdr>
          <w:divsChild>
            <w:div w:id="1733312282">
              <w:marLeft w:val="0"/>
              <w:marRight w:val="0"/>
              <w:marTop w:val="0"/>
              <w:marBottom w:val="0"/>
              <w:divBdr>
                <w:top w:val="none" w:sz="0" w:space="0" w:color="DDDDDD"/>
                <w:left w:val="none" w:sz="0" w:space="0" w:color="DDDDDD"/>
                <w:bottom w:val="none" w:sz="0" w:space="0" w:color="DDDDDD"/>
                <w:right w:val="none" w:sz="0" w:space="0" w:color="DDDDDD"/>
              </w:divBdr>
            </w:div>
          </w:divsChild>
        </w:div>
        <w:div w:id="1142425847">
          <w:marLeft w:val="0"/>
          <w:marRight w:val="0"/>
          <w:marTop w:val="0"/>
          <w:marBottom w:val="0"/>
          <w:divBdr>
            <w:top w:val="none" w:sz="0" w:space="0" w:color="DDDDDD"/>
            <w:left w:val="none" w:sz="0" w:space="0" w:color="DDDDDD"/>
            <w:bottom w:val="none" w:sz="0" w:space="0" w:color="DDDDDD"/>
            <w:right w:val="none" w:sz="0" w:space="0" w:color="DDDDDD"/>
          </w:divBdr>
          <w:divsChild>
            <w:div w:id="1089156849">
              <w:marLeft w:val="0"/>
              <w:marRight w:val="0"/>
              <w:marTop w:val="0"/>
              <w:marBottom w:val="0"/>
              <w:divBdr>
                <w:top w:val="none" w:sz="0" w:space="0" w:color="DDDDDD"/>
                <w:left w:val="none" w:sz="0" w:space="0" w:color="DDDDDD"/>
                <w:bottom w:val="none" w:sz="0" w:space="0" w:color="DDDDDD"/>
                <w:right w:val="none" w:sz="0" w:space="0" w:color="DDDDDD"/>
              </w:divBdr>
              <w:divsChild>
                <w:div w:id="150459228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872837344">
      <w:bodyDiv w:val="1"/>
      <w:marLeft w:val="0"/>
      <w:marRight w:val="0"/>
      <w:marTop w:val="0"/>
      <w:marBottom w:val="0"/>
      <w:divBdr>
        <w:top w:val="none" w:sz="0" w:space="0" w:color="auto"/>
        <w:left w:val="none" w:sz="0" w:space="0" w:color="auto"/>
        <w:bottom w:val="none" w:sz="0" w:space="0" w:color="auto"/>
        <w:right w:val="none" w:sz="0" w:space="0" w:color="auto"/>
      </w:divBdr>
      <w:divsChild>
        <w:div w:id="722872125">
          <w:marLeft w:val="0"/>
          <w:marRight w:val="0"/>
          <w:marTop w:val="0"/>
          <w:marBottom w:val="0"/>
          <w:divBdr>
            <w:top w:val="none" w:sz="0" w:space="0" w:color="auto"/>
            <w:left w:val="none" w:sz="0" w:space="0" w:color="auto"/>
            <w:bottom w:val="none" w:sz="0" w:space="0" w:color="auto"/>
            <w:right w:val="none" w:sz="0" w:space="0" w:color="auto"/>
          </w:divBdr>
          <w:divsChild>
            <w:div w:id="1501430058">
              <w:marLeft w:val="0"/>
              <w:marRight w:val="0"/>
              <w:marTop w:val="0"/>
              <w:marBottom w:val="0"/>
              <w:divBdr>
                <w:top w:val="none" w:sz="0" w:space="0" w:color="auto"/>
                <w:left w:val="none" w:sz="0" w:space="0" w:color="auto"/>
                <w:bottom w:val="none" w:sz="0" w:space="0" w:color="auto"/>
                <w:right w:val="none" w:sz="0" w:space="0" w:color="auto"/>
              </w:divBdr>
              <w:divsChild>
                <w:div w:id="759258334">
                  <w:marLeft w:val="0"/>
                  <w:marRight w:val="0"/>
                  <w:marTop w:val="0"/>
                  <w:marBottom w:val="0"/>
                  <w:divBdr>
                    <w:top w:val="none" w:sz="0" w:space="0" w:color="auto"/>
                    <w:left w:val="none" w:sz="0" w:space="0" w:color="auto"/>
                    <w:bottom w:val="none" w:sz="0" w:space="0" w:color="auto"/>
                    <w:right w:val="none" w:sz="0" w:space="0" w:color="auto"/>
                  </w:divBdr>
                  <w:divsChild>
                    <w:div w:id="1533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EB9D-6684-044F-97F6-CC6B0D6E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1175</Words>
  <Characters>7170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Kristensen ASK</dc:creator>
  <cp:keywords/>
  <dc:description/>
  <cp:lastModifiedBy>Jacob Bogantes</cp:lastModifiedBy>
  <cp:revision>65</cp:revision>
  <dcterms:created xsi:type="dcterms:W3CDTF">2021-04-06T12:18:00Z</dcterms:created>
  <dcterms:modified xsi:type="dcterms:W3CDTF">2025-01-23T08:50:00Z</dcterms:modified>
</cp:coreProperties>
</file>