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79A6" w14:textId="31E802A1" w:rsidR="00A8790D" w:rsidRDefault="00AA7A71">
      <w:pPr>
        <w:rPr>
          <w:b/>
          <w:bCs/>
        </w:rPr>
      </w:pPr>
      <w:r w:rsidRPr="00AA7A71">
        <w:rPr>
          <w:b/>
          <w:bCs/>
        </w:rPr>
        <w:t>Opgave: Ledigheden i Europa</w:t>
      </w:r>
    </w:p>
    <w:p w14:paraId="008DFE6C" w14:textId="01B5EE5E" w:rsidR="00AA7A71" w:rsidRDefault="00AA7A71">
      <w:r>
        <w:t>I denne opgave anvendes statistik fra OECD for arbejdsløshed, herunder forskellige kategorier af arbejdsløshed. Data findes på linket nedenfor:</w:t>
      </w:r>
    </w:p>
    <w:p w14:paraId="0DB834A1" w14:textId="1C7B625E" w:rsidR="00AA7A71" w:rsidRDefault="00AA7A71">
      <w:hyperlink r:id="rId5" w:history="1">
        <w:r w:rsidRPr="00C67F86">
          <w:rPr>
            <w:rStyle w:val="Hyperlink"/>
          </w:rPr>
          <w:t>https://data.oecd.org/unemp/unemployment-rate.htm#indicator-chart</w:t>
        </w:r>
      </w:hyperlink>
    </w:p>
    <w:p w14:paraId="4560F58A" w14:textId="77777777" w:rsidR="00AA7A71" w:rsidRDefault="00AA7A71">
      <w:r>
        <w:t>I venstre side ses en række underkategorier til den samlede ledighed, der ser på ledighed inden for forskellige grupper.</w:t>
      </w:r>
    </w:p>
    <w:p w14:paraId="19987898" w14:textId="7093F8DF" w:rsidR="00AA7A71" w:rsidRDefault="00AA7A71">
      <w:r>
        <w:t>Vi holder primært fokus på de europæiske lande og ser lidt bort fra de øvrige lande i dag.</w:t>
      </w:r>
    </w:p>
    <w:p w14:paraId="77BF7280" w14:textId="778D6E54" w:rsidR="00AA7A71" w:rsidRPr="00AA7A71" w:rsidRDefault="00AA7A71">
      <w:pPr>
        <w:rPr>
          <w:b/>
          <w:bCs/>
        </w:rPr>
      </w:pPr>
      <w:r w:rsidRPr="00AA7A71">
        <w:rPr>
          <w:b/>
          <w:bCs/>
        </w:rPr>
        <w:t xml:space="preserve">Opgave </w:t>
      </w:r>
      <w:r w:rsidR="000E5B26">
        <w:rPr>
          <w:b/>
          <w:bCs/>
        </w:rPr>
        <w:t>om arbejdsløshed i Europa</w:t>
      </w:r>
    </w:p>
    <w:p w14:paraId="20938FDE" w14:textId="33F077D4" w:rsidR="00AA7A71" w:rsidRDefault="00AA7A71">
      <w:r>
        <w:t xml:space="preserve">Under grafen kan I finde kolonnen med </w:t>
      </w:r>
      <w:proofErr w:type="spellStart"/>
      <w:r>
        <w:t>highlighted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 Tryk på den og fjern de lande den automatisk har markeret. Marker selv følgende lande: Italien, Spanien, Grækenland, Polen, Tjekkiet (</w:t>
      </w:r>
      <w:proofErr w:type="spellStart"/>
      <w:r>
        <w:t>czechia</w:t>
      </w:r>
      <w:proofErr w:type="spellEnd"/>
      <w:r>
        <w:t>), Norge, Tyskland, Frankrig og EU (EU_27)</w:t>
      </w:r>
    </w:p>
    <w:p w14:paraId="7353FF06" w14:textId="16E3F9F8" w:rsidR="00AA7A71" w:rsidRDefault="00AA7A71" w:rsidP="00AA7A71">
      <w:pPr>
        <w:pStyle w:val="Listeafsnit"/>
        <w:numPr>
          <w:ilvl w:val="0"/>
          <w:numId w:val="1"/>
        </w:numPr>
      </w:pPr>
      <w:r>
        <w:t>Hvilke lande har en højere arbejdsløshed end EU-gennemsnittet og hvilke har lavere?</w:t>
      </w:r>
    </w:p>
    <w:p w14:paraId="42F95EDC" w14:textId="07CE86E1" w:rsidR="00AA7A71" w:rsidRDefault="00AA7A71" w:rsidP="00AA7A71">
      <w:pPr>
        <w:pStyle w:val="Listeafsnit"/>
        <w:numPr>
          <w:ilvl w:val="0"/>
          <w:numId w:val="1"/>
        </w:numPr>
      </w:pPr>
      <w:r>
        <w:t>Hvilken tendens kan spores?</w:t>
      </w:r>
    </w:p>
    <w:p w14:paraId="19190AAE" w14:textId="0C50BDCF" w:rsidR="000E5B26" w:rsidRDefault="000E5B26" w:rsidP="000E5B26">
      <w:r w:rsidRPr="000E5B26">
        <w:t xml:space="preserve">Vælg nu long term </w:t>
      </w:r>
      <w:proofErr w:type="spellStart"/>
      <w:r w:rsidRPr="000E5B26">
        <w:t>unemployment</w:t>
      </w:r>
      <w:proofErr w:type="spellEnd"/>
      <w:r>
        <w:t xml:space="preserve"> rate</w:t>
      </w:r>
      <w:r w:rsidRPr="000E5B26">
        <w:t xml:space="preserve"> ude til venstre. Den skulle gerne have g</w:t>
      </w:r>
      <w:r>
        <w:t>emt de markerede lande og I ser nu et søjlediagram</w:t>
      </w:r>
    </w:p>
    <w:p w14:paraId="5B147BCF" w14:textId="42609D37" w:rsidR="000E5B26" w:rsidRDefault="000E5B26" w:rsidP="000E5B26">
      <w:pPr>
        <w:pStyle w:val="Listeafsnit"/>
        <w:numPr>
          <w:ilvl w:val="0"/>
          <w:numId w:val="2"/>
        </w:numPr>
      </w:pPr>
      <w:r>
        <w:t>Hvordan defineres langtidsarbejdsløshed?</w:t>
      </w:r>
    </w:p>
    <w:p w14:paraId="0F7C1595" w14:textId="0116A992" w:rsidR="000E5B26" w:rsidRDefault="000E5B26" w:rsidP="000E5B26">
      <w:pPr>
        <w:pStyle w:val="Listeafsnit"/>
        <w:numPr>
          <w:ilvl w:val="0"/>
          <w:numId w:val="2"/>
        </w:numPr>
      </w:pPr>
      <w:r>
        <w:t>Hvilke lande ligger over EU-gennemsnittet, hvilke ligger under?</w:t>
      </w:r>
    </w:p>
    <w:p w14:paraId="310BB06E" w14:textId="085DA6AE" w:rsidR="000E5B26" w:rsidRDefault="000E5B26" w:rsidP="000E5B26">
      <w:pPr>
        <w:pStyle w:val="Listeafsnit"/>
        <w:numPr>
          <w:ilvl w:val="0"/>
          <w:numId w:val="2"/>
        </w:numPr>
      </w:pPr>
      <w:r>
        <w:t>Hvad er problemet, hvis en stor en del af de ledige er nogle der er langtidsledige og ikke har været på arbejdsmarkedet længe?</w:t>
      </w:r>
    </w:p>
    <w:p w14:paraId="42E487DC" w14:textId="3BFCACE3" w:rsidR="000E5B26" w:rsidRDefault="000E5B26" w:rsidP="000E5B26">
      <w:r w:rsidRPr="000E5B26">
        <w:t xml:space="preserve">Vælg nu </w:t>
      </w:r>
      <w:proofErr w:type="spellStart"/>
      <w:r>
        <w:t>unemployment</w:t>
      </w:r>
      <w:proofErr w:type="spellEnd"/>
      <w:r>
        <w:t xml:space="preserve"> rate by age </w:t>
      </w:r>
      <w:proofErr w:type="spellStart"/>
      <w:r>
        <w:t>group</w:t>
      </w:r>
      <w:proofErr w:type="spellEnd"/>
      <w:r w:rsidRPr="000E5B26">
        <w:t xml:space="preserve"> ude til vens</w:t>
      </w:r>
      <w:r>
        <w:t xml:space="preserve">tre. </w:t>
      </w:r>
      <w:r w:rsidRPr="000E5B26">
        <w:t>Den skulle gerne have g</w:t>
      </w:r>
      <w:r>
        <w:t>emt de markerede lande og I ser nu et søjlediagram</w:t>
      </w:r>
    </w:p>
    <w:p w14:paraId="678149E4" w14:textId="5DB39FCF" w:rsidR="000E5B26" w:rsidRDefault="000E5B26" w:rsidP="000E5B26">
      <w:pPr>
        <w:pStyle w:val="Listeafsnit"/>
        <w:numPr>
          <w:ilvl w:val="0"/>
          <w:numId w:val="3"/>
        </w:numPr>
      </w:pPr>
      <w:r>
        <w:t>Hvilke lande har høj ungdomsarbejdsløshed og hvilke har lav?</w:t>
      </w:r>
    </w:p>
    <w:p w14:paraId="4F06A569" w14:textId="11C0E676" w:rsidR="000E5B26" w:rsidRDefault="000E5B26" w:rsidP="000E5B26">
      <w:pPr>
        <w:pStyle w:val="Listeafsnit"/>
        <w:numPr>
          <w:ilvl w:val="0"/>
          <w:numId w:val="3"/>
        </w:numPr>
      </w:pPr>
      <w:r>
        <w:t>Under ”</w:t>
      </w:r>
      <w:proofErr w:type="spellStart"/>
      <w:r>
        <w:t>Perspectives</w:t>
      </w:r>
      <w:proofErr w:type="spellEnd"/>
      <w:r>
        <w:t>” kan alderen skiftes til alle dem over 24 år. Hvordan er arbejdsløsheden for dem over 24 år sammenlignet med ungdomsarbejdsløsheden?</w:t>
      </w:r>
    </w:p>
    <w:p w14:paraId="305604A6" w14:textId="741E74EE" w:rsidR="000E5B26" w:rsidRDefault="000E5B26" w:rsidP="000E5B26">
      <w:pPr>
        <w:pStyle w:val="Listeafsnit"/>
        <w:numPr>
          <w:ilvl w:val="0"/>
          <w:numId w:val="3"/>
        </w:numPr>
      </w:pPr>
      <w:r>
        <w:t>Hvilke problemer kan høj ungdomsarbejdsløshed medføre?</w:t>
      </w:r>
    </w:p>
    <w:p w14:paraId="4F78B197" w14:textId="77777777" w:rsidR="000E5B26" w:rsidRDefault="000E5B26" w:rsidP="000E5B26"/>
    <w:p w14:paraId="0BD01D88" w14:textId="543CCFCC" w:rsidR="000E5B26" w:rsidRPr="000E5B26" w:rsidRDefault="000E5B26" w:rsidP="000E5B26"/>
    <w:p w14:paraId="504ADBF8" w14:textId="77777777" w:rsidR="00AA7A71" w:rsidRPr="000E5B26" w:rsidRDefault="00AA7A71" w:rsidP="00AA7A71"/>
    <w:p w14:paraId="2CB9A724" w14:textId="4C66AA1A" w:rsidR="00AA7A71" w:rsidRPr="000E5B26" w:rsidRDefault="00AA7A71">
      <w:r w:rsidRPr="000E5B26">
        <w:t xml:space="preserve"> </w:t>
      </w:r>
    </w:p>
    <w:sectPr w:rsidR="00AA7A71" w:rsidRPr="000E5B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7CD8"/>
    <w:multiLevelType w:val="hybridMultilevel"/>
    <w:tmpl w:val="5DA265C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DE6708"/>
    <w:multiLevelType w:val="hybridMultilevel"/>
    <w:tmpl w:val="F968D7A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FB2A05"/>
    <w:multiLevelType w:val="hybridMultilevel"/>
    <w:tmpl w:val="5C8282D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71"/>
    <w:rsid w:val="000E5B26"/>
    <w:rsid w:val="00A8790D"/>
    <w:rsid w:val="00A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8FAB"/>
  <w15:chartTrackingRefBased/>
  <w15:docId w15:val="{5BD9E613-D57B-4A4D-9B14-DD26C1CB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A7A7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A7A7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A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.oecd.org/unemp/unemployment-rate.htm#indicator-ch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2024-01-15T09:55:00Z</dcterms:created>
  <dcterms:modified xsi:type="dcterms:W3CDTF">2024-01-15T10:15:00Z</dcterms:modified>
</cp:coreProperties>
</file>