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6B12" w14:textId="77777777" w:rsidR="004B283E" w:rsidRDefault="00000000">
      <w:pPr>
        <w:pStyle w:val="Titel"/>
      </w:pPr>
      <w:bookmarkStart w:id="0" w:name="_bvshrb564tp1" w:colFirst="0" w:colLast="0"/>
      <w:bookmarkEnd w:id="0"/>
      <w:r>
        <w:t>Kræfter og bevægelse</w:t>
      </w:r>
    </w:p>
    <w:p w14:paraId="29A045EA" w14:textId="77777777" w:rsidR="004B283E" w:rsidRDefault="00000000">
      <w:pPr>
        <w:pStyle w:val="Undertitel"/>
      </w:pPr>
      <w:bookmarkStart w:id="1" w:name="_px1gtv6k8g7f" w:colFirst="0" w:colLast="0"/>
      <w:bookmarkEnd w:id="1"/>
      <w:r>
        <w:t>Vejledning</w:t>
      </w:r>
    </w:p>
    <w:p w14:paraId="04A6FA94" w14:textId="7E2D796D" w:rsidR="004B283E" w:rsidRDefault="00000000">
      <w:pPr>
        <w:numPr>
          <w:ilvl w:val="0"/>
          <w:numId w:val="1"/>
        </w:numPr>
      </w:pPr>
      <w:r>
        <w:t xml:space="preserve">Bygger på </w:t>
      </w:r>
      <w:hyperlink r:id="rId5" w:history="1">
        <w:r w:rsidR="005E0E8E" w:rsidRPr="00B83C9F">
          <w:rPr>
            <w:rStyle w:val="Hyperlink"/>
          </w:rPr>
          <w:t>https://orbithtxb.systime.dk/?id=587</w:t>
        </w:r>
      </w:hyperlink>
      <w:r w:rsidR="005E0E8E">
        <w:t xml:space="preserve"> </w:t>
      </w:r>
    </w:p>
    <w:p w14:paraId="14E7B617" w14:textId="77777777" w:rsidR="004B283E" w:rsidRDefault="00000000">
      <w:pPr>
        <w:numPr>
          <w:ilvl w:val="0"/>
          <w:numId w:val="1"/>
        </w:numPr>
      </w:pPr>
      <w:r>
        <w:t>Læringsmål</w:t>
      </w:r>
    </w:p>
    <w:p w14:paraId="18415E49" w14:textId="212918D1" w:rsidR="004B283E" w:rsidRDefault="00000000">
      <w:pPr>
        <w:numPr>
          <w:ilvl w:val="1"/>
          <w:numId w:val="1"/>
        </w:numPr>
      </w:pPr>
      <w:r>
        <w:t>Hvad er kræfter</w:t>
      </w:r>
      <w:r w:rsidR="00A94439">
        <w:t>, de som vi har haft + Normalkraften</w:t>
      </w:r>
    </w:p>
    <w:p w14:paraId="642A1384" w14:textId="5BA95756" w:rsidR="004B283E" w:rsidRDefault="00000000" w:rsidP="00E56955">
      <w:pPr>
        <w:numPr>
          <w:ilvl w:val="1"/>
          <w:numId w:val="1"/>
        </w:numPr>
      </w:pPr>
      <w:r>
        <w:t>Hvordan måler vi kræfter</w:t>
      </w:r>
    </w:p>
    <w:p w14:paraId="3D3B8E56" w14:textId="791E9914" w:rsidR="004B283E" w:rsidRDefault="00000000">
      <w:pPr>
        <w:pStyle w:val="Overskrift1"/>
      </w:pPr>
      <w:bookmarkStart w:id="2" w:name="_95g6xknxsc2y" w:colFirst="0" w:colLast="0"/>
      <w:bookmarkEnd w:id="2"/>
      <w:r>
        <w:t>Lektier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B283E" w14:paraId="4295AE92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5BD9" w14:textId="77777777" w:rsidR="004B28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Når du hører ordet kræfter, hvad tænker du på?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6F2B" w14:textId="77777777" w:rsidR="004B283E" w:rsidRDefault="004B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B283E" w14:paraId="6F3EDF7F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EABD" w14:textId="77777777" w:rsidR="004B28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Nævn et eksempel fra dagligdagen hvor du bruger begrebet kræfter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0404" w14:textId="77777777" w:rsidR="004B283E" w:rsidRDefault="004B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6B76EB2" w14:textId="597081F8" w:rsidR="005E0E8E" w:rsidRDefault="005E0E8E">
      <w:pPr>
        <w:pStyle w:val="Overskrift1"/>
      </w:pPr>
      <w:bookmarkStart w:id="3" w:name="_vcngsg834wyu" w:colFirst="0" w:colLast="0"/>
      <w:bookmarkEnd w:id="3"/>
      <w:r>
        <w:t>Noter (kendte kræfter)</w:t>
      </w:r>
    </w:p>
    <w:p w14:paraId="4C36F623" w14:textId="5389904C" w:rsidR="005E0E8E" w:rsidRDefault="005E0E8E" w:rsidP="005E0E8E">
      <w:r>
        <w:t>Lærer forklarer og du noterer</w:t>
      </w:r>
    </w:p>
    <w:p w14:paraId="434AE586" w14:textId="77777777" w:rsidR="005E0E8E" w:rsidRDefault="005E0E8E" w:rsidP="005E0E8E">
      <w:pPr>
        <w:pStyle w:val="Listeafsnit"/>
        <w:numPr>
          <w:ilvl w:val="0"/>
          <w:numId w:val="8"/>
        </w:numPr>
      </w:pPr>
      <w:r>
        <w:t>Tyngdekraften</w:t>
      </w:r>
    </w:p>
    <w:p w14:paraId="61FBEF62" w14:textId="457E5A81" w:rsidR="005E0E8E" w:rsidRDefault="005E0E8E" w:rsidP="005E0E8E">
      <w:pPr>
        <w:pStyle w:val="Listeafsnit"/>
        <w:numPr>
          <w:ilvl w:val="0"/>
          <w:numId w:val="8"/>
        </w:numPr>
      </w:pPr>
      <w:r>
        <w:t>Opdrift</w:t>
      </w:r>
    </w:p>
    <w:p w14:paraId="1B62ED25" w14:textId="15375C36" w:rsidR="005E0E8E" w:rsidRDefault="005E0E8E" w:rsidP="005E0E8E">
      <w:pPr>
        <w:pStyle w:val="Listeafsnit"/>
        <w:numPr>
          <w:ilvl w:val="0"/>
          <w:numId w:val="8"/>
        </w:numPr>
      </w:pPr>
      <w:r>
        <w:t>Hvad sker der hvis opdriften er lige så stor som tyngdekraften</w:t>
      </w:r>
    </w:p>
    <w:p w14:paraId="07030273" w14:textId="03663DDC" w:rsidR="005E0E8E" w:rsidRDefault="005E0E8E" w:rsidP="005E0E8E">
      <w:pPr>
        <w:pStyle w:val="Listeafsnit"/>
        <w:numPr>
          <w:ilvl w:val="0"/>
          <w:numId w:val="8"/>
        </w:numPr>
      </w:pPr>
      <w:r>
        <w:t>Hvad er SI enheden for kraft?</w:t>
      </w:r>
    </w:p>
    <w:p w14:paraId="045FE616" w14:textId="0A7B17F2" w:rsidR="005E0E8E" w:rsidRDefault="005E0E8E" w:rsidP="005E0E8E">
      <w:pPr>
        <w:pStyle w:val="Listeafsnit"/>
        <w:numPr>
          <w:ilvl w:val="0"/>
          <w:numId w:val="8"/>
        </w:numPr>
      </w:pPr>
      <w:r>
        <w:t>Hvad er kraftens angrebspunkt</w:t>
      </w:r>
    </w:p>
    <w:p w14:paraId="7100C479" w14:textId="4978DEF2" w:rsidR="005E0E8E" w:rsidRDefault="005E0E8E" w:rsidP="005E0E8E">
      <w:pPr>
        <w:pStyle w:val="Listeafsnit"/>
        <w:numPr>
          <w:ilvl w:val="0"/>
          <w:numId w:val="8"/>
        </w:numPr>
      </w:pPr>
      <w:r>
        <w:t>Hvorfor betegner vi kræfter med piler?</w:t>
      </w:r>
    </w:p>
    <w:p w14:paraId="6168E69F" w14:textId="77777777" w:rsidR="00FC53A0" w:rsidRDefault="00FC53A0" w:rsidP="00FC53A0">
      <w:pPr>
        <w:pStyle w:val="Overskrift2"/>
      </w:pPr>
      <w:r>
        <w:t>Opgaver</w:t>
      </w:r>
    </w:p>
    <w:p w14:paraId="10645CDF" w14:textId="77777777" w:rsidR="00FC53A0" w:rsidRPr="005E0E8E" w:rsidRDefault="00FC53A0" w:rsidP="00FC53A0">
      <w:r w:rsidRPr="005E0E8E">
        <w:rPr>
          <w:noProof/>
        </w:rPr>
        <w:drawing>
          <wp:inline distT="0" distB="0" distL="0" distR="0" wp14:anchorId="754B9B32" wp14:editId="708DB23D">
            <wp:extent cx="4120587" cy="1610538"/>
            <wp:effectExtent l="0" t="0" r="0" b="889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6439" cy="16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0070" w14:textId="06B3B497" w:rsidR="00B25ED1" w:rsidRDefault="00B25ED1" w:rsidP="005E0E8E">
      <w:pPr>
        <w:pStyle w:val="Overskrift1"/>
      </w:pPr>
      <w:r>
        <w:t>Noter Normalkraften</w:t>
      </w:r>
    </w:p>
    <w:p w14:paraId="3723A78C" w14:textId="3A2FE950" w:rsidR="00B25ED1" w:rsidRDefault="00A94439" w:rsidP="00B25ED1">
      <w:r>
        <w:t>Hvis kræfterne er ikke i balance, sker der en bevægelse. Dermed forklarer l</w:t>
      </w:r>
      <w:r w:rsidR="00B25ED1">
        <w:t>ærer hvad en normalkraft er for noget</w:t>
      </w:r>
    </w:p>
    <w:p w14:paraId="30C5C920" w14:textId="131853AD" w:rsidR="00B25ED1" w:rsidRDefault="00B25ED1" w:rsidP="00B25ED1">
      <w:r w:rsidRPr="00B25ED1">
        <w:rPr>
          <w:noProof/>
        </w:rPr>
        <w:lastRenderedPageBreak/>
        <w:drawing>
          <wp:inline distT="0" distB="0" distL="0" distR="0" wp14:anchorId="2EDAB9CD" wp14:editId="3A1D5A27">
            <wp:extent cx="4566213" cy="1274433"/>
            <wp:effectExtent l="0" t="0" r="6350" b="254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260" cy="12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CE98" w14:textId="6D0D174E" w:rsidR="00B25ED1" w:rsidRDefault="00B25ED1" w:rsidP="00B25ED1">
      <w:r>
        <w:t>Og du noterer</w:t>
      </w:r>
    </w:p>
    <w:p w14:paraId="2A43FE94" w14:textId="1053CD43" w:rsidR="00B25ED1" w:rsidRDefault="00B25ED1" w:rsidP="00B25ED1">
      <w:pPr>
        <w:pStyle w:val="Listeafsnit"/>
        <w:numPr>
          <w:ilvl w:val="0"/>
          <w:numId w:val="9"/>
        </w:numPr>
      </w:pPr>
      <w:r>
        <w:t>I hvilken retning er normalkraften?</w:t>
      </w:r>
    </w:p>
    <w:p w14:paraId="79F63F21" w14:textId="061DD1C1" w:rsidR="00B25ED1" w:rsidRDefault="00B25ED1" w:rsidP="00B25ED1">
      <w:pPr>
        <w:pStyle w:val="Listeafsnit"/>
        <w:numPr>
          <w:ilvl w:val="0"/>
          <w:numId w:val="9"/>
        </w:numPr>
      </w:pPr>
      <w:r>
        <w:t>Hvor starter pilen som betegner normalkraften (angrebspunktet)?</w:t>
      </w:r>
    </w:p>
    <w:p w14:paraId="0B28DA7A" w14:textId="53C392F3" w:rsidR="00B25ED1" w:rsidRDefault="00FC53A0" w:rsidP="00FC53A0">
      <w:pPr>
        <w:pStyle w:val="Overskrift2"/>
      </w:pPr>
      <w:r>
        <w:t>Opgaver</w:t>
      </w:r>
    </w:p>
    <w:p w14:paraId="10E95C48" w14:textId="64592DAB" w:rsidR="00FC53A0" w:rsidRDefault="00FC53A0" w:rsidP="00FC53A0">
      <w:r>
        <w:t>Skitser retningen af normalkraften og tyngdekraften + angrebspunktet i disse tilfælde</w:t>
      </w:r>
    </w:p>
    <w:p w14:paraId="4C39D3DC" w14:textId="5E82D12A" w:rsidR="00FC53A0" w:rsidRDefault="00FC53A0" w:rsidP="00FC53A0">
      <w:r>
        <w:rPr>
          <w:noProof/>
        </w:rPr>
        <w:drawing>
          <wp:inline distT="0" distB="0" distL="0" distR="0" wp14:anchorId="559954C6" wp14:editId="03ECC951">
            <wp:extent cx="2273935" cy="1554480"/>
            <wp:effectExtent l="0" t="0" r="0" b="762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27CAC69" wp14:editId="1A342BD9">
            <wp:extent cx="2060575" cy="195072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1DA7E" w14:textId="45EDDCC0" w:rsidR="00A576BE" w:rsidRDefault="00A576BE" w:rsidP="00FC53A0">
      <w:r>
        <w:rPr>
          <w:noProof/>
        </w:rPr>
        <w:drawing>
          <wp:inline distT="0" distB="0" distL="0" distR="0" wp14:anchorId="3A5DD82F" wp14:editId="2ED00F39">
            <wp:extent cx="2282342" cy="1447170"/>
            <wp:effectExtent l="0" t="0" r="3810" b="635"/>
            <wp:docPr id="982478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0" cy="145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861BDE" wp14:editId="099EDEA5">
            <wp:extent cx="2004365" cy="1321556"/>
            <wp:effectExtent l="0" t="0" r="0" b="0"/>
            <wp:docPr id="2102174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55" cy="1325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62588" w14:textId="77777777" w:rsidR="00A576BE" w:rsidRDefault="00A576BE" w:rsidP="00FC53A0"/>
    <w:p w14:paraId="622739EF" w14:textId="7B27A232" w:rsidR="00FC53A0" w:rsidRDefault="00A576BE" w:rsidP="00A576BE">
      <w:pPr>
        <w:pStyle w:val="Overskrift1"/>
      </w:pPr>
      <w:r>
        <w:t>Noter/opgaver resulterende kraft</w:t>
      </w:r>
    </w:p>
    <w:p w14:paraId="2F7C562C" w14:textId="1FC47F7E" w:rsidR="00A576BE" w:rsidRPr="00A576BE" w:rsidRDefault="00A576BE" w:rsidP="00A576BE">
      <w:r>
        <w:t>Lærer forklarer hvad der menes med resulterende kraft</w:t>
      </w:r>
    </w:p>
    <w:p w14:paraId="5082AE1A" w14:textId="07E9653D" w:rsidR="00A576BE" w:rsidRDefault="00A576BE" w:rsidP="00A576BE">
      <w:r w:rsidRPr="00A576BE">
        <w:rPr>
          <w:noProof/>
        </w:rPr>
        <w:drawing>
          <wp:inline distT="0" distB="0" distL="0" distR="0" wp14:anchorId="1FDD7768" wp14:editId="17FC66A0">
            <wp:extent cx="2794406" cy="1540578"/>
            <wp:effectExtent l="0" t="0" r="6350" b="2540"/>
            <wp:docPr id="956507255" name="Picture 1" descr="A diagram of a blue square with green arrows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07255" name="Picture 1" descr="A diagram of a blue square with green arrows pointing to the righ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7130" cy="15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E2AD1" w14:textId="77777777" w:rsidR="00E56955" w:rsidRPr="00A576BE" w:rsidRDefault="00E56955" w:rsidP="00E56955">
      <w:r>
        <w:t>Lærer forklarer</w:t>
      </w:r>
    </w:p>
    <w:p w14:paraId="22AD74CF" w14:textId="77777777" w:rsidR="00E56955" w:rsidRDefault="00E56955" w:rsidP="00E56955">
      <w:r>
        <w:rPr>
          <w:noProof/>
        </w:rPr>
        <w:lastRenderedPageBreak/>
        <w:drawing>
          <wp:inline distT="0" distB="0" distL="0" distR="0" wp14:anchorId="3160D098" wp14:editId="45BEB54A">
            <wp:extent cx="1660550" cy="1572405"/>
            <wp:effectExtent l="0" t="0" r="0" b="0"/>
            <wp:docPr id="412568789" name="Picture 3" descr="Et billede, der indeholder mørke, skærmbillede, linje/række, s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68789" name="Picture 3" descr="Et billede, der indeholder mørke, skærmbillede, linje/række, sor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867" cy="1575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6FDB7" w14:textId="77777777" w:rsidR="00E56955" w:rsidRPr="00C85B5D" w:rsidRDefault="00000000" w:rsidP="00E56955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res</m:t>
              </m:r>
            </m:sub>
          </m:sSub>
          <m:r>
            <w:rPr>
              <w:rFonts w:ascii="Cambria Math" w:hAnsi="Cambria Math"/>
            </w:rPr>
            <m:t>·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(v)</m:t>
          </m:r>
        </m:oMath>
      </m:oMathPara>
    </w:p>
    <w:p w14:paraId="5120517C" w14:textId="77777777" w:rsidR="00E56955" w:rsidRPr="00E56955" w:rsidRDefault="00000000" w:rsidP="00E56955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res</m:t>
              </m:r>
            </m:sub>
          </m:sSub>
          <m:r>
            <w:rPr>
              <w:rFonts w:ascii="Cambria Math" w:hAnsi="Cambria Math"/>
            </w:rPr>
            <m:t>·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(v)</m:t>
          </m:r>
        </m:oMath>
      </m:oMathPara>
    </w:p>
    <w:p w14:paraId="5FE2F390" w14:textId="77777777" w:rsidR="00E56955" w:rsidRDefault="00E56955" w:rsidP="00E56955">
      <w:r>
        <w:t>Samt</w:t>
      </w:r>
    </w:p>
    <w:p w14:paraId="20A6BC46" w14:textId="77777777" w:rsidR="00E56955" w:rsidRPr="00AA2A2E" w:rsidRDefault="00E56955" w:rsidP="00E56955">
      <w:pPr>
        <w:pStyle w:val="Listeafsnit"/>
        <w:numPr>
          <w:ilvl w:val="0"/>
          <w:numId w:val="1"/>
        </w:numPr>
      </w:pPr>
      <w:r>
        <w:t xml:space="preserve">Længden af vektor findes med ”længde()” funktionen i GeoGebra eller som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rad>
      </m:oMath>
    </w:p>
    <w:p w14:paraId="37917E8E" w14:textId="77777777" w:rsidR="00E56955" w:rsidRDefault="00E56955" w:rsidP="00E56955">
      <w:pPr>
        <w:pStyle w:val="Listeafsnit"/>
        <w:numPr>
          <w:ilvl w:val="0"/>
          <w:numId w:val="1"/>
        </w:numPr>
      </w:pPr>
      <w:r>
        <w:t>Man lægger komponenterne sammen</w:t>
      </w:r>
    </w:p>
    <w:p w14:paraId="63B0DF1B" w14:textId="77777777" w:rsidR="00E56955" w:rsidRPr="004D1A65" w:rsidRDefault="00000000" w:rsidP="00E56955"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1x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2y</m:t>
                      </m:r>
                    </m:sub>
                  </m:sSub>
                </m:e>
              </m:eqArr>
            </m:e>
          </m:d>
        </m:oMath>
      </m:oMathPara>
    </w:p>
    <w:p w14:paraId="3E442DAE" w14:textId="32B76F12" w:rsidR="00A576BE" w:rsidRDefault="00A576BE" w:rsidP="00A576BE">
      <w:pPr>
        <w:pStyle w:val="Overskrift2"/>
      </w:pPr>
      <w:r>
        <w:t>Opgaver opdeling af kræfter i komponenter</w:t>
      </w:r>
    </w:p>
    <w:p w14:paraId="5FC8D966" w14:textId="0963D81A" w:rsidR="00C85B5D" w:rsidRDefault="00C85B5D" w:rsidP="00C85B5D">
      <w:pPr>
        <w:pStyle w:val="Listeafsnit"/>
        <w:numPr>
          <w:ilvl w:val="0"/>
          <w:numId w:val="11"/>
        </w:numPr>
      </w:pPr>
      <w: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</m:oMath>
      <w:r>
        <w:t>= 8 N og v = 50</w:t>
      </w:r>
      <w:r w:rsidR="007924B3">
        <w:t xml:space="preserve">°, 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7924B3"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y</m:t>
            </m:r>
          </m:sub>
        </m:sSub>
      </m:oMath>
    </w:p>
    <w:p w14:paraId="3DAE418A" w14:textId="24D9BD25" w:rsidR="007924B3" w:rsidRDefault="007924B3" w:rsidP="00C85B5D">
      <w:pPr>
        <w:pStyle w:val="Listeafsnit"/>
        <w:numPr>
          <w:ilvl w:val="0"/>
          <w:numId w:val="11"/>
        </w:numPr>
      </w:pPr>
      <w: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</m:oMath>
      <w:r>
        <w:t xml:space="preserve">= 12 N og v = 30°, 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y</m:t>
            </m:r>
          </m:sub>
        </m:sSub>
      </m:oMath>
    </w:p>
    <w:p w14:paraId="58F8CEBD" w14:textId="702C5F9E" w:rsidR="007924B3" w:rsidRDefault="007924B3" w:rsidP="00C85B5D">
      <w:pPr>
        <w:pStyle w:val="Listeafsnit"/>
        <w:numPr>
          <w:ilvl w:val="0"/>
          <w:numId w:val="11"/>
        </w:numPr>
      </w:pPr>
      <w: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</m:oMath>
      <w:r>
        <w:t xml:space="preserve">= 8 N og v = 130°, 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y</m:t>
            </m:r>
          </m:sub>
        </m:sSub>
      </m:oMath>
    </w:p>
    <w:p w14:paraId="64991497" w14:textId="6E703D34" w:rsidR="007924B3" w:rsidRDefault="007924B3" w:rsidP="00C85B5D">
      <w:pPr>
        <w:pStyle w:val="Listeafsnit"/>
        <w:numPr>
          <w:ilvl w:val="0"/>
          <w:numId w:val="11"/>
        </w:numPr>
      </w:pPr>
      <w: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4</m:t>
                </m:r>
              </m:e>
            </m:eqArr>
          </m:e>
        </m:d>
      </m:oMath>
      <w:r>
        <w:t xml:space="preserve"> N, 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y</m:t>
            </m:r>
          </m:sub>
        </m:sSub>
      </m:oMath>
    </w:p>
    <w:p w14:paraId="042B7795" w14:textId="052FD5A1" w:rsidR="007924B3" w:rsidRPr="00C85B5D" w:rsidRDefault="007924B3" w:rsidP="007924B3">
      <w:pPr>
        <w:pStyle w:val="Listeafsnit"/>
        <w:numPr>
          <w:ilvl w:val="0"/>
          <w:numId w:val="11"/>
        </w:numPr>
      </w:pPr>
      <w: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-1</m:t>
                </m:r>
              </m:e>
              <m:e>
                <m:r>
                  <w:rPr>
                    <w:rFonts w:ascii="Cambria Math" w:hAnsi="Cambria Math"/>
                  </w:rPr>
                  <m:t>-5</m:t>
                </m:r>
              </m:e>
            </m:eqArr>
          </m:e>
        </m:d>
      </m:oMath>
      <w:r>
        <w:t xml:space="preserve"> N, 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y</m:t>
            </m:r>
          </m:sub>
        </m:sSub>
      </m:oMath>
    </w:p>
    <w:p w14:paraId="25533C8B" w14:textId="77777777" w:rsidR="007924B3" w:rsidRPr="00C85B5D" w:rsidRDefault="007924B3" w:rsidP="007924B3">
      <w:pPr>
        <w:pStyle w:val="Listeafsnit"/>
      </w:pPr>
    </w:p>
    <w:p w14:paraId="031E30CE" w14:textId="7CB9F36C" w:rsidR="007924B3" w:rsidRDefault="007924B3" w:rsidP="007924B3">
      <w:pPr>
        <w:pStyle w:val="Overskrift2"/>
      </w:pPr>
      <w:r>
        <w:t>Opgaver finde resulterende kraft</w:t>
      </w:r>
    </w:p>
    <w:p w14:paraId="4D381716" w14:textId="29886E0D" w:rsidR="007924B3" w:rsidRDefault="007924B3" w:rsidP="007924B3">
      <w:r>
        <w:t>Lærer forklarer hvordan man finder længden af en kraft, hvis man kender komponenterne</w:t>
      </w:r>
    </w:p>
    <w:p w14:paraId="1BCC499D" w14:textId="11E19CE0" w:rsidR="007924B3" w:rsidRDefault="007924B3" w:rsidP="007924B3">
      <w:pPr>
        <w:pStyle w:val="Listeafsnit"/>
        <w:numPr>
          <w:ilvl w:val="0"/>
          <w:numId w:val="12"/>
        </w:numPr>
      </w:pPr>
      <w: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eqArr>
          </m:e>
        </m:d>
      </m:oMath>
      <w:r>
        <w:t xml:space="preserve"> N,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</m:t>
                </m:r>
              </m:e>
              <m:e>
                <m:r>
                  <w:rPr>
                    <w:rFonts w:ascii="Cambria Math" w:hAnsi="Cambria Math"/>
                  </w:rPr>
                  <m:t>5</m:t>
                </m:r>
              </m:e>
            </m:eqArr>
          </m:e>
        </m:d>
      </m:oMath>
      <w:r>
        <w:t xml:space="preserve"> N, 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</m:oMath>
      <w:r>
        <w:t xml:space="preserve"> og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res</m:t>
                </m:r>
              </m:sub>
            </m:sSub>
          </m:e>
        </m:d>
      </m:oMath>
      <w:r>
        <w:t xml:space="preserve"> </w:t>
      </w:r>
    </w:p>
    <w:p w14:paraId="6B6B236D" w14:textId="0E45EAED" w:rsidR="007924B3" w:rsidRDefault="007924B3" w:rsidP="007924B3">
      <w:pPr>
        <w:pStyle w:val="Listeafsnit"/>
        <w:numPr>
          <w:ilvl w:val="0"/>
          <w:numId w:val="12"/>
        </w:numPr>
      </w:pPr>
      <w: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-2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</m:eqArr>
          </m:e>
        </m:d>
      </m:oMath>
      <w:r>
        <w:t xml:space="preserve"> N,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</m:t>
                </m:r>
              </m:e>
              <m:e>
                <m:r>
                  <w:rPr>
                    <w:rFonts w:ascii="Cambria Math" w:hAnsi="Cambria Math"/>
                  </w:rPr>
                  <m:t>-2</m:t>
                </m:r>
              </m:e>
            </m:eqArr>
          </m:e>
        </m:d>
      </m:oMath>
      <w:r>
        <w:t xml:space="preserve"> N, 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</m:oMath>
      <w:r>
        <w:t xml:space="preserve"> og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res</m:t>
                </m:r>
              </m:sub>
            </m:sSub>
          </m:e>
        </m:d>
      </m:oMath>
    </w:p>
    <w:p w14:paraId="05112EAD" w14:textId="141CCD4F" w:rsidR="007924B3" w:rsidRDefault="007924B3" w:rsidP="007924B3">
      <w:r w:rsidRPr="007924B3">
        <w:rPr>
          <w:noProof/>
        </w:rPr>
        <w:drawing>
          <wp:inline distT="0" distB="0" distL="0" distR="0" wp14:anchorId="2FFD1BC1" wp14:editId="1C1E7C9A">
            <wp:extent cx="5268060" cy="1810003"/>
            <wp:effectExtent l="0" t="0" r="0" b="0"/>
            <wp:docPr id="9742452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45216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34080" w14:textId="77777777" w:rsidR="00E56955" w:rsidRDefault="00E56955" w:rsidP="00E56955">
      <w:pPr>
        <w:pStyle w:val="Overskrift1"/>
      </w:pPr>
      <w:r>
        <w:lastRenderedPageBreak/>
        <w:t>Forsøg, kræfternes parallelogram</w:t>
      </w:r>
    </w:p>
    <w:p w14:paraId="36CE403F" w14:textId="77777777" w:rsidR="00E56955" w:rsidRDefault="00E56955" w:rsidP="00E56955">
      <w:r>
        <w:t>I får udleveret 3 kraftmålere</w:t>
      </w:r>
    </w:p>
    <w:p w14:paraId="2183913F" w14:textId="77777777" w:rsidR="00E56955" w:rsidRPr="0016167E" w:rsidRDefault="00E56955" w:rsidP="00E56955">
      <w:r w:rsidRPr="0016167E">
        <w:rPr>
          <w:noProof/>
        </w:rPr>
        <w:drawing>
          <wp:inline distT="0" distB="0" distL="0" distR="0" wp14:anchorId="4E7297A7" wp14:editId="23D7EBB4">
            <wp:extent cx="380695" cy="2416249"/>
            <wp:effectExtent l="0" t="8255" r="0" b="0"/>
            <wp:docPr id="1" name="Billede 1" descr="Et billede, der indeholder cylinder, sølv, måle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cylinder, sølv, måler&#10;&#10;AI-genereret indhold kan være ukorrek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387864" cy="246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E7FD" w14:textId="77777777" w:rsidR="00E56955" w:rsidRDefault="00E56955" w:rsidP="00E56955">
      <w:r>
        <w:t>Og I skal se om I kan sætte dem sammen og finde komponenterne, derefter summen, og sammenligne med størrelsen af de individuelle</w:t>
      </w:r>
    </w:p>
    <w:p w14:paraId="603BC766" w14:textId="77777777" w:rsidR="00E56955" w:rsidRDefault="00E56955" w:rsidP="00E56955">
      <w:r>
        <w:rPr>
          <w:noProof/>
        </w:rPr>
        <w:drawing>
          <wp:inline distT="0" distB="0" distL="0" distR="0" wp14:anchorId="7117C196" wp14:editId="2D7A24E5">
            <wp:extent cx="3017031" cy="950658"/>
            <wp:effectExtent l="0" t="0" r="0" b="1905"/>
            <wp:docPr id="2" name="Billede 2" descr="Et billede, der indeholder linje/række, skærmbillede, plads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linje/række, skærmbillede, plads, kuns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72" cy="953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5D82DF" w14:textId="77777777" w:rsidR="00E56955" w:rsidRDefault="00E56955" w:rsidP="00E56955">
      <w:r>
        <w:t xml:space="preserve">For hver af kraftvektorerne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,</w:t>
      </w:r>
      <w:r w:rsidRPr="00AA2A2E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find komponenterne i x og y, fx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1x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1y</m:t>
                    </m:r>
                  </m:sub>
                </m:sSub>
              </m:e>
            </m:eqArr>
          </m:e>
        </m:d>
      </m:oMath>
      <w:r>
        <w:t xml:space="preserve"> og derefter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. Se efter om længden af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</m:oMath>
      <w:r>
        <w:t xml:space="preserve"> er tæt ved 0, evt med at finde forholdet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res</m:t>
                </m:r>
              </m:sub>
            </m:sSub>
            <m:r>
              <w:rPr>
                <w:rFonts w:ascii="Cambria Math" w:hAnsi="Cambria Math"/>
              </w:rPr>
              <m:t>|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|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|)</m:t>
            </m:r>
          </m:den>
        </m:f>
        <m:r>
          <w:rPr>
            <w:rFonts w:ascii="Cambria Math" w:hAnsi="Cambria Math"/>
          </w:rPr>
          <m:t xml:space="preserve"> </m:t>
        </m:r>
      </m:oMath>
    </w:p>
    <w:p w14:paraId="09129E47" w14:textId="77777777" w:rsidR="00E56955" w:rsidRPr="007924B3" w:rsidRDefault="00E56955" w:rsidP="007924B3"/>
    <w:sectPr w:rsidR="00E56955" w:rsidRPr="007924B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A1"/>
    <w:multiLevelType w:val="hybridMultilevel"/>
    <w:tmpl w:val="F8AC7CF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70E7"/>
    <w:multiLevelType w:val="multilevel"/>
    <w:tmpl w:val="254E8B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0E00F2"/>
    <w:multiLevelType w:val="hybridMultilevel"/>
    <w:tmpl w:val="383A60B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0E"/>
    <w:multiLevelType w:val="multilevel"/>
    <w:tmpl w:val="D2A6D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0F07D7"/>
    <w:multiLevelType w:val="hybridMultilevel"/>
    <w:tmpl w:val="FA286AA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1ABD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826" w:hanging="432"/>
      </w:pPr>
    </w:lvl>
    <w:lvl w:ilvl="1">
      <w:start w:val="1"/>
      <w:numFmt w:val="decimal"/>
      <w:pStyle w:val="Overskrift2"/>
      <w:lvlText w:val="%1.%2"/>
      <w:lvlJc w:val="left"/>
      <w:pPr>
        <w:ind w:left="1143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91C44E5"/>
    <w:multiLevelType w:val="hybridMultilevel"/>
    <w:tmpl w:val="D9D8F3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E1DBB"/>
    <w:multiLevelType w:val="multilevel"/>
    <w:tmpl w:val="85F8E8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4E6C77"/>
    <w:multiLevelType w:val="hybridMultilevel"/>
    <w:tmpl w:val="D9D8F3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61164"/>
    <w:multiLevelType w:val="multilevel"/>
    <w:tmpl w:val="B54494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02445A"/>
    <w:multiLevelType w:val="multilevel"/>
    <w:tmpl w:val="01C2B8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381630"/>
    <w:multiLevelType w:val="hybridMultilevel"/>
    <w:tmpl w:val="A3F4667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927923">
    <w:abstractNumId w:val="1"/>
  </w:num>
  <w:num w:numId="2" w16cid:durableId="17434315">
    <w:abstractNumId w:val="9"/>
  </w:num>
  <w:num w:numId="3" w16cid:durableId="465511913">
    <w:abstractNumId w:val="10"/>
  </w:num>
  <w:num w:numId="4" w16cid:durableId="606234242">
    <w:abstractNumId w:val="3"/>
  </w:num>
  <w:num w:numId="5" w16cid:durableId="1948192686">
    <w:abstractNumId w:val="7"/>
  </w:num>
  <w:num w:numId="6" w16cid:durableId="1857647903">
    <w:abstractNumId w:val="0"/>
  </w:num>
  <w:num w:numId="7" w16cid:durableId="35009059">
    <w:abstractNumId w:val="2"/>
  </w:num>
  <w:num w:numId="8" w16cid:durableId="893275760">
    <w:abstractNumId w:val="11"/>
  </w:num>
  <w:num w:numId="9" w16cid:durableId="499782339">
    <w:abstractNumId w:val="4"/>
  </w:num>
  <w:num w:numId="10" w16cid:durableId="558397158">
    <w:abstractNumId w:val="5"/>
  </w:num>
  <w:num w:numId="11" w16cid:durableId="1317220574">
    <w:abstractNumId w:val="8"/>
  </w:num>
  <w:num w:numId="12" w16cid:durableId="1463383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3E"/>
    <w:rsid w:val="0002636D"/>
    <w:rsid w:val="003906C6"/>
    <w:rsid w:val="00466ECF"/>
    <w:rsid w:val="00481F31"/>
    <w:rsid w:val="004B283E"/>
    <w:rsid w:val="004D1A65"/>
    <w:rsid w:val="005E0E8E"/>
    <w:rsid w:val="007924B3"/>
    <w:rsid w:val="00A576BE"/>
    <w:rsid w:val="00A94439"/>
    <w:rsid w:val="00B25ED1"/>
    <w:rsid w:val="00C85B5D"/>
    <w:rsid w:val="00E56955"/>
    <w:rsid w:val="00FC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1390"/>
  <w15:docId w15:val="{78F2ACED-B659-4288-A20E-DEFDB22C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0"/>
      </w:numPr>
      <w:spacing w:before="400" w:after="120"/>
      <w:ind w:left="432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numPr>
        <w:ilvl w:val="1"/>
        <w:numId w:val="10"/>
      </w:numPr>
      <w:spacing w:before="360" w:after="120"/>
      <w:ind w:left="576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0"/>
      </w:numPr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0"/>
      </w:numPr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0"/>
      </w:numPr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0"/>
      </w:numPr>
      <w:spacing w:before="240" w:after="80"/>
      <w:outlineLvl w:val="5"/>
    </w:pPr>
    <w:rPr>
      <w:i/>
      <w:color w:val="66666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53A0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53A0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53A0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5E0E8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0E8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E0E8E"/>
    <w:pPr>
      <w:ind w:left="720"/>
      <w:contextualSpacing/>
    </w:p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53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53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5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576BE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C85B5D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4B3"/>
    <w:rPr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56955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rbithtxb.systime.dk/?id=587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349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Haraldur Pall Gunnlaugsson</cp:lastModifiedBy>
  <cp:revision>8</cp:revision>
  <dcterms:created xsi:type="dcterms:W3CDTF">2023-10-05T11:04:00Z</dcterms:created>
  <dcterms:modified xsi:type="dcterms:W3CDTF">2025-09-16T05:28:00Z</dcterms:modified>
</cp:coreProperties>
</file>