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C895" w14:textId="61667C06" w:rsidR="000B2A66" w:rsidRPr="000B2A66" w:rsidRDefault="000B2A66" w:rsidP="00F10B8B">
      <w:pPr>
        <w:shd w:val="clear" w:color="auto" w:fill="FFFFFF"/>
        <w:rPr>
          <w:rFonts w:asciiTheme="majorHAnsi" w:eastAsia="Times New Roman" w:hAnsiTheme="majorHAnsi" w:cs="Arial"/>
          <w:b/>
          <w:bCs/>
          <w:color w:val="333333"/>
          <w:kern w:val="36"/>
          <w:sz w:val="22"/>
          <w:szCs w:val="22"/>
        </w:rPr>
      </w:pPr>
      <w:r w:rsidRPr="00F10B8B">
        <w:rPr>
          <w:rFonts w:asciiTheme="majorHAnsi" w:eastAsia="Times New Roman" w:hAnsiTheme="majorHAnsi" w:cs="Arial"/>
          <w:b/>
          <w:bCs/>
          <w:color w:val="333333"/>
          <w:kern w:val="36"/>
          <w:sz w:val="22"/>
          <w:szCs w:val="22"/>
        </w:rPr>
        <w:t xml:space="preserve">Fra: Anders Nielsen m.fl.: ”Grundbogen til Religion C” </w:t>
      </w:r>
      <w:hyperlink r:id="rId5" w:history="1">
        <w:r w:rsidRPr="00F10B8B">
          <w:rPr>
            <w:rStyle w:val="Hyperlink"/>
            <w:rFonts w:asciiTheme="majorHAnsi" w:eastAsia="Times New Roman" w:hAnsiTheme="majorHAnsi" w:cs="Arial"/>
            <w:b/>
            <w:bCs/>
            <w:kern w:val="36"/>
            <w:sz w:val="22"/>
            <w:szCs w:val="22"/>
          </w:rPr>
          <w:t>https://grundbogentilreligionc.systime.dk/index.php?id=255&amp;L=0</w:t>
        </w:r>
      </w:hyperlink>
      <w:r w:rsidRPr="00F10B8B">
        <w:rPr>
          <w:rFonts w:asciiTheme="majorHAnsi" w:eastAsia="Times New Roman" w:hAnsiTheme="majorHAnsi" w:cs="Arial"/>
          <w:b/>
          <w:bCs/>
          <w:color w:val="333333"/>
          <w:kern w:val="36"/>
          <w:sz w:val="22"/>
          <w:szCs w:val="22"/>
        </w:rPr>
        <w:t xml:space="preserve"> </w:t>
      </w:r>
    </w:p>
    <w:p w14:paraId="3DC42F8F" w14:textId="77777777" w:rsidR="00F10B8B" w:rsidRDefault="00F10B8B" w:rsidP="00F10B8B">
      <w:pPr>
        <w:shd w:val="clear" w:color="auto" w:fill="FFFFFF"/>
        <w:rPr>
          <w:rFonts w:asciiTheme="majorHAnsi" w:eastAsia="Times New Roman" w:hAnsiTheme="majorHAnsi" w:cs="Arial"/>
          <w:b/>
          <w:bCs/>
          <w:color w:val="333333"/>
          <w:kern w:val="36"/>
          <w:sz w:val="22"/>
          <w:szCs w:val="22"/>
        </w:rPr>
      </w:pPr>
    </w:p>
    <w:p w14:paraId="164EB58E" w14:textId="1943ECBF" w:rsidR="000B2A66" w:rsidRPr="00F10B8B" w:rsidRDefault="000B2A66" w:rsidP="00F10B8B">
      <w:pPr>
        <w:shd w:val="clear" w:color="auto" w:fill="FFFFFF"/>
        <w:rPr>
          <w:rFonts w:asciiTheme="majorHAnsi" w:eastAsia="Times New Roman" w:hAnsiTheme="majorHAnsi" w:cs="Arial"/>
          <w:caps/>
          <w:color w:val="B2B2B2"/>
          <w:kern w:val="36"/>
          <w:position w:val="3"/>
          <w:bdr w:val="single" w:sz="6" w:space="0" w:color="DADADA" w:frame="1"/>
          <w:shd w:val="clear" w:color="auto" w:fill="FFFFFF"/>
        </w:rPr>
      </w:pPr>
      <w:r w:rsidRPr="000B2A66">
        <w:rPr>
          <w:rFonts w:asciiTheme="majorHAnsi" w:eastAsia="Times New Roman" w:hAnsiTheme="majorHAnsi" w:cs="Arial"/>
          <w:b/>
          <w:bCs/>
          <w:color w:val="333333"/>
          <w:kern w:val="36"/>
        </w:rPr>
        <w:t>Hvorfor virker ritualer? </w:t>
      </w:r>
    </w:p>
    <w:p w14:paraId="6497CF64" w14:textId="77777777" w:rsidR="000B2A66" w:rsidRPr="000B2A66" w:rsidRDefault="000B2A66" w:rsidP="00F10B8B">
      <w:pPr>
        <w:shd w:val="clear" w:color="auto" w:fill="FFFFFF"/>
        <w:rPr>
          <w:rFonts w:asciiTheme="majorHAnsi" w:eastAsia="Times New Roman" w:hAnsiTheme="majorHAnsi" w:cs="Arial"/>
          <w:color w:val="333333"/>
          <w:sz w:val="22"/>
          <w:szCs w:val="22"/>
        </w:rPr>
      </w:pPr>
      <w:r w:rsidRPr="000B2A66">
        <w:rPr>
          <w:rFonts w:asciiTheme="majorHAnsi" w:eastAsia="Times New Roman" w:hAnsiTheme="majorHAnsi" w:cs="Arial"/>
          <w:color w:val="333333"/>
          <w:sz w:val="22"/>
          <w:szCs w:val="22"/>
        </w:rPr>
        <w:t xml:space="preserve">De to ovenstående ritualanalysemodeller har begge udgangspunkt i, at ritualet får sin </w:t>
      </w:r>
      <w:proofErr w:type="spellStart"/>
      <w:r w:rsidRPr="000B2A66">
        <w:rPr>
          <w:rFonts w:asciiTheme="majorHAnsi" w:eastAsia="Times New Roman" w:hAnsiTheme="majorHAnsi" w:cs="Arial"/>
          <w:color w:val="333333"/>
          <w:sz w:val="22"/>
          <w:szCs w:val="22"/>
        </w:rPr>
        <w:t>effikacitet</w:t>
      </w:r>
      <w:proofErr w:type="spellEnd"/>
      <w:r w:rsidRPr="000B2A66">
        <w:rPr>
          <w:rFonts w:asciiTheme="majorHAnsi" w:eastAsia="Times New Roman" w:hAnsiTheme="majorHAnsi" w:cs="Arial"/>
          <w:color w:val="333333"/>
          <w:sz w:val="22"/>
          <w:szCs w:val="22"/>
        </w:rPr>
        <w:t xml:space="preserve"> – dvs. tiltænkte virkning - ved at blive forbundet til den myte, der ligger til grund for ritualet. Det er derfor først og fremmest den bagvedliggende mytiske fortælling, der får ritualet til at virke.</w:t>
      </w:r>
    </w:p>
    <w:p w14:paraId="2A615013" w14:textId="77777777" w:rsidR="00F10B8B" w:rsidRDefault="00F10B8B" w:rsidP="00F10B8B">
      <w:pPr>
        <w:shd w:val="clear" w:color="auto" w:fill="FFFFFF"/>
        <w:rPr>
          <w:rFonts w:asciiTheme="majorHAnsi" w:eastAsia="Times New Roman" w:hAnsiTheme="majorHAnsi" w:cs="Arial"/>
          <w:color w:val="333333"/>
          <w:sz w:val="22"/>
          <w:szCs w:val="22"/>
        </w:rPr>
      </w:pPr>
    </w:p>
    <w:p w14:paraId="2EFC221F" w14:textId="77777777" w:rsidR="000B2A66" w:rsidRPr="000B2A66" w:rsidRDefault="000B2A66" w:rsidP="00F10B8B">
      <w:pPr>
        <w:shd w:val="clear" w:color="auto" w:fill="FFFFFF"/>
        <w:rPr>
          <w:rFonts w:asciiTheme="majorHAnsi" w:eastAsia="Times New Roman" w:hAnsiTheme="majorHAnsi" w:cs="Arial"/>
          <w:color w:val="333333"/>
          <w:sz w:val="22"/>
          <w:szCs w:val="22"/>
        </w:rPr>
      </w:pPr>
      <w:r w:rsidRPr="000B2A66">
        <w:rPr>
          <w:rFonts w:asciiTheme="majorHAnsi" w:eastAsia="Times New Roman" w:hAnsiTheme="majorHAnsi" w:cs="Arial"/>
          <w:color w:val="333333"/>
          <w:sz w:val="22"/>
          <w:szCs w:val="22"/>
        </w:rPr>
        <w:t xml:space="preserve">En del nyere religionsvidenskabelig forskning har fokus på, at det mere er praksis, dvs. de kropslige handlinger, der giver ritualet sin </w:t>
      </w:r>
      <w:proofErr w:type="spellStart"/>
      <w:r w:rsidRPr="000B2A66">
        <w:rPr>
          <w:rFonts w:asciiTheme="majorHAnsi" w:eastAsia="Times New Roman" w:hAnsiTheme="majorHAnsi" w:cs="Arial"/>
          <w:color w:val="333333"/>
          <w:sz w:val="22"/>
          <w:szCs w:val="22"/>
        </w:rPr>
        <w:t>effikacitet</w:t>
      </w:r>
      <w:proofErr w:type="spellEnd"/>
      <w:r w:rsidRPr="000B2A66">
        <w:rPr>
          <w:rFonts w:asciiTheme="majorHAnsi" w:eastAsia="Times New Roman" w:hAnsiTheme="majorHAnsi" w:cs="Arial"/>
          <w:color w:val="333333"/>
          <w:sz w:val="22"/>
          <w:szCs w:val="22"/>
        </w:rPr>
        <w:t xml:space="preserve">, altså den </w:t>
      </w:r>
      <w:proofErr w:type="spellStart"/>
      <w:r w:rsidRPr="000B2A66">
        <w:rPr>
          <w:rFonts w:asciiTheme="majorHAnsi" w:eastAsia="Times New Roman" w:hAnsiTheme="majorHAnsi" w:cs="Arial"/>
          <w:color w:val="333333"/>
          <w:sz w:val="22"/>
          <w:szCs w:val="22"/>
        </w:rPr>
        <w:t>effikacitet</w:t>
      </w:r>
      <w:proofErr w:type="spellEnd"/>
      <w:r w:rsidRPr="000B2A66">
        <w:rPr>
          <w:rFonts w:asciiTheme="majorHAnsi" w:eastAsia="Times New Roman" w:hAnsiTheme="majorHAnsi" w:cs="Arial"/>
          <w:color w:val="333333"/>
          <w:sz w:val="22"/>
          <w:szCs w:val="22"/>
        </w:rPr>
        <w:t>, som opfattes af ritualets udøvere.</w:t>
      </w:r>
    </w:p>
    <w:p w14:paraId="7249BB8C" w14:textId="77777777" w:rsidR="00F10B8B" w:rsidRDefault="00F10B8B" w:rsidP="00F10B8B">
      <w:pPr>
        <w:shd w:val="clear" w:color="auto" w:fill="FFFFFF"/>
        <w:rPr>
          <w:rFonts w:asciiTheme="majorHAnsi" w:eastAsia="Times New Roman" w:hAnsiTheme="majorHAnsi" w:cs="Arial"/>
          <w:color w:val="333333"/>
          <w:sz w:val="22"/>
          <w:szCs w:val="22"/>
        </w:rPr>
      </w:pPr>
    </w:p>
    <w:p w14:paraId="19B5BD3B" w14:textId="77777777" w:rsidR="000B2A66" w:rsidRPr="000B2A66" w:rsidRDefault="000B2A66" w:rsidP="00F10B8B">
      <w:pPr>
        <w:shd w:val="clear" w:color="auto" w:fill="FFFFFF"/>
        <w:rPr>
          <w:rFonts w:asciiTheme="majorHAnsi" w:eastAsia="Times New Roman" w:hAnsiTheme="majorHAnsi" w:cs="Arial"/>
          <w:color w:val="333333"/>
          <w:sz w:val="22"/>
          <w:szCs w:val="22"/>
        </w:rPr>
      </w:pPr>
      <w:r w:rsidRPr="000B2A66">
        <w:rPr>
          <w:rFonts w:asciiTheme="majorHAnsi" w:eastAsia="Times New Roman" w:hAnsiTheme="majorHAnsi" w:cs="Arial"/>
          <w:color w:val="333333"/>
          <w:sz w:val="22"/>
          <w:szCs w:val="22"/>
        </w:rPr>
        <w:t>Fx føler mange udøvere af ritualer, at deres praksis giver mere mening og føles virkningsfuld for dem, når de rituelle handlinger inddrager forskellige sanser på samme tid. Det kan være fx føle-, smags-, lugte-, syns- og høresansen. Når flere af disse sanser aktiveres og kombineres på samme tid i ritualet, taler man om </w:t>
      </w:r>
      <w:r w:rsidRPr="00F10B8B">
        <w:rPr>
          <w:rFonts w:asciiTheme="majorHAnsi" w:eastAsia="Times New Roman" w:hAnsiTheme="majorHAnsi" w:cs="Arial"/>
          <w:b/>
          <w:bCs/>
          <w:color w:val="333333"/>
          <w:sz w:val="22"/>
          <w:szCs w:val="22"/>
        </w:rPr>
        <w:t>rituel synæstesi</w:t>
      </w:r>
      <w:r w:rsidRPr="000B2A66">
        <w:rPr>
          <w:rFonts w:asciiTheme="majorHAnsi" w:eastAsia="Times New Roman" w:hAnsiTheme="majorHAnsi" w:cs="Arial"/>
          <w:color w:val="333333"/>
          <w:sz w:val="22"/>
          <w:szCs w:val="22"/>
        </w:rPr>
        <w:t>, dvs. '</w:t>
      </w:r>
      <w:proofErr w:type="spellStart"/>
      <w:r w:rsidRPr="000B2A66">
        <w:rPr>
          <w:rFonts w:asciiTheme="majorHAnsi" w:eastAsia="Times New Roman" w:hAnsiTheme="majorHAnsi" w:cs="Arial"/>
          <w:color w:val="333333"/>
          <w:sz w:val="22"/>
          <w:szCs w:val="22"/>
        </w:rPr>
        <w:t>sam</w:t>
      </w:r>
      <w:proofErr w:type="spellEnd"/>
      <w:r w:rsidRPr="000B2A66">
        <w:rPr>
          <w:rFonts w:asciiTheme="majorHAnsi" w:eastAsia="Times New Roman" w:hAnsiTheme="majorHAnsi" w:cs="Arial"/>
          <w:color w:val="333333"/>
          <w:sz w:val="22"/>
          <w:szCs w:val="22"/>
        </w:rPr>
        <w:t>-sansning'. Således vil ritualer, der for udøverne aktiverer flest mulige sanser, føles mest virkningsfulde.</w:t>
      </w:r>
    </w:p>
    <w:p w14:paraId="11ACD11D" w14:textId="77777777" w:rsidR="00F10B8B" w:rsidRDefault="00F10B8B" w:rsidP="00F10B8B">
      <w:pPr>
        <w:shd w:val="clear" w:color="auto" w:fill="FFFFFF"/>
        <w:rPr>
          <w:rFonts w:asciiTheme="majorHAnsi" w:eastAsia="Times New Roman" w:hAnsiTheme="majorHAnsi" w:cs="Arial"/>
          <w:color w:val="333333"/>
          <w:sz w:val="22"/>
          <w:szCs w:val="22"/>
        </w:rPr>
      </w:pPr>
    </w:p>
    <w:p w14:paraId="6C293C39" w14:textId="48FE0CB2" w:rsidR="000B2A66" w:rsidRPr="000B2A66" w:rsidRDefault="000B2A66" w:rsidP="00F10B8B">
      <w:pPr>
        <w:shd w:val="clear" w:color="auto" w:fill="FFFFFF"/>
        <w:rPr>
          <w:rFonts w:asciiTheme="majorHAnsi" w:eastAsia="Times New Roman" w:hAnsiTheme="majorHAnsi" w:cs="Arial"/>
          <w:color w:val="333333"/>
          <w:sz w:val="22"/>
          <w:szCs w:val="22"/>
        </w:rPr>
      </w:pPr>
      <w:r w:rsidRPr="000B2A66">
        <w:rPr>
          <w:rFonts w:asciiTheme="majorHAnsi" w:eastAsia="Times New Roman" w:hAnsiTheme="majorHAnsi" w:cs="Arial"/>
          <w:color w:val="333333"/>
          <w:sz w:val="22"/>
          <w:szCs w:val="22"/>
        </w:rPr>
        <w:t>Det, at man bruger kroppen i ritualerne, betyder samtidig, at man bedre indlærer og husker de religiøse forestillinger. Når man fx udfører et ritual som at bukke sig i respekt foran et religiøst billede eller i retning mod </w:t>
      </w:r>
      <w:r w:rsidRPr="00F10B8B">
        <w:rPr>
          <w:rFonts w:asciiTheme="majorHAnsi" w:eastAsia="Times New Roman" w:hAnsiTheme="majorHAnsi" w:cs="Arial"/>
          <w:color w:val="333333"/>
          <w:sz w:val="22"/>
          <w:szCs w:val="22"/>
        </w:rPr>
        <w:t>Mekka</w:t>
      </w:r>
      <w:r w:rsidRPr="000B2A66">
        <w:rPr>
          <w:rFonts w:asciiTheme="majorHAnsi" w:eastAsia="Times New Roman" w:hAnsiTheme="majorHAnsi" w:cs="Arial"/>
          <w:color w:val="333333"/>
          <w:sz w:val="22"/>
          <w:szCs w:val="22"/>
        </w:rPr>
        <w:t>, påkalder man sig på samme tid forestillingerne om de mytiske forbilleder, der med deres </w:t>
      </w:r>
      <w:r w:rsidRPr="00F10B8B">
        <w:rPr>
          <w:rFonts w:asciiTheme="majorHAnsi" w:eastAsia="Times New Roman" w:hAnsiTheme="majorHAnsi" w:cs="Arial"/>
          <w:color w:val="333333"/>
          <w:sz w:val="22"/>
          <w:szCs w:val="22"/>
        </w:rPr>
        <w:t xml:space="preserve">ekstraordinære </w:t>
      </w:r>
      <w:r w:rsidRPr="000B2A66">
        <w:rPr>
          <w:rFonts w:asciiTheme="majorHAnsi" w:eastAsia="Times New Roman" w:hAnsiTheme="majorHAnsi" w:cs="Arial"/>
          <w:color w:val="333333"/>
          <w:sz w:val="22"/>
          <w:szCs w:val="22"/>
        </w:rPr>
        <w:t>kræfter kan give noget tilbage til den person, som udfører ritualet.</w:t>
      </w:r>
    </w:p>
    <w:p w14:paraId="2DDF048D" w14:textId="77777777" w:rsidR="00F10B8B" w:rsidRDefault="00F10B8B" w:rsidP="00F10B8B">
      <w:pPr>
        <w:shd w:val="clear" w:color="auto" w:fill="FFFFFF"/>
        <w:rPr>
          <w:rFonts w:asciiTheme="majorHAnsi" w:eastAsia="Times New Roman" w:hAnsiTheme="majorHAnsi" w:cs="Arial"/>
          <w:color w:val="333333"/>
          <w:sz w:val="22"/>
          <w:szCs w:val="22"/>
        </w:rPr>
      </w:pPr>
    </w:p>
    <w:p w14:paraId="04F854F7" w14:textId="77777777" w:rsidR="000B2A66" w:rsidRPr="000B2A66" w:rsidRDefault="000B2A66" w:rsidP="00F10B8B">
      <w:pPr>
        <w:shd w:val="clear" w:color="auto" w:fill="FFFFFF"/>
        <w:rPr>
          <w:rFonts w:asciiTheme="majorHAnsi" w:eastAsia="Times New Roman" w:hAnsiTheme="majorHAnsi" w:cs="Arial"/>
          <w:color w:val="333333"/>
          <w:sz w:val="22"/>
          <w:szCs w:val="22"/>
        </w:rPr>
      </w:pPr>
      <w:r w:rsidRPr="000B2A66">
        <w:rPr>
          <w:rFonts w:asciiTheme="majorHAnsi" w:eastAsia="Times New Roman" w:hAnsiTheme="majorHAnsi" w:cs="Arial"/>
          <w:color w:val="333333"/>
          <w:sz w:val="22"/>
          <w:szCs w:val="22"/>
        </w:rPr>
        <w:t xml:space="preserve">Sociologen </w:t>
      </w:r>
      <w:proofErr w:type="spellStart"/>
      <w:r w:rsidRPr="000B2A66">
        <w:rPr>
          <w:rFonts w:asciiTheme="majorHAnsi" w:eastAsia="Times New Roman" w:hAnsiTheme="majorHAnsi" w:cs="Arial"/>
          <w:color w:val="333333"/>
          <w:sz w:val="22"/>
          <w:szCs w:val="22"/>
        </w:rPr>
        <w:t>Emilé</w:t>
      </w:r>
      <w:proofErr w:type="spellEnd"/>
      <w:r w:rsidRPr="000B2A66">
        <w:rPr>
          <w:rFonts w:asciiTheme="majorHAnsi" w:eastAsia="Times New Roman" w:hAnsiTheme="majorHAnsi" w:cs="Arial"/>
          <w:color w:val="333333"/>
          <w:sz w:val="22"/>
          <w:szCs w:val="22"/>
        </w:rPr>
        <w:t xml:space="preserve"> </w:t>
      </w:r>
      <w:proofErr w:type="spellStart"/>
      <w:r w:rsidRPr="000B2A66">
        <w:rPr>
          <w:rFonts w:asciiTheme="majorHAnsi" w:eastAsia="Times New Roman" w:hAnsiTheme="majorHAnsi" w:cs="Arial"/>
          <w:color w:val="333333"/>
          <w:sz w:val="22"/>
          <w:szCs w:val="22"/>
        </w:rPr>
        <w:t>Durkheim</w:t>
      </w:r>
      <w:proofErr w:type="spellEnd"/>
      <w:r w:rsidRPr="000B2A66">
        <w:rPr>
          <w:rFonts w:asciiTheme="majorHAnsi" w:eastAsia="Times New Roman" w:hAnsiTheme="majorHAnsi" w:cs="Arial"/>
          <w:color w:val="333333"/>
          <w:sz w:val="22"/>
          <w:szCs w:val="22"/>
        </w:rPr>
        <w:t xml:space="preserve"> lagde vægt på, at de ritualer, der udføres i fællesskab af en gruppe mennesker, er med til at opretholde og styrke gruppens fællesskabsfølelse. Når alle udfører de samme handlinger, synes det at styrke gruppens sociale samhørighed. </w:t>
      </w:r>
      <w:proofErr w:type="spellStart"/>
      <w:r w:rsidRPr="000B2A66">
        <w:rPr>
          <w:rFonts w:asciiTheme="majorHAnsi" w:eastAsia="Times New Roman" w:hAnsiTheme="majorHAnsi" w:cs="Arial"/>
          <w:color w:val="333333"/>
          <w:sz w:val="22"/>
          <w:szCs w:val="22"/>
        </w:rPr>
        <w:t>Durkheim</w:t>
      </w:r>
      <w:proofErr w:type="spellEnd"/>
      <w:r w:rsidRPr="000B2A66">
        <w:rPr>
          <w:rFonts w:asciiTheme="majorHAnsi" w:eastAsia="Times New Roman" w:hAnsiTheme="majorHAnsi" w:cs="Arial"/>
          <w:color w:val="333333"/>
          <w:sz w:val="22"/>
          <w:szCs w:val="22"/>
        </w:rPr>
        <w:t xml:space="preserve"> anvendte begrebet </w:t>
      </w:r>
      <w:r w:rsidRPr="00F10B8B">
        <w:rPr>
          <w:rFonts w:asciiTheme="majorHAnsi" w:eastAsia="Times New Roman" w:hAnsiTheme="majorHAnsi" w:cs="Arial"/>
          <w:b/>
          <w:bCs/>
          <w:color w:val="333333"/>
          <w:sz w:val="22"/>
          <w:szCs w:val="22"/>
        </w:rPr>
        <w:t xml:space="preserve">kollektiv </w:t>
      </w:r>
      <w:proofErr w:type="spellStart"/>
      <w:r w:rsidRPr="00F10B8B">
        <w:rPr>
          <w:rFonts w:asciiTheme="majorHAnsi" w:eastAsia="Times New Roman" w:hAnsiTheme="majorHAnsi" w:cs="Arial"/>
          <w:b/>
          <w:bCs/>
          <w:color w:val="333333"/>
          <w:sz w:val="22"/>
          <w:szCs w:val="22"/>
        </w:rPr>
        <w:t>effervescence</w:t>
      </w:r>
      <w:proofErr w:type="spellEnd"/>
      <w:r w:rsidRPr="000B2A66">
        <w:rPr>
          <w:rFonts w:asciiTheme="majorHAnsi" w:eastAsia="Times New Roman" w:hAnsiTheme="majorHAnsi" w:cs="Arial"/>
          <w:color w:val="333333"/>
          <w:sz w:val="22"/>
          <w:szCs w:val="22"/>
        </w:rPr>
        <w:t xml:space="preserve"> til at beskrive den følelse, de fælles rituelle handlinger kan skabe i gruppen. </w:t>
      </w:r>
      <w:proofErr w:type="spellStart"/>
      <w:r w:rsidRPr="000B2A66">
        <w:rPr>
          <w:rFonts w:asciiTheme="majorHAnsi" w:eastAsia="Times New Roman" w:hAnsiTheme="majorHAnsi" w:cs="Arial"/>
          <w:color w:val="333333"/>
          <w:sz w:val="22"/>
          <w:szCs w:val="22"/>
        </w:rPr>
        <w:t>Effervescence</w:t>
      </w:r>
      <w:proofErr w:type="spellEnd"/>
      <w:r w:rsidRPr="000B2A66">
        <w:rPr>
          <w:rFonts w:asciiTheme="majorHAnsi" w:eastAsia="Times New Roman" w:hAnsiTheme="majorHAnsi" w:cs="Arial"/>
          <w:color w:val="333333"/>
          <w:sz w:val="22"/>
          <w:szCs w:val="22"/>
        </w:rPr>
        <w:t xml:space="preserve"> kan oversættes til 'sprudlende begejstring' eller 'eufori'. Således er ritualets sociale funktion at styrke samhørigheden, når de enkelte medlemmer ved at deltage i fælles handlinger oplever en spontan følelse af glæde og fællesskab.</w:t>
      </w:r>
    </w:p>
    <w:p w14:paraId="5FBE65D8" w14:textId="77777777" w:rsidR="00F10B8B" w:rsidRDefault="00F10B8B" w:rsidP="00F10B8B">
      <w:pPr>
        <w:shd w:val="clear" w:color="auto" w:fill="FFFFFF"/>
        <w:rPr>
          <w:rFonts w:asciiTheme="majorHAnsi" w:eastAsia="Times New Roman" w:hAnsiTheme="majorHAnsi" w:cs="Arial"/>
          <w:color w:val="333333"/>
          <w:sz w:val="22"/>
          <w:szCs w:val="22"/>
        </w:rPr>
      </w:pPr>
    </w:p>
    <w:p w14:paraId="45E03DC1" w14:textId="77777777" w:rsidR="000B2A66" w:rsidRPr="000B2A66" w:rsidRDefault="000B2A66" w:rsidP="00F10B8B">
      <w:pPr>
        <w:shd w:val="clear" w:color="auto" w:fill="FFFFFF"/>
        <w:rPr>
          <w:rFonts w:asciiTheme="majorHAnsi" w:eastAsia="Times New Roman" w:hAnsiTheme="majorHAnsi" w:cs="Arial"/>
          <w:color w:val="333333"/>
          <w:sz w:val="22"/>
          <w:szCs w:val="22"/>
        </w:rPr>
      </w:pPr>
      <w:r w:rsidRPr="000B2A66">
        <w:rPr>
          <w:rFonts w:asciiTheme="majorHAnsi" w:eastAsia="Times New Roman" w:hAnsiTheme="majorHAnsi" w:cs="Arial"/>
          <w:color w:val="333333"/>
          <w:sz w:val="22"/>
          <w:szCs w:val="22"/>
        </w:rPr>
        <w:t xml:space="preserve">For antropologen Victor Turner var det også først og fremmest den fælles praksis, der gav ritualet sin </w:t>
      </w:r>
      <w:proofErr w:type="spellStart"/>
      <w:r w:rsidRPr="000B2A66">
        <w:rPr>
          <w:rFonts w:asciiTheme="majorHAnsi" w:eastAsia="Times New Roman" w:hAnsiTheme="majorHAnsi" w:cs="Arial"/>
          <w:color w:val="333333"/>
          <w:sz w:val="22"/>
          <w:szCs w:val="22"/>
        </w:rPr>
        <w:t>effikacitet</w:t>
      </w:r>
      <w:proofErr w:type="spellEnd"/>
      <w:r w:rsidRPr="000B2A66">
        <w:rPr>
          <w:rFonts w:asciiTheme="majorHAnsi" w:eastAsia="Times New Roman" w:hAnsiTheme="majorHAnsi" w:cs="Arial"/>
          <w:color w:val="333333"/>
          <w:sz w:val="22"/>
          <w:szCs w:val="22"/>
        </w:rPr>
        <w:t>. Turner brugte begrebet </w:t>
      </w:r>
      <w:r w:rsidRPr="00F10B8B">
        <w:rPr>
          <w:rFonts w:asciiTheme="majorHAnsi" w:eastAsia="Times New Roman" w:hAnsiTheme="majorHAnsi" w:cs="Arial"/>
          <w:b/>
          <w:bCs/>
          <w:color w:val="333333"/>
          <w:sz w:val="22"/>
          <w:szCs w:val="22"/>
        </w:rPr>
        <w:t>antistruktur</w:t>
      </w:r>
      <w:r w:rsidRPr="000B2A66">
        <w:rPr>
          <w:rFonts w:asciiTheme="majorHAnsi" w:eastAsia="Times New Roman" w:hAnsiTheme="majorHAnsi" w:cs="Arial"/>
          <w:color w:val="333333"/>
          <w:sz w:val="22"/>
          <w:szCs w:val="22"/>
        </w:rPr>
        <w:t xml:space="preserve"> til at beskrive den ustrukturerede tilstand i ritualets </w:t>
      </w:r>
      <w:proofErr w:type="spellStart"/>
      <w:r w:rsidRPr="000B2A66">
        <w:rPr>
          <w:rFonts w:asciiTheme="majorHAnsi" w:eastAsia="Times New Roman" w:hAnsiTheme="majorHAnsi" w:cs="Arial"/>
          <w:color w:val="333333"/>
          <w:sz w:val="22"/>
          <w:szCs w:val="22"/>
        </w:rPr>
        <w:t>liminale</w:t>
      </w:r>
      <w:proofErr w:type="spellEnd"/>
      <w:r w:rsidRPr="000B2A66">
        <w:rPr>
          <w:rFonts w:asciiTheme="majorHAnsi" w:eastAsia="Times New Roman" w:hAnsiTheme="majorHAnsi" w:cs="Arial"/>
          <w:color w:val="333333"/>
          <w:sz w:val="22"/>
          <w:szCs w:val="22"/>
        </w:rPr>
        <w:t xml:space="preserve"> fase, som ophæver de normale sociale strukturer, der gælder i dagligdagen. Tingene kan i ritualets </w:t>
      </w:r>
      <w:proofErr w:type="spellStart"/>
      <w:r w:rsidRPr="000B2A66">
        <w:rPr>
          <w:rFonts w:asciiTheme="majorHAnsi" w:eastAsia="Times New Roman" w:hAnsiTheme="majorHAnsi" w:cs="Arial"/>
          <w:color w:val="333333"/>
          <w:sz w:val="22"/>
          <w:szCs w:val="22"/>
        </w:rPr>
        <w:t>liminale</w:t>
      </w:r>
      <w:proofErr w:type="spellEnd"/>
      <w:r w:rsidRPr="000B2A66">
        <w:rPr>
          <w:rFonts w:asciiTheme="majorHAnsi" w:eastAsia="Times New Roman" w:hAnsiTheme="majorHAnsi" w:cs="Arial"/>
          <w:color w:val="333333"/>
          <w:sz w:val="22"/>
          <w:szCs w:val="22"/>
        </w:rPr>
        <w:t xml:space="preserve"> fase være 'vendt på hovedet', ved at fx fattige og rige går ens klædt og opfører sig ens. Antistrukturen kan også komme til udtryk ved, at man i den </w:t>
      </w:r>
      <w:proofErr w:type="spellStart"/>
      <w:r w:rsidRPr="000B2A66">
        <w:rPr>
          <w:rFonts w:asciiTheme="majorHAnsi" w:eastAsia="Times New Roman" w:hAnsiTheme="majorHAnsi" w:cs="Arial"/>
          <w:color w:val="333333"/>
          <w:sz w:val="22"/>
          <w:szCs w:val="22"/>
        </w:rPr>
        <w:t>liminale</w:t>
      </w:r>
      <w:proofErr w:type="spellEnd"/>
      <w:r w:rsidRPr="000B2A66">
        <w:rPr>
          <w:rFonts w:asciiTheme="majorHAnsi" w:eastAsia="Times New Roman" w:hAnsiTheme="majorHAnsi" w:cs="Arial"/>
          <w:color w:val="333333"/>
          <w:sz w:val="22"/>
          <w:szCs w:val="22"/>
        </w:rPr>
        <w:t xml:space="preserve"> fase har lov til at gøre ting, der er forbudt i dagligdagen uden for ritualet. Fx kan man stå og råbe og skrige til en fodboldkamp og fornærme og råbe ad mennesker, man normalt ikke ville opføre sig sådan over for. For Turner fører antistrukturen til en følelse af </w:t>
      </w:r>
      <w:proofErr w:type="spellStart"/>
      <w:r w:rsidRPr="00F10B8B">
        <w:rPr>
          <w:rFonts w:asciiTheme="majorHAnsi" w:eastAsia="Times New Roman" w:hAnsiTheme="majorHAnsi" w:cs="Arial"/>
          <w:b/>
          <w:bCs/>
          <w:color w:val="333333"/>
          <w:sz w:val="22"/>
          <w:szCs w:val="22"/>
        </w:rPr>
        <w:t>communitas</w:t>
      </w:r>
      <w:proofErr w:type="spellEnd"/>
      <w:r w:rsidRPr="000B2A66">
        <w:rPr>
          <w:rFonts w:asciiTheme="majorHAnsi" w:eastAsia="Times New Roman" w:hAnsiTheme="majorHAnsi" w:cs="Arial"/>
          <w:color w:val="333333"/>
          <w:sz w:val="22"/>
          <w:szCs w:val="22"/>
        </w:rPr>
        <w:t>, som er en følelse af sammenhold med medudøverne af ritualet på tværs af den normale dagligdags skelnen mellem køn, sociale klasser, etnicitet osv. Dette kommer iflg. Turner særligt til udtryk i længerevarende ritualer som pilgrimsfærd, men kan iagttages i mange ritualer.</w:t>
      </w:r>
    </w:p>
    <w:p w14:paraId="2655FA65" w14:textId="77777777" w:rsidR="00F10B8B" w:rsidRDefault="00F10B8B" w:rsidP="00F10B8B">
      <w:pPr>
        <w:shd w:val="clear" w:color="auto" w:fill="FFFFFF"/>
        <w:rPr>
          <w:rFonts w:asciiTheme="majorHAnsi" w:eastAsia="Times New Roman" w:hAnsiTheme="majorHAnsi" w:cs="Arial"/>
          <w:b/>
          <w:bCs/>
          <w:caps/>
          <w:color w:val="333333"/>
          <w:kern w:val="36"/>
          <w:sz w:val="22"/>
          <w:szCs w:val="22"/>
        </w:rPr>
      </w:pPr>
    </w:p>
    <w:p w14:paraId="46ADED87" w14:textId="10EBCA40" w:rsidR="000B2A66" w:rsidRDefault="000B2A66" w:rsidP="00F10B8B">
      <w:pPr>
        <w:shd w:val="clear" w:color="auto" w:fill="FFFFFF"/>
        <w:rPr>
          <w:rFonts w:asciiTheme="majorHAnsi" w:eastAsia="Times New Roman" w:hAnsiTheme="majorHAnsi" w:cs="Arial"/>
          <w:b/>
          <w:bCs/>
          <w:caps/>
          <w:color w:val="333333"/>
          <w:kern w:val="36"/>
          <w:sz w:val="22"/>
          <w:szCs w:val="22"/>
        </w:rPr>
      </w:pPr>
      <w:r w:rsidRPr="000B2A66">
        <w:rPr>
          <w:rFonts w:asciiTheme="majorHAnsi" w:eastAsia="Times New Roman" w:hAnsiTheme="majorHAnsi" w:cs="Arial"/>
          <w:b/>
          <w:bCs/>
          <w:caps/>
          <w:color w:val="333333"/>
          <w:kern w:val="36"/>
          <w:sz w:val="22"/>
          <w:szCs w:val="22"/>
        </w:rPr>
        <w:t>ØVEL</w:t>
      </w:r>
      <w:r w:rsidRPr="00F10B8B">
        <w:rPr>
          <w:rFonts w:asciiTheme="majorHAnsi" w:eastAsia="Times New Roman" w:hAnsiTheme="majorHAnsi" w:cs="Arial"/>
          <w:b/>
          <w:bCs/>
          <w:caps/>
          <w:color w:val="333333"/>
          <w:kern w:val="36"/>
          <w:sz w:val="22"/>
          <w:szCs w:val="22"/>
        </w:rPr>
        <w:t>SE 5 – HVORFOR VIRKER RITUALER?</w:t>
      </w:r>
    </w:p>
    <w:p w14:paraId="320DD5A7" w14:textId="77777777" w:rsidR="00F10B8B" w:rsidRPr="00F10B8B" w:rsidRDefault="00F10B8B" w:rsidP="00F10B8B">
      <w:pPr>
        <w:shd w:val="clear" w:color="auto" w:fill="FFFFFF"/>
        <w:rPr>
          <w:rFonts w:asciiTheme="majorHAnsi" w:eastAsia="Times New Roman" w:hAnsiTheme="majorHAnsi" w:cs="Arial"/>
          <w:b/>
          <w:bCs/>
          <w:caps/>
          <w:color w:val="333333"/>
          <w:kern w:val="36"/>
          <w:sz w:val="22"/>
          <w:szCs w:val="22"/>
        </w:rPr>
      </w:pPr>
    </w:p>
    <w:p w14:paraId="46D200F2" w14:textId="77777777" w:rsidR="00F10B8B" w:rsidRDefault="000B2A66" w:rsidP="00F10B8B">
      <w:pPr>
        <w:pStyle w:val="Listeafsnit"/>
        <w:numPr>
          <w:ilvl w:val="0"/>
          <w:numId w:val="5"/>
        </w:numPr>
        <w:shd w:val="clear" w:color="auto" w:fill="FFFFFF"/>
        <w:rPr>
          <w:rFonts w:asciiTheme="majorHAnsi" w:eastAsia="Times New Roman" w:hAnsiTheme="majorHAnsi" w:cs="Arial"/>
          <w:color w:val="333333"/>
          <w:sz w:val="22"/>
          <w:szCs w:val="22"/>
        </w:rPr>
      </w:pPr>
      <w:r w:rsidRPr="00F10B8B">
        <w:rPr>
          <w:rFonts w:asciiTheme="majorHAnsi" w:eastAsia="Times New Roman" w:hAnsiTheme="majorHAnsi" w:cs="Arial"/>
          <w:color w:val="333333"/>
          <w:sz w:val="22"/>
          <w:szCs w:val="22"/>
        </w:rPr>
        <w:t>Gør rede for begreberne </w:t>
      </w:r>
      <w:r w:rsidRPr="00F10B8B">
        <w:rPr>
          <w:rFonts w:asciiTheme="majorHAnsi" w:eastAsia="Times New Roman" w:hAnsiTheme="majorHAnsi" w:cs="Arial"/>
          <w:b/>
          <w:bCs/>
          <w:color w:val="333333"/>
          <w:sz w:val="22"/>
          <w:szCs w:val="22"/>
        </w:rPr>
        <w:t>rituel synæstesi</w:t>
      </w:r>
      <w:r w:rsidRPr="00F10B8B">
        <w:rPr>
          <w:rFonts w:asciiTheme="majorHAnsi" w:eastAsia="Times New Roman" w:hAnsiTheme="majorHAnsi" w:cs="Arial"/>
          <w:color w:val="333333"/>
          <w:sz w:val="22"/>
          <w:szCs w:val="22"/>
        </w:rPr>
        <w:t>, </w:t>
      </w:r>
      <w:r w:rsidRPr="00F10B8B">
        <w:rPr>
          <w:rFonts w:asciiTheme="majorHAnsi" w:eastAsia="Times New Roman" w:hAnsiTheme="majorHAnsi" w:cs="Arial"/>
          <w:b/>
          <w:bCs/>
          <w:color w:val="333333"/>
          <w:sz w:val="22"/>
          <w:szCs w:val="22"/>
        </w:rPr>
        <w:t xml:space="preserve">kollektiv </w:t>
      </w:r>
      <w:proofErr w:type="spellStart"/>
      <w:r w:rsidRPr="00F10B8B">
        <w:rPr>
          <w:rFonts w:asciiTheme="majorHAnsi" w:eastAsia="Times New Roman" w:hAnsiTheme="majorHAnsi" w:cs="Arial"/>
          <w:b/>
          <w:bCs/>
          <w:color w:val="333333"/>
          <w:sz w:val="22"/>
          <w:szCs w:val="22"/>
        </w:rPr>
        <w:t>effervescence</w:t>
      </w:r>
      <w:proofErr w:type="spellEnd"/>
      <w:r w:rsidRPr="00F10B8B">
        <w:rPr>
          <w:rFonts w:asciiTheme="majorHAnsi" w:eastAsia="Times New Roman" w:hAnsiTheme="majorHAnsi" w:cs="Arial"/>
          <w:color w:val="333333"/>
          <w:sz w:val="22"/>
          <w:szCs w:val="22"/>
        </w:rPr>
        <w:t>, </w:t>
      </w:r>
      <w:r w:rsidRPr="00F10B8B">
        <w:rPr>
          <w:rFonts w:asciiTheme="majorHAnsi" w:eastAsia="Times New Roman" w:hAnsiTheme="majorHAnsi" w:cs="Arial"/>
          <w:b/>
          <w:bCs/>
          <w:color w:val="333333"/>
          <w:sz w:val="22"/>
          <w:szCs w:val="22"/>
        </w:rPr>
        <w:t>antistruktur</w:t>
      </w:r>
      <w:r w:rsidRPr="00F10B8B">
        <w:rPr>
          <w:rFonts w:asciiTheme="majorHAnsi" w:eastAsia="Times New Roman" w:hAnsiTheme="majorHAnsi" w:cs="Arial"/>
          <w:color w:val="333333"/>
          <w:sz w:val="22"/>
          <w:szCs w:val="22"/>
        </w:rPr>
        <w:t> og </w:t>
      </w:r>
      <w:proofErr w:type="spellStart"/>
      <w:r w:rsidRPr="00F10B8B">
        <w:rPr>
          <w:rFonts w:asciiTheme="majorHAnsi" w:eastAsia="Times New Roman" w:hAnsiTheme="majorHAnsi" w:cs="Arial"/>
          <w:b/>
          <w:bCs/>
          <w:color w:val="333333"/>
          <w:sz w:val="22"/>
          <w:szCs w:val="22"/>
        </w:rPr>
        <w:t>communitas</w:t>
      </w:r>
      <w:proofErr w:type="spellEnd"/>
      <w:r w:rsidRPr="00F10B8B">
        <w:rPr>
          <w:rFonts w:asciiTheme="majorHAnsi" w:eastAsia="Times New Roman" w:hAnsiTheme="majorHAnsi" w:cs="Arial"/>
          <w:color w:val="333333"/>
          <w:sz w:val="22"/>
          <w:szCs w:val="22"/>
        </w:rPr>
        <w:t>.</w:t>
      </w:r>
    </w:p>
    <w:p w14:paraId="1AA17288" w14:textId="017B28B2" w:rsidR="000B2A66" w:rsidRDefault="000B2A66" w:rsidP="00F10B8B">
      <w:pPr>
        <w:pStyle w:val="Listeafsnit"/>
        <w:numPr>
          <w:ilvl w:val="0"/>
          <w:numId w:val="5"/>
        </w:numPr>
        <w:shd w:val="clear" w:color="auto" w:fill="FFFFFF"/>
        <w:rPr>
          <w:rFonts w:asciiTheme="majorHAnsi" w:eastAsia="Times New Roman" w:hAnsiTheme="majorHAnsi" w:cs="Arial"/>
          <w:color w:val="333333"/>
          <w:sz w:val="22"/>
          <w:szCs w:val="22"/>
        </w:rPr>
      </w:pPr>
      <w:r w:rsidRPr="000B2A66">
        <w:rPr>
          <w:rFonts w:asciiTheme="majorHAnsi" w:eastAsia="Times New Roman" w:hAnsiTheme="majorHAnsi" w:cs="Arial"/>
          <w:color w:val="333333"/>
          <w:sz w:val="22"/>
          <w:szCs w:val="22"/>
        </w:rPr>
        <w:t>Har I selv ritualer på jeres gymnasium, der skal styrke det sociale fællesskab og tilhørsforholdet til gruppen? Forsøg at anvende ovenstående begreber på de ritualer, I kender fra jeres eget gymnasium.</w:t>
      </w:r>
    </w:p>
    <w:p w14:paraId="3EB39283" w14:textId="346216B4" w:rsidR="000B2A66" w:rsidRPr="00F10B8B" w:rsidRDefault="000B2A66" w:rsidP="00F10B8B">
      <w:pPr>
        <w:pStyle w:val="Listeafsnit"/>
        <w:numPr>
          <w:ilvl w:val="0"/>
          <w:numId w:val="5"/>
        </w:numPr>
        <w:shd w:val="clear" w:color="auto" w:fill="FFFFFF"/>
        <w:rPr>
          <w:rFonts w:asciiTheme="majorHAnsi" w:eastAsia="Times New Roman" w:hAnsiTheme="majorHAnsi" w:cs="Arial"/>
          <w:color w:val="333333"/>
          <w:sz w:val="22"/>
          <w:szCs w:val="22"/>
        </w:rPr>
      </w:pPr>
      <w:r w:rsidRPr="00F10B8B">
        <w:rPr>
          <w:rFonts w:asciiTheme="majorHAnsi" w:eastAsia="Times New Roman" w:hAnsiTheme="majorHAnsi" w:cs="Arial"/>
          <w:color w:val="333333"/>
          <w:sz w:val="22"/>
          <w:szCs w:val="22"/>
        </w:rPr>
        <w:t xml:space="preserve">Anvend begreberne på de religiøse ritualer, I kender og har analyseret i klassen. Diskutér derefter, hvornår det er den bagvedliggende myte, og hvornår det er den rituelle praksis i sig selv, der giver ritualet sin </w:t>
      </w:r>
      <w:proofErr w:type="spellStart"/>
      <w:r w:rsidRPr="00F10B8B">
        <w:rPr>
          <w:rFonts w:asciiTheme="majorHAnsi" w:eastAsia="Times New Roman" w:hAnsiTheme="majorHAnsi" w:cs="Arial"/>
          <w:color w:val="333333"/>
          <w:sz w:val="22"/>
          <w:szCs w:val="22"/>
        </w:rPr>
        <w:t>effikacitet</w:t>
      </w:r>
      <w:proofErr w:type="spellEnd"/>
      <w:r w:rsidRPr="00F10B8B">
        <w:rPr>
          <w:rFonts w:asciiTheme="majorHAnsi" w:eastAsia="Times New Roman" w:hAnsiTheme="majorHAnsi" w:cs="Arial"/>
          <w:color w:val="333333"/>
          <w:sz w:val="22"/>
          <w:szCs w:val="22"/>
        </w:rPr>
        <w:t>.</w:t>
      </w:r>
    </w:p>
    <w:p w14:paraId="4DCC100A" w14:textId="01F79DB7" w:rsidR="00387420" w:rsidRPr="00992958" w:rsidRDefault="006B6159" w:rsidP="00992958">
      <w:pPr>
        <w:rPr>
          <w:rFonts w:asciiTheme="majorHAnsi" w:hAnsiTheme="majorHAnsi"/>
          <w:sz w:val="22"/>
          <w:szCs w:val="22"/>
        </w:rPr>
      </w:pPr>
      <w:r>
        <w:rPr>
          <w:noProof/>
        </w:rPr>
        <w:lastRenderedPageBreak/>
        <mc:AlternateContent>
          <mc:Choice Requires="wps">
            <w:drawing>
              <wp:anchor distT="0" distB="0" distL="114300" distR="114300" simplePos="0" relativeHeight="251658240" behindDoc="0" locked="0" layoutInCell="1" allowOverlap="1" wp14:anchorId="1683D9CF" wp14:editId="79D81AEE">
                <wp:simplePos x="0" y="0"/>
                <wp:positionH relativeFrom="column">
                  <wp:posOffset>228600</wp:posOffset>
                </wp:positionH>
                <wp:positionV relativeFrom="paragraph">
                  <wp:posOffset>179705</wp:posOffset>
                </wp:positionV>
                <wp:extent cx="5829300" cy="3543300"/>
                <wp:effectExtent l="0" t="0" r="38100" b="38100"/>
                <wp:wrapSquare wrapText="bothSides"/>
                <wp:docPr id="1" name="Tekstfelt 1"/>
                <wp:cNvGraphicFramePr/>
                <a:graphic xmlns:a="http://schemas.openxmlformats.org/drawingml/2006/main">
                  <a:graphicData uri="http://schemas.microsoft.com/office/word/2010/wordprocessingShape">
                    <wps:wsp>
                      <wps:cNvSpPr txBox="1"/>
                      <wps:spPr>
                        <a:xfrm>
                          <a:off x="0" y="0"/>
                          <a:ext cx="5829300" cy="3543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F5DB2A" w14:textId="77777777" w:rsidR="007340A7" w:rsidRPr="00700EC1" w:rsidRDefault="007340A7" w:rsidP="00700EC1">
                            <w:pPr>
                              <w:rPr>
                                <w:rFonts w:asciiTheme="majorHAnsi" w:eastAsia="Times New Roman" w:hAnsiTheme="majorHAnsi" w:cs="Times New Roman"/>
                                <w:b/>
                                <w:color w:val="333333"/>
                                <w:sz w:val="22"/>
                                <w:szCs w:val="22"/>
                                <w:shd w:val="clear" w:color="auto" w:fill="FFFFFF"/>
                              </w:rPr>
                            </w:pPr>
                            <w:proofErr w:type="spellStart"/>
                            <w:r w:rsidRPr="00700EC1">
                              <w:rPr>
                                <w:rFonts w:asciiTheme="majorHAnsi" w:eastAsia="Times New Roman" w:hAnsiTheme="majorHAnsi" w:cs="Times New Roman"/>
                                <w:b/>
                                <w:color w:val="333333"/>
                                <w:sz w:val="22"/>
                                <w:szCs w:val="22"/>
                                <w:shd w:val="clear" w:color="auto" w:fill="FFFFFF"/>
                              </w:rPr>
                              <w:t>Faktaboks</w:t>
                            </w:r>
                            <w:proofErr w:type="spellEnd"/>
                            <w:r w:rsidRPr="00700EC1">
                              <w:rPr>
                                <w:rFonts w:asciiTheme="majorHAnsi" w:eastAsia="Times New Roman" w:hAnsiTheme="majorHAnsi" w:cs="Times New Roman"/>
                                <w:b/>
                                <w:color w:val="333333"/>
                                <w:sz w:val="22"/>
                                <w:szCs w:val="22"/>
                                <w:shd w:val="clear" w:color="auto" w:fill="FFFFFF"/>
                              </w:rPr>
                              <w:t xml:space="preserve">: Axis </w:t>
                            </w:r>
                            <w:proofErr w:type="spellStart"/>
                            <w:r w:rsidRPr="00700EC1">
                              <w:rPr>
                                <w:rFonts w:asciiTheme="majorHAnsi" w:eastAsia="Times New Roman" w:hAnsiTheme="majorHAnsi" w:cs="Times New Roman"/>
                                <w:b/>
                                <w:color w:val="333333"/>
                                <w:sz w:val="22"/>
                                <w:szCs w:val="22"/>
                                <w:shd w:val="clear" w:color="auto" w:fill="FFFFFF"/>
                              </w:rPr>
                              <w:t>mundi</w:t>
                            </w:r>
                            <w:proofErr w:type="spellEnd"/>
                          </w:p>
                          <w:p w14:paraId="14E5893E" w14:textId="77777777" w:rsidR="007340A7" w:rsidRDefault="007340A7" w:rsidP="00700EC1">
                            <w:pPr>
                              <w:rPr>
                                <w:rFonts w:asciiTheme="majorHAnsi" w:eastAsia="Times New Roman" w:hAnsiTheme="majorHAnsi" w:cs="Times New Roman"/>
                                <w:color w:val="333333"/>
                                <w:sz w:val="22"/>
                                <w:szCs w:val="22"/>
                                <w:shd w:val="clear" w:color="auto" w:fill="FFFFFF"/>
                              </w:rPr>
                            </w:pPr>
                          </w:p>
                          <w:p w14:paraId="28B97B79" w14:textId="5DC8819E" w:rsidR="000B2A66" w:rsidRPr="000B2A66" w:rsidRDefault="000B2A66" w:rsidP="000B2A66">
                            <w:pPr>
                              <w:pStyle w:val="Overskrift1"/>
                              <w:shd w:val="clear" w:color="auto" w:fill="DB968B"/>
                              <w:spacing w:after="195" w:afterAutospacing="0"/>
                              <w:rPr>
                                <w:rFonts w:ascii="inherit" w:hAnsi="inherit" w:cs="Arial"/>
                                <w:caps/>
                                <w:sz w:val="18"/>
                                <w:szCs w:val="18"/>
                              </w:rPr>
                            </w:pPr>
                            <w:r w:rsidRPr="000B2A66">
                              <w:rPr>
                                <w:rFonts w:ascii="inherit" w:hAnsi="inherit" w:cs="Arial"/>
                                <w:caps/>
                                <w:sz w:val="18"/>
                                <w:szCs w:val="18"/>
                              </w:rPr>
                              <w:t>FAKTA: AXIS MUNDI</w:t>
                            </w:r>
                          </w:p>
                          <w:p w14:paraId="6EC29849" w14:textId="3CEF6F5F" w:rsidR="000B2A66" w:rsidRPr="000B2A66" w:rsidRDefault="000B2A66" w:rsidP="000B2A66">
                            <w:pPr>
                              <w:pStyle w:val="NormalWeb"/>
                              <w:shd w:val="clear" w:color="auto" w:fill="DB968B"/>
                              <w:spacing w:before="0" w:beforeAutospacing="0" w:after="240" w:afterAutospacing="0"/>
                              <w:rPr>
                                <w:rFonts w:ascii="Arial" w:hAnsi="Arial" w:cs="Arial"/>
                                <w:sz w:val="19"/>
                                <w:szCs w:val="19"/>
                              </w:rPr>
                            </w:pPr>
                            <w:r w:rsidRPr="000B2A66">
                              <w:rPr>
                                <w:rFonts w:ascii="Arial" w:hAnsi="Arial" w:cs="Arial"/>
                                <w:sz w:val="19"/>
                                <w:szCs w:val="19"/>
                              </w:rPr>
                              <w:t>Mange ritualer foregår ved helligsteder, der tænkes at have en særlig forbindelse til de guddommelige, mytiske magter og deres </w:t>
                            </w:r>
                            <w:r w:rsidRPr="000B2A66">
                              <w:rPr>
                                <w:rStyle w:val="glossary-term"/>
                                <w:rFonts w:ascii="Arial" w:hAnsi="Arial" w:cs="Arial"/>
                                <w:sz w:val="19"/>
                                <w:szCs w:val="19"/>
                              </w:rPr>
                              <w:t xml:space="preserve">ekstraordinære </w:t>
                            </w:r>
                            <w:r w:rsidRPr="000B2A66">
                              <w:rPr>
                                <w:rFonts w:ascii="Arial" w:hAnsi="Arial" w:cs="Arial"/>
                                <w:sz w:val="19"/>
                                <w:szCs w:val="19"/>
                              </w:rPr>
                              <w:t>kræfter. Et sådant helligsted kaldes med et religionsfagligt begreb for </w:t>
                            </w:r>
                            <w:r w:rsidRPr="000B2A66">
                              <w:rPr>
                                <w:rStyle w:val="Strk"/>
                                <w:rFonts w:ascii="Arial" w:hAnsi="Arial" w:cs="Arial"/>
                                <w:sz w:val="19"/>
                                <w:szCs w:val="19"/>
                              </w:rPr>
                              <w:t xml:space="preserve">axis </w:t>
                            </w:r>
                            <w:proofErr w:type="spellStart"/>
                            <w:r w:rsidRPr="000B2A66">
                              <w:rPr>
                                <w:rStyle w:val="Strk"/>
                                <w:rFonts w:ascii="Arial" w:hAnsi="Arial" w:cs="Arial"/>
                                <w:sz w:val="19"/>
                                <w:szCs w:val="19"/>
                              </w:rPr>
                              <w:t>mundi</w:t>
                            </w:r>
                            <w:proofErr w:type="spellEnd"/>
                            <w:r w:rsidRPr="000B2A66">
                              <w:rPr>
                                <w:rFonts w:ascii="Arial" w:hAnsi="Arial" w:cs="Arial"/>
                                <w:sz w:val="19"/>
                                <w:szCs w:val="19"/>
                              </w:rPr>
                              <w:t xml:space="preserve">.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(latin) betyder 'verdens akse' eller 'verdens centrum'.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ses som forbindelsen mellem denne verden, hvor ritualet udføres, og den mytiske verden, som giver ritualet sin </w:t>
                            </w:r>
                            <w:proofErr w:type="spellStart"/>
                            <w:r w:rsidRPr="000B2A66">
                              <w:rPr>
                                <w:rFonts w:ascii="Arial" w:hAnsi="Arial" w:cs="Arial"/>
                                <w:sz w:val="19"/>
                                <w:szCs w:val="19"/>
                              </w:rPr>
                              <w:t>effikacitet</w:t>
                            </w:r>
                            <w:proofErr w:type="spellEnd"/>
                            <w:r w:rsidRPr="000B2A66">
                              <w:rPr>
                                <w:rFonts w:ascii="Arial" w:hAnsi="Arial" w:cs="Arial"/>
                                <w:sz w:val="19"/>
                                <w:szCs w:val="19"/>
                              </w:rPr>
                              <w:t xml:space="preserve">. Stedet, der af religionens udøvere ses som det særligt kraftfulde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kan være et fysisk sted som en bygning, et monument, et naturfænomen eller fx en mindre, menneskeskabt genstand. Ved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er forbindelsen mellem denne verden og den mytiske verden særlig stærk. Og ved at udføre ritualet forbindes de to verdener, så verdensordenen (kosmos) kan opretholdes eller genoprettes.</w:t>
                            </w:r>
                          </w:p>
                          <w:p w14:paraId="3A5925BA" w14:textId="77777777" w:rsidR="000B2A66" w:rsidRPr="000B2A66" w:rsidRDefault="000B2A66" w:rsidP="000B2A66">
                            <w:pPr>
                              <w:pStyle w:val="NormalWeb"/>
                              <w:shd w:val="clear" w:color="auto" w:fill="DB968B"/>
                              <w:spacing w:before="0" w:beforeAutospacing="0" w:after="240" w:afterAutospacing="0"/>
                              <w:rPr>
                                <w:rFonts w:ascii="Arial" w:hAnsi="Arial" w:cs="Arial"/>
                                <w:sz w:val="19"/>
                                <w:szCs w:val="19"/>
                              </w:rPr>
                            </w:pPr>
                            <w:r w:rsidRPr="000B2A66">
                              <w:rPr>
                                <w:rFonts w:ascii="Arial" w:hAnsi="Arial" w:cs="Arial"/>
                                <w:sz w:val="19"/>
                                <w:szCs w:val="19"/>
                              </w:rPr>
                              <w:t xml:space="preserve">Helligstedet kan forstås som et permanent axis </w:t>
                            </w:r>
                            <w:proofErr w:type="spellStart"/>
                            <w:r w:rsidRPr="000B2A66">
                              <w:rPr>
                                <w:rFonts w:ascii="Arial" w:hAnsi="Arial" w:cs="Arial"/>
                                <w:sz w:val="19"/>
                                <w:szCs w:val="19"/>
                              </w:rPr>
                              <w:t>mundi</w:t>
                            </w:r>
                            <w:proofErr w:type="spellEnd"/>
                            <w:r w:rsidRPr="000B2A66">
                              <w:rPr>
                                <w:rFonts w:ascii="Arial" w:hAnsi="Arial" w:cs="Arial"/>
                                <w:sz w:val="19"/>
                                <w:szCs w:val="19"/>
                              </w:rPr>
                              <w:t>, som fx muslimernes </w:t>
                            </w:r>
                            <w:proofErr w:type="spellStart"/>
                            <w:r w:rsidRPr="000B2A66">
                              <w:rPr>
                                <w:rFonts w:ascii="Arial" w:hAnsi="Arial" w:cs="Arial"/>
                                <w:sz w:val="19"/>
                                <w:szCs w:val="19"/>
                              </w:rPr>
                              <w:fldChar w:fldCharType="begin"/>
                            </w:r>
                            <w:r w:rsidRPr="000B2A66">
                              <w:rPr>
                                <w:rFonts w:ascii="Arial" w:hAnsi="Arial" w:cs="Arial"/>
                                <w:sz w:val="19"/>
                                <w:szCs w:val="19"/>
                              </w:rPr>
                              <w:instrText xml:space="preserve"> HYPERLINK "https://grundbogentilreligionc.systime.dk/index.php?id=221&amp;L=0" </w:instrText>
                            </w:r>
                            <w:r w:rsidRPr="000B2A66">
                              <w:rPr>
                                <w:rFonts w:ascii="Arial" w:hAnsi="Arial" w:cs="Arial"/>
                                <w:sz w:val="19"/>
                                <w:szCs w:val="19"/>
                              </w:rPr>
                              <w:fldChar w:fldCharType="separate"/>
                            </w:r>
                            <w:r w:rsidRPr="000B2A66">
                              <w:rPr>
                                <w:rStyle w:val="Hyperlink"/>
                                <w:rFonts w:ascii="Arial" w:hAnsi="Arial" w:cs="Arial"/>
                                <w:color w:val="auto"/>
                                <w:sz w:val="19"/>
                                <w:szCs w:val="19"/>
                              </w:rPr>
                              <w:t>Kabaen</w:t>
                            </w:r>
                            <w:proofErr w:type="spellEnd"/>
                            <w:r w:rsidRPr="000B2A66">
                              <w:rPr>
                                <w:rStyle w:val="Hyperlink"/>
                                <w:rFonts w:ascii="Arial" w:hAnsi="Arial" w:cs="Arial"/>
                                <w:color w:val="auto"/>
                                <w:sz w:val="19"/>
                                <w:szCs w:val="19"/>
                              </w:rPr>
                              <w:t xml:space="preserve"> i Mekka</w:t>
                            </w:r>
                            <w:r w:rsidRPr="000B2A66">
                              <w:rPr>
                                <w:rFonts w:ascii="Arial" w:hAnsi="Arial" w:cs="Arial"/>
                                <w:sz w:val="19"/>
                                <w:szCs w:val="19"/>
                              </w:rPr>
                              <w:fldChar w:fldCharType="end"/>
                            </w:r>
                            <w:r w:rsidRPr="000B2A66">
                              <w:rPr>
                                <w:rFonts w:ascii="Arial" w:hAnsi="Arial" w:cs="Arial"/>
                                <w:sz w:val="19"/>
                                <w:szCs w:val="19"/>
                              </w:rPr>
                              <w:t> eller jødernes </w:t>
                            </w:r>
                            <w:hyperlink r:id="rId6" w:anchor="c320" w:history="1">
                              <w:r w:rsidRPr="000B2A66">
                                <w:rPr>
                                  <w:rStyle w:val="Hyperlink"/>
                                  <w:rFonts w:ascii="Arial" w:hAnsi="Arial" w:cs="Arial"/>
                                  <w:color w:val="auto"/>
                                  <w:sz w:val="19"/>
                                  <w:szCs w:val="19"/>
                                </w:rPr>
                                <w:t>Vestmuren i Jerusalem</w:t>
                              </w:r>
                            </w:hyperlink>
                            <w:r w:rsidRPr="000B2A66">
                              <w:rPr>
                                <w:rFonts w:ascii="Arial" w:hAnsi="Arial" w:cs="Arial"/>
                                <w:sz w:val="19"/>
                                <w:szCs w:val="19"/>
                              </w:rPr>
                              <w:t>.</w:t>
                            </w:r>
                          </w:p>
                          <w:p w14:paraId="09091821" w14:textId="77777777" w:rsidR="000B2A66" w:rsidRPr="000B2A66" w:rsidRDefault="000B2A66" w:rsidP="000B2A66">
                            <w:pPr>
                              <w:pStyle w:val="NormalWeb"/>
                              <w:shd w:val="clear" w:color="auto" w:fill="DB968B"/>
                              <w:spacing w:before="0" w:beforeAutospacing="0" w:after="0" w:afterAutospacing="0"/>
                              <w:rPr>
                                <w:rFonts w:ascii="Arial" w:hAnsi="Arial" w:cs="Arial"/>
                                <w:sz w:val="19"/>
                                <w:szCs w:val="19"/>
                              </w:rPr>
                            </w:pPr>
                            <w:r w:rsidRPr="000B2A66">
                              <w:rPr>
                                <w:rFonts w:ascii="Arial" w:hAnsi="Arial" w:cs="Arial"/>
                                <w:sz w:val="19"/>
                                <w:szCs w:val="19"/>
                              </w:rPr>
                              <w:t xml:space="preserve">Helligstedet kan dog også blot forstås som et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i det tidsrum, hvor ritualet udføres. Fx kan muslimernes bedetæppe eller juletræet, som familien danser rundt om juleaften, ses som axis </w:t>
                            </w:r>
                            <w:proofErr w:type="spellStart"/>
                            <w:r w:rsidRPr="000B2A66">
                              <w:rPr>
                                <w:rFonts w:ascii="Arial" w:hAnsi="Arial" w:cs="Arial"/>
                                <w:sz w:val="19"/>
                                <w:szCs w:val="19"/>
                              </w:rPr>
                              <w:t>mundi</w:t>
                            </w:r>
                            <w:proofErr w:type="spellEnd"/>
                            <w:r w:rsidRPr="000B2A66">
                              <w:rPr>
                                <w:rFonts w:ascii="Arial" w:hAnsi="Arial" w:cs="Arial"/>
                                <w:sz w:val="19"/>
                                <w:szCs w:val="19"/>
                              </w:rPr>
                              <w:t>, så længe ritualet varer.</w:t>
                            </w:r>
                          </w:p>
                          <w:p w14:paraId="321424BC" w14:textId="3E85A937" w:rsidR="007340A7" w:rsidRPr="000B2A66" w:rsidRDefault="007340A7" w:rsidP="000B2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3D9CF" id="_x0000_t202" coordsize="21600,21600" o:spt="202" path="m,l,21600r21600,l21600,xe">
                <v:stroke joinstyle="miter"/>
                <v:path gradientshapeok="t" o:connecttype="rect"/>
              </v:shapetype>
              <v:shape id="Tekstfelt 1" o:spid="_x0000_s1026" type="#_x0000_t202" style="position:absolute;margin-left:18pt;margin-top:14.15pt;width:459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5DuQIAAM0FAAAOAAAAZHJzL2Uyb0RvYy54bWysVN9P2zAQfp+0/8Hye0laWqBRUxSKOk1C&#10;gAYTz65j0wjH59lum27a/76zk5SK8cK0l+Ts++58992P2WVTK7IV1lWgczo8SSkRmkNZ6eecfn9c&#10;Di4ocZ7pkinQIqd74ejl/POn2c5kYgRrUKWwBJ1ol+1MTtfemyxJHF+LmrkTMEKjUoKtmcejfU5K&#10;y3bovVbJKE3Pkh3Y0ljgwjm8vW6VdB79Sym4v5PSCU9UTjE2H782flfhm8xnLHu2zKwr3oXB/iGK&#10;mlUaHz24umaekY2t/nJVV9yCA+lPONQJSFlxEXPAbIbpm2we1syImAuS48yBJvf/3PLb7b0lVYm1&#10;o0SzGkv0KF6cl0J5Mgz07IzLEPVgEOebK2gCtLt3eBmybqStwx/zIahHovcHckXjCcfLycVoepqi&#10;iqPudDI+DQf0k7yaG+v8FwE1CUJOLVYvksq2N8630B4SXtOwrJTCe5YpHb4OVFWGu3gILSQWypIt&#10;w+L7JkaNrx2h8NRaitgq7Sssw5BRDE5C8LGMvxaT81FxPpkOzorJcDAepheDokhHg+tlkRbpeLmY&#10;jq9+d/n09kngruUoSn6vRBvtNyGR9EjVO7EyzoX2fbxKIzqgJGb2EcMOH/OI+X3EuGWkfxm0PxjX&#10;lQYb6xKn9JXi8qUPWbZ4LO5R3kH0zarpemcF5R5bykI7k87wZYVlv2HO3zOLQ4itgovF3+FHKtjl&#10;FDqJkjXYn+/dBzzOBmop2eFQ59T92DArKFFfNU7NdDgehy0QD2OsKB7ssWZ1rNGbegHYOjgZGF0U&#10;A96rXpQW6ifcP0V4FVVMc3wbe60XF75dNbi/uCiKCMK5N8zf6AfDg+tQndDUj80Ts6brfI8ddAv9&#10;+LPszQC02GCpodh4kFWcjkBwy2pHPO6MOF/dfgtL6fgcUa9beP4HAAD//wMAUEsDBBQABgAIAAAA&#10;IQCMxZ+v4gAAAAkBAAAPAAAAZHJzL2Rvd25yZXYueG1sTI9BT8JAEIXvJv6HzZh4k61USq2dEoWQ&#10;GAIHwBCPS3dsG7uzTXeB8u9dT3p88ybvfS+fDaYVZ+pdYxnhcRSBIC6tbrhC+NgvH1IQzivWqrVM&#10;CFdyMCtub3KVaXvhLZ13vhIhhF2mEGrvu0xKV9ZklBvZjjh4X7Y3ygfZV1L36hLCTSvHUZRIoxoO&#10;DbXqaF5T+b07GYT3/XW1nc43iVm9LT7XB+kOy8Ua8f5ueH0B4Wnwf8/wix/QoQhMR3ti7USLECdh&#10;ikcYpzGI4D9PnsLhiDBJkxhkkcv/C4ofAAAA//8DAFBLAQItABQABgAIAAAAIQC2gziS/gAAAOEB&#10;AAATAAAAAAAAAAAAAAAAAAAAAABbQ29udGVudF9UeXBlc10ueG1sUEsBAi0AFAAGAAgAAAAhADj9&#10;If/WAAAAlAEAAAsAAAAAAAAAAAAAAAAALwEAAF9yZWxzLy5yZWxzUEsBAi0AFAAGAAgAAAAhAORO&#10;rkO5AgAAzQUAAA4AAAAAAAAAAAAAAAAALgIAAGRycy9lMm9Eb2MueG1sUEsBAi0AFAAGAAgAAAAh&#10;AIzFn6/iAAAACQEAAA8AAAAAAAAAAAAAAAAAEwUAAGRycy9kb3ducmV2LnhtbFBLBQYAAAAABAAE&#10;APMAAAAiBgAAAAA=&#10;" filled="f" strokecolor="black [3213]">
                <v:textbox>
                  <w:txbxContent>
                    <w:p w14:paraId="0AF5DB2A" w14:textId="77777777" w:rsidR="007340A7" w:rsidRPr="00700EC1" w:rsidRDefault="007340A7" w:rsidP="00700EC1">
                      <w:pPr>
                        <w:rPr>
                          <w:rFonts w:asciiTheme="majorHAnsi" w:eastAsia="Times New Roman" w:hAnsiTheme="majorHAnsi" w:cs="Times New Roman"/>
                          <w:b/>
                          <w:color w:val="333333"/>
                          <w:sz w:val="22"/>
                          <w:szCs w:val="22"/>
                          <w:shd w:val="clear" w:color="auto" w:fill="FFFFFF"/>
                        </w:rPr>
                      </w:pPr>
                      <w:proofErr w:type="spellStart"/>
                      <w:r w:rsidRPr="00700EC1">
                        <w:rPr>
                          <w:rFonts w:asciiTheme="majorHAnsi" w:eastAsia="Times New Roman" w:hAnsiTheme="majorHAnsi" w:cs="Times New Roman"/>
                          <w:b/>
                          <w:color w:val="333333"/>
                          <w:sz w:val="22"/>
                          <w:szCs w:val="22"/>
                          <w:shd w:val="clear" w:color="auto" w:fill="FFFFFF"/>
                        </w:rPr>
                        <w:t>Faktaboks</w:t>
                      </w:r>
                      <w:proofErr w:type="spellEnd"/>
                      <w:r w:rsidRPr="00700EC1">
                        <w:rPr>
                          <w:rFonts w:asciiTheme="majorHAnsi" w:eastAsia="Times New Roman" w:hAnsiTheme="majorHAnsi" w:cs="Times New Roman"/>
                          <w:b/>
                          <w:color w:val="333333"/>
                          <w:sz w:val="22"/>
                          <w:szCs w:val="22"/>
                          <w:shd w:val="clear" w:color="auto" w:fill="FFFFFF"/>
                        </w:rPr>
                        <w:t xml:space="preserve">: Axis </w:t>
                      </w:r>
                      <w:proofErr w:type="spellStart"/>
                      <w:r w:rsidRPr="00700EC1">
                        <w:rPr>
                          <w:rFonts w:asciiTheme="majorHAnsi" w:eastAsia="Times New Roman" w:hAnsiTheme="majorHAnsi" w:cs="Times New Roman"/>
                          <w:b/>
                          <w:color w:val="333333"/>
                          <w:sz w:val="22"/>
                          <w:szCs w:val="22"/>
                          <w:shd w:val="clear" w:color="auto" w:fill="FFFFFF"/>
                        </w:rPr>
                        <w:t>mundi</w:t>
                      </w:r>
                      <w:proofErr w:type="spellEnd"/>
                    </w:p>
                    <w:p w14:paraId="14E5893E" w14:textId="77777777" w:rsidR="007340A7" w:rsidRDefault="007340A7" w:rsidP="00700EC1">
                      <w:pPr>
                        <w:rPr>
                          <w:rFonts w:asciiTheme="majorHAnsi" w:eastAsia="Times New Roman" w:hAnsiTheme="majorHAnsi" w:cs="Times New Roman"/>
                          <w:color w:val="333333"/>
                          <w:sz w:val="22"/>
                          <w:szCs w:val="22"/>
                          <w:shd w:val="clear" w:color="auto" w:fill="FFFFFF"/>
                        </w:rPr>
                      </w:pPr>
                    </w:p>
                    <w:p w14:paraId="28B97B79" w14:textId="5DC8819E" w:rsidR="000B2A66" w:rsidRPr="000B2A66" w:rsidRDefault="000B2A66" w:rsidP="000B2A66">
                      <w:pPr>
                        <w:pStyle w:val="Overskrift1"/>
                        <w:shd w:val="clear" w:color="auto" w:fill="DB968B"/>
                        <w:spacing w:after="195" w:afterAutospacing="0"/>
                        <w:rPr>
                          <w:rFonts w:ascii="inherit" w:hAnsi="inherit" w:cs="Arial"/>
                          <w:caps/>
                          <w:sz w:val="18"/>
                          <w:szCs w:val="18"/>
                        </w:rPr>
                      </w:pPr>
                      <w:r w:rsidRPr="000B2A66">
                        <w:rPr>
                          <w:rFonts w:ascii="inherit" w:hAnsi="inherit" w:cs="Arial"/>
                          <w:caps/>
                          <w:sz w:val="18"/>
                          <w:szCs w:val="18"/>
                        </w:rPr>
                        <w:t>FAKTA: AXIS MUNDI</w:t>
                      </w:r>
                    </w:p>
                    <w:p w14:paraId="6EC29849" w14:textId="3CEF6F5F" w:rsidR="000B2A66" w:rsidRPr="000B2A66" w:rsidRDefault="000B2A66" w:rsidP="000B2A66">
                      <w:pPr>
                        <w:pStyle w:val="NormalWeb"/>
                        <w:shd w:val="clear" w:color="auto" w:fill="DB968B"/>
                        <w:spacing w:before="0" w:beforeAutospacing="0" w:after="240" w:afterAutospacing="0"/>
                        <w:rPr>
                          <w:rFonts w:ascii="Arial" w:hAnsi="Arial" w:cs="Arial"/>
                          <w:sz w:val="19"/>
                          <w:szCs w:val="19"/>
                        </w:rPr>
                      </w:pPr>
                      <w:r w:rsidRPr="000B2A66">
                        <w:rPr>
                          <w:rFonts w:ascii="Arial" w:hAnsi="Arial" w:cs="Arial"/>
                          <w:sz w:val="19"/>
                          <w:szCs w:val="19"/>
                        </w:rPr>
                        <w:t>Mange ritualer foregår ved helligsteder, der tænkes at have en særlig forbindelse til de guddommelige, mytiske magter og deres </w:t>
                      </w:r>
                      <w:r w:rsidRPr="000B2A66">
                        <w:rPr>
                          <w:rStyle w:val="glossary-term"/>
                          <w:rFonts w:ascii="Arial" w:hAnsi="Arial" w:cs="Arial"/>
                          <w:sz w:val="19"/>
                          <w:szCs w:val="19"/>
                        </w:rPr>
                        <w:t xml:space="preserve">ekstraordinære </w:t>
                      </w:r>
                      <w:r w:rsidRPr="000B2A66">
                        <w:rPr>
                          <w:rFonts w:ascii="Arial" w:hAnsi="Arial" w:cs="Arial"/>
                          <w:sz w:val="19"/>
                          <w:szCs w:val="19"/>
                        </w:rPr>
                        <w:t>kræfter. Et sådant helligsted kaldes med et religionsfagligt begreb for </w:t>
                      </w:r>
                      <w:r w:rsidRPr="000B2A66">
                        <w:rPr>
                          <w:rStyle w:val="Strk"/>
                          <w:rFonts w:ascii="Arial" w:hAnsi="Arial" w:cs="Arial"/>
                          <w:sz w:val="19"/>
                          <w:szCs w:val="19"/>
                        </w:rPr>
                        <w:t xml:space="preserve">axis </w:t>
                      </w:r>
                      <w:proofErr w:type="spellStart"/>
                      <w:r w:rsidRPr="000B2A66">
                        <w:rPr>
                          <w:rStyle w:val="Strk"/>
                          <w:rFonts w:ascii="Arial" w:hAnsi="Arial" w:cs="Arial"/>
                          <w:sz w:val="19"/>
                          <w:szCs w:val="19"/>
                        </w:rPr>
                        <w:t>mundi</w:t>
                      </w:r>
                      <w:proofErr w:type="spellEnd"/>
                      <w:r w:rsidRPr="000B2A66">
                        <w:rPr>
                          <w:rFonts w:ascii="Arial" w:hAnsi="Arial" w:cs="Arial"/>
                          <w:sz w:val="19"/>
                          <w:szCs w:val="19"/>
                        </w:rPr>
                        <w:t xml:space="preserve">.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(latin) betyder 'verdens akse' eller 'verdens centrum'.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ses som forbindelsen mellem denne verden, hvor ritualet udføres, og den mytiske verden, som giver ritualet sin </w:t>
                      </w:r>
                      <w:proofErr w:type="spellStart"/>
                      <w:r w:rsidRPr="000B2A66">
                        <w:rPr>
                          <w:rFonts w:ascii="Arial" w:hAnsi="Arial" w:cs="Arial"/>
                          <w:sz w:val="19"/>
                          <w:szCs w:val="19"/>
                        </w:rPr>
                        <w:t>effikacitet</w:t>
                      </w:r>
                      <w:proofErr w:type="spellEnd"/>
                      <w:r w:rsidRPr="000B2A66">
                        <w:rPr>
                          <w:rFonts w:ascii="Arial" w:hAnsi="Arial" w:cs="Arial"/>
                          <w:sz w:val="19"/>
                          <w:szCs w:val="19"/>
                        </w:rPr>
                        <w:t xml:space="preserve">. Stedet, der af religionens udøvere ses som det særligt kraftfulde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kan være et fysisk sted som en bygning, et monument, et naturfænomen eller fx en mindre, menneskeskabt genstand. Ved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er forbindelsen mellem denne verden og den mytiske verden særlig stærk. Og ved at udføre ritualet forbindes de to verdener, så verdensordenen (kosmos) kan opretholdes eller genoprettes.</w:t>
                      </w:r>
                    </w:p>
                    <w:p w14:paraId="3A5925BA" w14:textId="77777777" w:rsidR="000B2A66" w:rsidRPr="000B2A66" w:rsidRDefault="000B2A66" w:rsidP="000B2A66">
                      <w:pPr>
                        <w:pStyle w:val="NormalWeb"/>
                        <w:shd w:val="clear" w:color="auto" w:fill="DB968B"/>
                        <w:spacing w:before="0" w:beforeAutospacing="0" w:after="240" w:afterAutospacing="0"/>
                        <w:rPr>
                          <w:rFonts w:ascii="Arial" w:hAnsi="Arial" w:cs="Arial"/>
                          <w:sz w:val="19"/>
                          <w:szCs w:val="19"/>
                        </w:rPr>
                      </w:pPr>
                      <w:r w:rsidRPr="000B2A66">
                        <w:rPr>
                          <w:rFonts w:ascii="Arial" w:hAnsi="Arial" w:cs="Arial"/>
                          <w:sz w:val="19"/>
                          <w:szCs w:val="19"/>
                        </w:rPr>
                        <w:t xml:space="preserve">Helligstedet kan forstås som et permanent axis </w:t>
                      </w:r>
                      <w:proofErr w:type="spellStart"/>
                      <w:r w:rsidRPr="000B2A66">
                        <w:rPr>
                          <w:rFonts w:ascii="Arial" w:hAnsi="Arial" w:cs="Arial"/>
                          <w:sz w:val="19"/>
                          <w:szCs w:val="19"/>
                        </w:rPr>
                        <w:t>mundi</w:t>
                      </w:r>
                      <w:proofErr w:type="spellEnd"/>
                      <w:r w:rsidRPr="000B2A66">
                        <w:rPr>
                          <w:rFonts w:ascii="Arial" w:hAnsi="Arial" w:cs="Arial"/>
                          <w:sz w:val="19"/>
                          <w:szCs w:val="19"/>
                        </w:rPr>
                        <w:t>, som fx muslimernes </w:t>
                      </w:r>
                      <w:proofErr w:type="spellStart"/>
                      <w:r w:rsidRPr="000B2A66">
                        <w:rPr>
                          <w:rFonts w:ascii="Arial" w:hAnsi="Arial" w:cs="Arial"/>
                          <w:sz w:val="19"/>
                          <w:szCs w:val="19"/>
                        </w:rPr>
                        <w:fldChar w:fldCharType="begin"/>
                      </w:r>
                      <w:r w:rsidRPr="000B2A66">
                        <w:rPr>
                          <w:rFonts w:ascii="Arial" w:hAnsi="Arial" w:cs="Arial"/>
                          <w:sz w:val="19"/>
                          <w:szCs w:val="19"/>
                        </w:rPr>
                        <w:instrText xml:space="preserve"> HYPERLINK "https://grundbogentilreligionc.systime.dk/index.php?id=221&amp;L=0" </w:instrText>
                      </w:r>
                      <w:r w:rsidRPr="000B2A66">
                        <w:rPr>
                          <w:rFonts w:ascii="Arial" w:hAnsi="Arial" w:cs="Arial"/>
                          <w:sz w:val="19"/>
                          <w:szCs w:val="19"/>
                        </w:rPr>
                        <w:fldChar w:fldCharType="separate"/>
                      </w:r>
                      <w:r w:rsidRPr="000B2A66">
                        <w:rPr>
                          <w:rStyle w:val="Hyperlink"/>
                          <w:rFonts w:ascii="Arial" w:hAnsi="Arial" w:cs="Arial"/>
                          <w:color w:val="auto"/>
                          <w:sz w:val="19"/>
                          <w:szCs w:val="19"/>
                        </w:rPr>
                        <w:t>Kabaen</w:t>
                      </w:r>
                      <w:proofErr w:type="spellEnd"/>
                      <w:r w:rsidRPr="000B2A66">
                        <w:rPr>
                          <w:rStyle w:val="Hyperlink"/>
                          <w:rFonts w:ascii="Arial" w:hAnsi="Arial" w:cs="Arial"/>
                          <w:color w:val="auto"/>
                          <w:sz w:val="19"/>
                          <w:szCs w:val="19"/>
                        </w:rPr>
                        <w:t xml:space="preserve"> i Mekka</w:t>
                      </w:r>
                      <w:r w:rsidRPr="000B2A66">
                        <w:rPr>
                          <w:rFonts w:ascii="Arial" w:hAnsi="Arial" w:cs="Arial"/>
                          <w:sz w:val="19"/>
                          <w:szCs w:val="19"/>
                        </w:rPr>
                        <w:fldChar w:fldCharType="end"/>
                      </w:r>
                      <w:r w:rsidRPr="000B2A66">
                        <w:rPr>
                          <w:rFonts w:ascii="Arial" w:hAnsi="Arial" w:cs="Arial"/>
                          <w:sz w:val="19"/>
                          <w:szCs w:val="19"/>
                        </w:rPr>
                        <w:t> eller jødernes </w:t>
                      </w:r>
                      <w:hyperlink r:id="rId7" w:anchor="c320" w:history="1">
                        <w:r w:rsidRPr="000B2A66">
                          <w:rPr>
                            <w:rStyle w:val="Hyperlink"/>
                            <w:rFonts w:ascii="Arial" w:hAnsi="Arial" w:cs="Arial"/>
                            <w:color w:val="auto"/>
                            <w:sz w:val="19"/>
                            <w:szCs w:val="19"/>
                          </w:rPr>
                          <w:t>Vestmuren i Jerusalem</w:t>
                        </w:r>
                      </w:hyperlink>
                      <w:r w:rsidRPr="000B2A66">
                        <w:rPr>
                          <w:rFonts w:ascii="Arial" w:hAnsi="Arial" w:cs="Arial"/>
                          <w:sz w:val="19"/>
                          <w:szCs w:val="19"/>
                        </w:rPr>
                        <w:t>.</w:t>
                      </w:r>
                    </w:p>
                    <w:p w14:paraId="09091821" w14:textId="77777777" w:rsidR="000B2A66" w:rsidRPr="000B2A66" w:rsidRDefault="000B2A66" w:rsidP="000B2A66">
                      <w:pPr>
                        <w:pStyle w:val="NormalWeb"/>
                        <w:shd w:val="clear" w:color="auto" w:fill="DB968B"/>
                        <w:spacing w:before="0" w:beforeAutospacing="0" w:after="0" w:afterAutospacing="0"/>
                        <w:rPr>
                          <w:rFonts w:ascii="Arial" w:hAnsi="Arial" w:cs="Arial"/>
                          <w:sz w:val="19"/>
                          <w:szCs w:val="19"/>
                        </w:rPr>
                      </w:pPr>
                      <w:r w:rsidRPr="000B2A66">
                        <w:rPr>
                          <w:rFonts w:ascii="Arial" w:hAnsi="Arial" w:cs="Arial"/>
                          <w:sz w:val="19"/>
                          <w:szCs w:val="19"/>
                        </w:rPr>
                        <w:t xml:space="preserve">Helligstedet kan dog også blot forstås som et axis </w:t>
                      </w:r>
                      <w:proofErr w:type="spellStart"/>
                      <w:r w:rsidRPr="000B2A66">
                        <w:rPr>
                          <w:rFonts w:ascii="Arial" w:hAnsi="Arial" w:cs="Arial"/>
                          <w:sz w:val="19"/>
                          <w:szCs w:val="19"/>
                        </w:rPr>
                        <w:t>mundi</w:t>
                      </w:r>
                      <w:proofErr w:type="spellEnd"/>
                      <w:r w:rsidRPr="000B2A66">
                        <w:rPr>
                          <w:rFonts w:ascii="Arial" w:hAnsi="Arial" w:cs="Arial"/>
                          <w:sz w:val="19"/>
                          <w:szCs w:val="19"/>
                        </w:rPr>
                        <w:t xml:space="preserve"> i det tidsrum, hvor ritualet udføres. Fx kan muslimernes bedetæppe eller juletræet, som familien danser rundt om juleaften, ses som axis </w:t>
                      </w:r>
                      <w:proofErr w:type="spellStart"/>
                      <w:r w:rsidRPr="000B2A66">
                        <w:rPr>
                          <w:rFonts w:ascii="Arial" w:hAnsi="Arial" w:cs="Arial"/>
                          <w:sz w:val="19"/>
                          <w:szCs w:val="19"/>
                        </w:rPr>
                        <w:t>mundi</w:t>
                      </w:r>
                      <w:proofErr w:type="spellEnd"/>
                      <w:r w:rsidRPr="000B2A66">
                        <w:rPr>
                          <w:rFonts w:ascii="Arial" w:hAnsi="Arial" w:cs="Arial"/>
                          <w:sz w:val="19"/>
                          <w:szCs w:val="19"/>
                        </w:rPr>
                        <w:t>, så længe ritualet varer.</w:t>
                      </w:r>
                    </w:p>
                    <w:p w14:paraId="321424BC" w14:textId="3E85A937" w:rsidR="007340A7" w:rsidRPr="000B2A66" w:rsidRDefault="007340A7" w:rsidP="000B2A66"/>
                  </w:txbxContent>
                </v:textbox>
                <w10:wrap type="square"/>
              </v:shape>
            </w:pict>
          </mc:Fallback>
        </mc:AlternateContent>
      </w:r>
      <w:bookmarkStart w:id="0" w:name="_GoBack"/>
      <w:bookmarkEnd w:id="0"/>
    </w:p>
    <w:p w14:paraId="5ACBD7AF" w14:textId="77777777" w:rsidR="00F10B8B" w:rsidRPr="00D14C5C" w:rsidRDefault="00F10B8B">
      <w:pPr>
        <w:rPr>
          <w:rFonts w:asciiTheme="majorHAnsi" w:hAnsiTheme="majorHAnsi"/>
          <w:sz w:val="22"/>
          <w:szCs w:val="22"/>
        </w:rPr>
      </w:pPr>
    </w:p>
    <w:sectPr w:rsidR="00F10B8B" w:rsidRPr="00D14C5C" w:rsidSect="00656EA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12DA4"/>
    <w:multiLevelType w:val="hybridMultilevel"/>
    <w:tmpl w:val="D0F8545A"/>
    <w:lvl w:ilvl="0" w:tplc="BBECC5C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FBB337B"/>
    <w:multiLevelType w:val="multilevel"/>
    <w:tmpl w:val="485C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2927EF"/>
    <w:multiLevelType w:val="hybridMultilevel"/>
    <w:tmpl w:val="48683BEC"/>
    <w:lvl w:ilvl="0" w:tplc="2000009A">
      <w:start w:val="1"/>
      <w:numFmt w:val="lowerLetter"/>
      <w:lvlText w:val="%1)"/>
      <w:lvlJc w:val="left"/>
      <w:pPr>
        <w:ind w:left="720" w:hanging="360"/>
      </w:pPr>
      <w:rPr>
        <w:rFonts w:asciiTheme="majorHAnsi" w:eastAsia="Times New Roman" w:hAnsiTheme="majorHAnsi"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5EC31F40"/>
    <w:multiLevelType w:val="hybridMultilevel"/>
    <w:tmpl w:val="838037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8E6EAB"/>
    <w:multiLevelType w:val="hybridMultilevel"/>
    <w:tmpl w:val="C2E433E4"/>
    <w:lvl w:ilvl="0" w:tplc="0F322CB4">
      <w:start w:val="1"/>
      <w:numFmt w:val="bullet"/>
      <w:lvlText w:val="•"/>
      <w:lvlJc w:val="left"/>
      <w:pPr>
        <w:tabs>
          <w:tab w:val="num" w:pos="720"/>
        </w:tabs>
        <w:ind w:left="720" w:hanging="360"/>
      </w:pPr>
      <w:rPr>
        <w:rFonts w:ascii="Arial" w:hAnsi="Arial" w:hint="default"/>
      </w:rPr>
    </w:lvl>
    <w:lvl w:ilvl="1" w:tplc="52DACCA4" w:tentative="1">
      <w:start w:val="1"/>
      <w:numFmt w:val="bullet"/>
      <w:lvlText w:val="•"/>
      <w:lvlJc w:val="left"/>
      <w:pPr>
        <w:tabs>
          <w:tab w:val="num" w:pos="1440"/>
        </w:tabs>
        <w:ind w:left="1440" w:hanging="360"/>
      </w:pPr>
      <w:rPr>
        <w:rFonts w:ascii="Arial" w:hAnsi="Arial" w:hint="default"/>
      </w:rPr>
    </w:lvl>
    <w:lvl w:ilvl="2" w:tplc="2C840B08" w:tentative="1">
      <w:start w:val="1"/>
      <w:numFmt w:val="bullet"/>
      <w:lvlText w:val="•"/>
      <w:lvlJc w:val="left"/>
      <w:pPr>
        <w:tabs>
          <w:tab w:val="num" w:pos="2160"/>
        </w:tabs>
        <w:ind w:left="2160" w:hanging="360"/>
      </w:pPr>
      <w:rPr>
        <w:rFonts w:ascii="Arial" w:hAnsi="Arial" w:hint="default"/>
      </w:rPr>
    </w:lvl>
    <w:lvl w:ilvl="3" w:tplc="B5364B30" w:tentative="1">
      <w:start w:val="1"/>
      <w:numFmt w:val="bullet"/>
      <w:lvlText w:val="•"/>
      <w:lvlJc w:val="left"/>
      <w:pPr>
        <w:tabs>
          <w:tab w:val="num" w:pos="2880"/>
        </w:tabs>
        <w:ind w:left="2880" w:hanging="360"/>
      </w:pPr>
      <w:rPr>
        <w:rFonts w:ascii="Arial" w:hAnsi="Arial" w:hint="default"/>
      </w:rPr>
    </w:lvl>
    <w:lvl w:ilvl="4" w:tplc="FA4AA728" w:tentative="1">
      <w:start w:val="1"/>
      <w:numFmt w:val="bullet"/>
      <w:lvlText w:val="•"/>
      <w:lvlJc w:val="left"/>
      <w:pPr>
        <w:tabs>
          <w:tab w:val="num" w:pos="3600"/>
        </w:tabs>
        <w:ind w:left="3600" w:hanging="360"/>
      </w:pPr>
      <w:rPr>
        <w:rFonts w:ascii="Arial" w:hAnsi="Arial" w:hint="default"/>
      </w:rPr>
    </w:lvl>
    <w:lvl w:ilvl="5" w:tplc="198A0982" w:tentative="1">
      <w:start w:val="1"/>
      <w:numFmt w:val="bullet"/>
      <w:lvlText w:val="•"/>
      <w:lvlJc w:val="left"/>
      <w:pPr>
        <w:tabs>
          <w:tab w:val="num" w:pos="4320"/>
        </w:tabs>
        <w:ind w:left="4320" w:hanging="360"/>
      </w:pPr>
      <w:rPr>
        <w:rFonts w:ascii="Arial" w:hAnsi="Arial" w:hint="default"/>
      </w:rPr>
    </w:lvl>
    <w:lvl w:ilvl="6" w:tplc="29B094AE" w:tentative="1">
      <w:start w:val="1"/>
      <w:numFmt w:val="bullet"/>
      <w:lvlText w:val="•"/>
      <w:lvlJc w:val="left"/>
      <w:pPr>
        <w:tabs>
          <w:tab w:val="num" w:pos="5040"/>
        </w:tabs>
        <w:ind w:left="5040" w:hanging="360"/>
      </w:pPr>
      <w:rPr>
        <w:rFonts w:ascii="Arial" w:hAnsi="Arial" w:hint="default"/>
      </w:rPr>
    </w:lvl>
    <w:lvl w:ilvl="7" w:tplc="3ACAC6E0" w:tentative="1">
      <w:start w:val="1"/>
      <w:numFmt w:val="bullet"/>
      <w:lvlText w:val="•"/>
      <w:lvlJc w:val="left"/>
      <w:pPr>
        <w:tabs>
          <w:tab w:val="num" w:pos="5760"/>
        </w:tabs>
        <w:ind w:left="5760" w:hanging="360"/>
      </w:pPr>
      <w:rPr>
        <w:rFonts w:ascii="Arial" w:hAnsi="Arial" w:hint="default"/>
      </w:rPr>
    </w:lvl>
    <w:lvl w:ilvl="8" w:tplc="1970534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1"/>
    <w:lvlOverride w:ilvl="0">
      <w:lvl w:ilvl="0">
        <w:numFmt w:val="lowerLetter"/>
        <w:lvlText w:val="%1."/>
        <w:lvlJc w:val="left"/>
      </w:lvl>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7A"/>
    <w:rsid w:val="000066EC"/>
    <w:rsid w:val="000B2A66"/>
    <w:rsid w:val="000C1738"/>
    <w:rsid w:val="001236CB"/>
    <w:rsid w:val="00171305"/>
    <w:rsid w:val="001A2916"/>
    <w:rsid w:val="002C21B1"/>
    <w:rsid w:val="002F2D41"/>
    <w:rsid w:val="0032137A"/>
    <w:rsid w:val="0035196C"/>
    <w:rsid w:val="0037404E"/>
    <w:rsid w:val="00387420"/>
    <w:rsid w:val="0038760C"/>
    <w:rsid w:val="0045263E"/>
    <w:rsid w:val="00523892"/>
    <w:rsid w:val="005A400A"/>
    <w:rsid w:val="00656EAA"/>
    <w:rsid w:val="006862E5"/>
    <w:rsid w:val="006B6159"/>
    <w:rsid w:val="00700EC1"/>
    <w:rsid w:val="007340A7"/>
    <w:rsid w:val="007C335E"/>
    <w:rsid w:val="008A7530"/>
    <w:rsid w:val="008B171B"/>
    <w:rsid w:val="00992958"/>
    <w:rsid w:val="009B3450"/>
    <w:rsid w:val="00A2553D"/>
    <w:rsid w:val="00AE2990"/>
    <w:rsid w:val="00BA1419"/>
    <w:rsid w:val="00D14C5C"/>
    <w:rsid w:val="00D27A75"/>
    <w:rsid w:val="00D372AE"/>
    <w:rsid w:val="00E84967"/>
    <w:rsid w:val="00F10B8B"/>
    <w:rsid w:val="00F456AD"/>
    <w:rsid w:val="00F61DE3"/>
    <w:rsid w:val="00F71A4E"/>
    <w:rsid w:val="00FB206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3B003"/>
  <w14:defaultImageDpi w14:val="300"/>
  <w15:docId w15:val="{18DBB75D-BB4B-426C-A0D1-881E6F1A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0B2A6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71305"/>
    <w:pPr>
      <w:ind w:left="720"/>
      <w:contextualSpacing/>
    </w:pPr>
  </w:style>
  <w:style w:type="character" w:styleId="Hyperlink">
    <w:name w:val="Hyperlink"/>
    <w:basedOn w:val="Standardskrifttypeiafsnit"/>
    <w:uiPriority w:val="99"/>
    <w:unhideWhenUsed/>
    <w:rsid w:val="0038760C"/>
    <w:rPr>
      <w:color w:val="0000FF" w:themeColor="hyperlink"/>
      <w:u w:val="single"/>
    </w:rPr>
  </w:style>
  <w:style w:type="character" w:styleId="BesgtLink">
    <w:name w:val="FollowedHyperlink"/>
    <w:basedOn w:val="Standardskrifttypeiafsnit"/>
    <w:uiPriority w:val="99"/>
    <w:semiHidden/>
    <w:unhideWhenUsed/>
    <w:rsid w:val="0038760C"/>
    <w:rPr>
      <w:color w:val="800080" w:themeColor="followedHyperlink"/>
      <w:u w:val="single"/>
    </w:rPr>
  </w:style>
  <w:style w:type="character" w:customStyle="1" w:styleId="Overskrift1Tegn">
    <w:name w:val="Overskrift 1 Tegn"/>
    <w:basedOn w:val="Standardskrifttypeiafsnit"/>
    <w:link w:val="Overskrift1"/>
    <w:uiPriority w:val="9"/>
    <w:rsid w:val="000B2A66"/>
    <w:rPr>
      <w:rFonts w:ascii="Times New Roman" w:eastAsia="Times New Roman" w:hAnsi="Times New Roman" w:cs="Times New Roman"/>
      <w:b/>
      <w:bCs/>
      <w:kern w:val="36"/>
      <w:sz w:val="48"/>
      <w:szCs w:val="48"/>
    </w:rPr>
  </w:style>
  <w:style w:type="character" w:customStyle="1" w:styleId="label">
    <w:name w:val="label"/>
    <w:basedOn w:val="Standardskrifttypeiafsnit"/>
    <w:rsid w:val="000B2A66"/>
  </w:style>
  <w:style w:type="paragraph" w:styleId="NormalWeb">
    <w:name w:val="Normal (Web)"/>
    <w:basedOn w:val="Normal"/>
    <w:uiPriority w:val="99"/>
    <w:semiHidden/>
    <w:unhideWhenUsed/>
    <w:rsid w:val="000B2A66"/>
    <w:pPr>
      <w:spacing w:before="100" w:beforeAutospacing="1" w:after="100" w:afterAutospacing="1"/>
    </w:pPr>
    <w:rPr>
      <w:rFonts w:ascii="Times New Roman" w:eastAsia="Times New Roman" w:hAnsi="Times New Roman" w:cs="Times New Roman"/>
    </w:rPr>
  </w:style>
  <w:style w:type="character" w:styleId="Strk">
    <w:name w:val="Strong"/>
    <w:basedOn w:val="Standardskrifttypeiafsnit"/>
    <w:uiPriority w:val="22"/>
    <w:qFormat/>
    <w:rsid w:val="000B2A66"/>
    <w:rPr>
      <w:b/>
      <w:bCs/>
    </w:rPr>
  </w:style>
  <w:style w:type="character" w:customStyle="1" w:styleId="glossary-term">
    <w:name w:val="glossary-term"/>
    <w:basedOn w:val="Standardskrifttypeiafsnit"/>
    <w:rsid w:val="000B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3478">
      <w:bodyDiv w:val="1"/>
      <w:marLeft w:val="0"/>
      <w:marRight w:val="0"/>
      <w:marTop w:val="0"/>
      <w:marBottom w:val="0"/>
      <w:divBdr>
        <w:top w:val="none" w:sz="0" w:space="0" w:color="auto"/>
        <w:left w:val="none" w:sz="0" w:space="0" w:color="auto"/>
        <w:bottom w:val="none" w:sz="0" w:space="0" w:color="auto"/>
        <w:right w:val="none" w:sz="0" w:space="0" w:color="auto"/>
      </w:divBdr>
      <w:divsChild>
        <w:div w:id="2141612639">
          <w:marLeft w:val="360"/>
          <w:marRight w:val="0"/>
          <w:marTop w:val="200"/>
          <w:marBottom w:val="0"/>
          <w:divBdr>
            <w:top w:val="none" w:sz="0" w:space="0" w:color="auto"/>
            <w:left w:val="none" w:sz="0" w:space="0" w:color="auto"/>
            <w:bottom w:val="none" w:sz="0" w:space="0" w:color="auto"/>
            <w:right w:val="none" w:sz="0" w:space="0" w:color="auto"/>
          </w:divBdr>
        </w:div>
        <w:div w:id="376004435">
          <w:marLeft w:val="360"/>
          <w:marRight w:val="0"/>
          <w:marTop w:val="200"/>
          <w:marBottom w:val="0"/>
          <w:divBdr>
            <w:top w:val="none" w:sz="0" w:space="0" w:color="auto"/>
            <w:left w:val="none" w:sz="0" w:space="0" w:color="auto"/>
            <w:bottom w:val="none" w:sz="0" w:space="0" w:color="auto"/>
            <w:right w:val="none" w:sz="0" w:space="0" w:color="auto"/>
          </w:divBdr>
        </w:div>
        <w:div w:id="88626699">
          <w:marLeft w:val="360"/>
          <w:marRight w:val="0"/>
          <w:marTop w:val="200"/>
          <w:marBottom w:val="0"/>
          <w:divBdr>
            <w:top w:val="none" w:sz="0" w:space="0" w:color="auto"/>
            <w:left w:val="none" w:sz="0" w:space="0" w:color="auto"/>
            <w:bottom w:val="none" w:sz="0" w:space="0" w:color="auto"/>
            <w:right w:val="none" w:sz="0" w:space="0" w:color="auto"/>
          </w:divBdr>
        </w:div>
      </w:divsChild>
    </w:div>
    <w:div w:id="603149552">
      <w:bodyDiv w:val="1"/>
      <w:marLeft w:val="0"/>
      <w:marRight w:val="0"/>
      <w:marTop w:val="0"/>
      <w:marBottom w:val="0"/>
      <w:divBdr>
        <w:top w:val="none" w:sz="0" w:space="0" w:color="auto"/>
        <w:left w:val="none" w:sz="0" w:space="0" w:color="auto"/>
        <w:bottom w:val="none" w:sz="0" w:space="0" w:color="auto"/>
        <w:right w:val="none" w:sz="0" w:space="0" w:color="auto"/>
      </w:divBdr>
    </w:div>
    <w:div w:id="1310866378">
      <w:bodyDiv w:val="1"/>
      <w:marLeft w:val="0"/>
      <w:marRight w:val="0"/>
      <w:marTop w:val="0"/>
      <w:marBottom w:val="0"/>
      <w:divBdr>
        <w:top w:val="none" w:sz="0" w:space="0" w:color="auto"/>
        <w:left w:val="none" w:sz="0" w:space="0" w:color="auto"/>
        <w:bottom w:val="none" w:sz="0" w:space="0" w:color="auto"/>
        <w:right w:val="none" w:sz="0" w:space="0" w:color="auto"/>
      </w:divBdr>
      <w:divsChild>
        <w:div w:id="284432945">
          <w:marLeft w:val="0"/>
          <w:marRight w:val="0"/>
          <w:marTop w:val="0"/>
          <w:marBottom w:val="240"/>
          <w:divBdr>
            <w:top w:val="none" w:sz="0" w:space="0" w:color="auto"/>
            <w:left w:val="none" w:sz="0" w:space="0" w:color="auto"/>
            <w:bottom w:val="none" w:sz="0" w:space="0" w:color="auto"/>
            <w:right w:val="none" w:sz="0" w:space="0" w:color="auto"/>
          </w:divBdr>
          <w:divsChild>
            <w:div w:id="17480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92">
      <w:bodyDiv w:val="1"/>
      <w:marLeft w:val="0"/>
      <w:marRight w:val="0"/>
      <w:marTop w:val="0"/>
      <w:marBottom w:val="0"/>
      <w:divBdr>
        <w:top w:val="none" w:sz="0" w:space="0" w:color="auto"/>
        <w:left w:val="none" w:sz="0" w:space="0" w:color="auto"/>
        <w:bottom w:val="none" w:sz="0" w:space="0" w:color="auto"/>
        <w:right w:val="none" w:sz="0" w:space="0" w:color="auto"/>
      </w:divBdr>
      <w:divsChild>
        <w:div w:id="1582838653">
          <w:marLeft w:val="0"/>
          <w:marRight w:val="0"/>
          <w:marTop w:val="0"/>
          <w:marBottom w:val="0"/>
          <w:divBdr>
            <w:top w:val="none" w:sz="0" w:space="0" w:color="auto"/>
            <w:left w:val="none" w:sz="0" w:space="0" w:color="auto"/>
            <w:bottom w:val="none" w:sz="0" w:space="0" w:color="auto"/>
            <w:right w:val="none" w:sz="0" w:space="0" w:color="auto"/>
          </w:divBdr>
        </w:div>
        <w:div w:id="1315180319">
          <w:marLeft w:val="0"/>
          <w:marRight w:val="0"/>
          <w:marTop w:val="0"/>
          <w:marBottom w:val="0"/>
          <w:divBdr>
            <w:top w:val="none" w:sz="0" w:space="0" w:color="auto"/>
            <w:left w:val="none" w:sz="0" w:space="0" w:color="auto"/>
            <w:bottom w:val="none" w:sz="0" w:space="0" w:color="auto"/>
            <w:right w:val="none" w:sz="0" w:space="0" w:color="auto"/>
          </w:divBdr>
        </w:div>
        <w:div w:id="1443568000">
          <w:marLeft w:val="0"/>
          <w:marRight w:val="0"/>
          <w:marTop w:val="0"/>
          <w:marBottom w:val="300"/>
          <w:divBdr>
            <w:top w:val="single" w:sz="6" w:space="0" w:color="CCCCCC"/>
            <w:left w:val="single" w:sz="6" w:space="0" w:color="CCCCCC"/>
            <w:bottom w:val="single" w:sz="6" w:space="0" w:color="CCCCCC"/>
            <w:right w:val="single" w:sz="6" w:space="0" w:color="CCCCCC"/>
          </w:divBdr>
          <w:divsChild>
            <w:div w:id="904216309">
              <w:marLeft w:val="0"/>
              <w:marRight w:val="0"/>
              <w:marTop w:val="0"/>
              <w:marBottom w:val="0"/>
              <w:divBdr>
                <w:top w:val="single" w:sz="6" w:space="6" w:color="FFFFFF"/>
                <w:left w:val="single" w:sz="6" w:space="9" w:color="FFFFFF"/>
                <w:bottom w:val="single" w:sz="6" w:space="6" w:color="FFFFFF"/>
                <w:right w:val="single" w:sz="6" w:space="9" w:color="FFFFFF"/>
              </w:divBdr>
              <w:divsChild>
                <w:div w:id="368381034">
                  <w:marLeft w:val="0"/>
                  <w:marRight w:val="0"/>
                  <w:marTop w:val="0"/>
                  <w:marBottom w:val="0"/>
                  <w:divBdr>
                    <w:top w:val="none" w:sz="0" w:space="0" w:color="auto"/>
                    <w:left w:val="none" w:sz="0" w:space="0" w:color="auto"/>
                    <w:bottom w:val="none" w:sz="0" w:space="0" w:color="auto"/>
                    <w:right w:val="none" w:sz="0" w:space="0" w:color="auto"/>
                  </w:divBdr>
                </w:div>
                <w:div w:id="2122142077">
                  <w:marLeft w:val="0"/>
                  <w:marRight w:val="0"/>
                  <w:marTop w:val="0"/>
                  <w:marBottom w:val="240"/>
                  <w:divBdr>
                    <w:top w:val="none" w:sz="0" w:space="0" w:color="auto"/>
                    <w:left w:val="none" w:sz="0" w:space="0" w:color="auto"/>
                    <w:bottom w:val="none" w:sz="0" w:space="0" w:color="auto"/>
                    <w:right w:val="none" w:sz="0" w:space="0" w:color="auto"/>
                  </w:divBdr>
                  <w:divsChild>
                    <w:div w:id="9413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undbogentilreligionc.systime.dk/index.php?id=201&amp;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undbogentilreligionc.systime.dk/index.php?id=201&amp;L=0" TargetMode="External"/><Relationship Id="rId5" Type="http://schemas.openxmlformats.org/officeDocument/2006/relationships/hyperlink" Target="https://grundbogentilreligionc.systime.dk/index.php?id=255&amp;L=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539</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falko</dc:creator>
  <cp:lastModifiedBy>AN</cp:lastModifiedBy>
  <cp:revision>6</cp:revision>
  <cp:lastPrinted>2017-08-31T09:00:00Z</cp:lastPrinted>
  <dcterms:created xsi:type="dcterms:W3CDTF">2017-08-30T14:26:00Z</dcterms:created>
  <dcterms:modified xsi:type="dcterms:W3CDTF">2017-11-12T12:33:00Z</dcterms:modified>
</cp:coreProperties>
</file>