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546E" w14:textId="77777777" w:rsidR="000C16C5" w:rsidRPr="00866DA0" w:rsidRDefault="009C360A" w:rsidP="003F5E64">
      <w:pPr>
        <w:pStyle w:val="Titel"/>
        <w:rPr>
          <w:sz w:val="36"/>
        </w:rPr>
      </w:pPr>
      <w:r w:rsidRPr="00866DA0">
        <w:rPr>
          <w:sz w:val="36"/>
        </w:rPr>
        <w:t>S</w:t>
      </w:r>
      <w:r w:rsidR="000C16C5" w:rsidRPr="00866DA0">
        <w:rPr>
          <w:sz w:val="36"/>
        </w:rPr>
        <w:t xml:space="preserve">tående </w:t>
      </w:r>
      <w:r w:rsidRPr="00866DA0">
        <w:rPr>
          <w:sz w:val="36"/>
        </w:rPr>
        <w:t>B</w:t>
      </w:r>
      <w:r w:rsidR="000C16C5" w:rsidRPr="00866DA0">
        <w:rPr>
          <w:sz w:val="36"/>
        </w:rPr>
        <w:t>ølger</w:t>
      </w:r>
      <w:r w:rsidRPr="00866DA0">
        <w:rPr>
          <w:sz w:val="36"/>
        </w:rPr>
        <w:t xml:space="preserve"> og Bølgers Hastighed</w:t>
      </w:r>
    </w:p>
    <w:p w14:paraId="2043CD84" w14:textId="77777777" w:rsidR="00644AED" w:rsidRPr="001D3CCF" w:rsidRDefault="00644AED" w:rsidP="001D3CCF">
      <w:pPr>
        <w:rPr>
          <w:rFonts w:ascii="Calibri Light" w:hAnsi="Calibri Light" w:cs="Calibri Light"/>
          <w:b/>
          <w:sz w:val="24"/>
          <w:szCs w:val="24"/>
        </w:rPr>
      </w:pPr>
      <w:r w:rsidRPr="001D3CCF">
        <w:rPr>
          <w:rFonts w:ascii="Calibri Light" w:hAnsi="Calibri Light" w:cs="Calibri Light"/>
          <w:b/>
          <w:sz w:val="24"/>
          <w:szCs w:val="24"/>
        </w:rPr>
        <w:t>Formål</w:t>
      </w:r>
    </w:p>
    <w:p w14:paraId="642FF45A" w14:textId="77777777" w:rsidR="00644AED" w:rsidRDefault="00644AED" w:rsidP="001D3CCF">
      <w:pPr>
        <w:rPr>
          <w:rFonts w:ascii="Calibri Light" w:hAnsi="Calibri Light" w:cs="Calibri Light"/>
          <w:sz w:val="24"/>
          <w:szCs w:val="24"/>
        </w:rPr>
      </w:pPr>
      <w:r w:rsidRPr="001D3CCF">
        <w:rPr>
          <w:rFonts w:ascii="Calibri Light" w:hAnsi="Calibri Light" w:cs="Calibri Light"/>
          <w:sz w:val="24"/>
          <w:szCs w:val="24"/>
        </w:rPr>
        <w:t xml:space="preserve">Formålet er at udnytte fænomenerne stående bølge og resonans </w:t>
      </w:r>
      <w:r w:rsidR="00B05ECF" w:rsidRPr="001D3CCF">
        <w:rPr>
          <w:rFonts w:ascii="Calibri Light" w:hAnsi="Calibri Light" w:cs="Calibri Light"/>
          <w:sz w:val="24"/>
          <w:szCs w:val="24"/>
        </w:rPr>
        <w:t xml:space="preserve">til at bestemme </w:t>
      </w:r>
      <w:r w:rsidRPr="001D3CCF">
        <w:rPr>
          <w:rFonts w:ascii="Calibri Light" w:hAnsi="Calibri Light" w:cs="Calibri Light"/>
          <w:sz w:val="24"/>
          <w:szCs w:val="24"/>
        </w:rPr>
        <w:t>en snorbølges hastighed</w:t>
      </w:r>
      <w:r w:rsidR="00B05ECF" w:rsidRPr="001D3CCF">
        <w:rPr>
          <w:rFonts w:ascii="Calibri Light" w:hAnsi="Calibri Light" w:cs="Calibri Light"/>
          <w:sz w:val="24"/>
          <w:szCs w:val="24"/>
        </w:rPr>
        <w:t>.</w:t>
      </w:r>
    </w:p>
    <w:p w14:paraId="1EBE11C4" w14:textId="77777777" w:rsidR="001D3CCF" w:rsidRPr="001D3CCF" w:rsidRDefault="001D3CCF" w:rsidP="001D3CCF">
      <w:pPr>
        <w:rPr>
          <w:rFonts w:ascii="Calibri Light" w:hAnsi="Calibri Light" w:cs="Calibri Light"/>
          <w:sz w:val="24"/>
          <w:szCs w:val="24"/>
        </w:rPr>
      </w:pPr>
    </w:p>
    <w:p w14:paraId="7CBC4359" w14:textId="77777777" w:rsidR="00644AED" w:rsidRPr="001D3CCF" w:rsidRDefault="00B05ECF" w:rsidP="001D3CCF">
      <w:pPr>
        <w:rPr>
          <w:rFonts w:ascii="Calibri Light" w:hAnsi="Calibri Light" w:cs="Calibri Light"/>
          <w:sz w:val="24"/>
          <w:szCs w:val="24"/>
        </w:rPr>
      </w:pPr>
      <w:bookmarkStart w:id="0" w:name="_Hlk111110345"/>
      <w:r w:rsidRPr="001D3CCF">
        <w:rPr>
          <w:rStyle w:val="Overskrift3Tegn"/>
          <w:rFonts w:ascii="Calibri Light" w:hAnsi="Calibri Light" w:cs="Calibri Light"/>
          <w:sz w:val="24"/>
          <w:szCs w:val="24"/>
        </w:rPr>
        <w:t>Te</w:t>
      </w:r>
      <w:r w:rsidR="00644AED" w:rsidRPr="001D3CCF">
        <w:rPr>
          <w:rStyle w:val="Overskrift3Tegn"/>
          <w:rFonts w:ascii="Calibri Light" w:hAnsi="Calibri Light" w:cs="Calibri Light"/>
          <w:sz w:val="24"/>
          <w:szCs w:val="24"/>
        </w:rPr>
        <w:t>o</w:t>
      </w:r>
      <w:r w:rsidRPr="001D3CCF">
        <w:rPr>
          <w:rStyle w:val="Overskrift3Tegn"/>
          <w:rFonts w:ascii="Calibri Light" w:hAnsi="Calibri Light" w:cs="Calibri Light"/>
          <w:sz w:val="24"/>
          <w:szCs w:val="24"/>
        </w:rPr>
        <w:t>ri</w:t>
      </w:r>
    </w:p>
    <w:p w14:paraId="322E28A2" w14:textId="77777777" w:rsidR="009B04B4" w:rsidRDefault="009B04B4" w:rsidP="001D3CC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Hvis en streng påvirkes i den ene ende, vil en bølge udbrede sig og reflektere i den anden ende. Den oprindelige bølge interferer med dens egen refleksion</w:t>
      </w:r>
      <w:r w:rsidR="00644AED" w:rsidRPr="001D3CCF">
        <w:rPr>
          <w:rFonts w:ascii="Calibri Light" w:hAnsi="Calibri Light" w:cs="Calibri Light"/>
          <w:sz w:val="24"/>
          <w:szCs w:val="24"/>
        </w:rPr>
        <w:t>. Man kan godt få det indtryk</w:t>
      </w:r>
      <w:r>
        <w:rPr>
          <w:rFonts w:ascii="Calibri Light" w:hAnsi="Calibri Light" w:cs="Calibri Light"/>
          <w:sz w:val="24"/>
          <w:szCs w:val="24"/>
        </w:rPr>
        <w:t>,</w:t>
      </w:r>
      <w:r w:rsidR="00644AED" w:rsidRPr="001D3CCF">
        <w:rPr>
          <w:rFonts w:ascii="Calibri Light" w:hAnsi="Calibri Light" w:cs="Calibri Light"/>
          <w:sz w:val="24"/>
          <w:szCs w:val="24"/>
        </w:rPr>
        <w:t xml:space="preserve"> at der </w:t>
      </w:r>
      <w:r>
        <w:rPr>
          <w:rFonts w:ascii="Calibri Light" w:hAnsi="Calibri Light" w:cs="Calibri Light"/>
          <w:sz w:val="24"/>
          <w:szCs w:val="24"/>
        </w:rPr>
        <w:t xml:space="preserve">på den måde </w:t>
      </w:r>
      <w:r w:rsidR="00644AED" w:rsidRPr="001D3CCF">
        <w:rPr>
          <w:rFonts w:ascii="Calibri Light" w:hAnsi="Calibri Light" w:cs="Calibri Light"/>
          <w:sz w:val="24"/>
          <w:szCs w:val="24"/>
        </w:rPr>
        <w:t xml:space="preserve">altid </w:t>
      </w:r>
      <w:r>
        <w:rPr>
          <w:rFonts w:ascii="Calibri Light" w:hAnsi="Calibri Light" w:cs="Calibri Light"/>
          <w:sz w:val="24"/>
          <w:szCs w:val="24"/>
        </w:rPr>
        <w:t xml:space="preserve">opstår </w:t>
      </w:r>
      <w:r w:rsidR="00644AED" w:rsidRPr="001D3CCF">
        <w:rPr>
          <w:rFonts w:ascii="Calibri Light" w:hAnsi="Calibri Light" w:cs="Calibri Light"/>
          <w:sz w:val="24"/>
          <w:szCs w:val="24"/>
        </w:rPr>
        <w:t xml:space="preserve">en stående bølge </w:t>
      </w:r>
      <w:r>
        <w:rPr>
          <w:rFonts w:ascii="Calibri Light" w:hAnsi="Calibri Light" w:cs="Calibri Light"/>
          <w:sz w:val="24"/>
          <w:szCs w:val="24"/>
        </w:rPr>
        <w:t>på strengen.</w:t>
      </w:r>
      <w:r w:rsidR="00644AED" w:rsidRPr="001D3CCF">
        <w:rPr>
          <w:rFonts w:ascii="Calibri Light" w:hAnsi="Calibri Light" w:cs="Calibri Light"/>
          <w:sz w:val="24"/>
          <w:szCs w:val="24"/>
        </w:rPr>
        <w:t xml:space="preserve"> Dette er ikke tilfældet, den stående bølge opnås kun når der er resonans, dvs. ved bestemte frekvenser</w:t>
      </w:r>
      <w:r>
        <w:rPr>
          <w:rFonts w:ascii="Calibri Light" w:hAnsi="Calibri Light" w:cs="Calibri Light"/>
          <w:sz w:val="24"/>
          <w:szCs w:val="24"/>
        </w:rPr>
        <w:t xml:space="preserve"> der netop passer til strengen og var stramt den er spændt op</w:t>
      </w:r>
      <w:r w:rsidR="00545BBC" w:rsidRPr="001D3CCF">
        <w:rPr>
          <w:rFonts w:ascii="Calibri Light" w:hAnsi="Calibri Light" w:cs="Calibri Light"/>
          <w:sz w:val="24"/>
          <w:szCs w:val="24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 xml:space="preserve">Når en resonansfrekvens er fundet, kan man finde bølgelængden ud fra formlerne for grundtonen </w:t>
      </w:r>
      <m:oMath>
        <m:r>
          <w:rPr>
            <w:rFonts w:ascii="Cambria Math" w:hAnsi="Cambria Math" w:cs="Calibri Light"/>
            <w:sz w:val="24"/>
            <w:szCs w:val="24"/>
          </w:rPr>
          <m:t>λ=2⋅L</m:t>
        </m:r>
      </m:oMath>
      <w:r>
        <w:rPr>
          <w:rFonts w:ascii="Calibri Light" w:hAnsi="Calibri Light" w:cs="Calibri Light"/>
          <w:sz w:val="24"/>
          <w:szCs w:val="24"/>
        </w:rPr>
        <w:t xml:space="preserve">, 1. overtone </w:t>
      </w:r>
      <m:oMath>
        <m:r>
          <w:rPr>
            <w:rFonts w:ascii="Cambria Math" w:hAnsi="Cambria Math" w:cs="Calibri Light"/>
            <w:sz w:val="24"/>
            <w:szCs w:val="24"/>
          </w:rPr>
          <m:t>λ=L</m:t>
        </m:r>
      </m:oMath>
      <w:r>
        <w:rPr>
          <w:rFonts w:ascii="Calibri Light" w:hAnsi="Calibri Light" w:cs="Calibri Light"/>
          <w:sz w:val="24"/>
          <w:szCs w:val="24"/>
        </w:rPr>
        <w:t xml:space="preserve">, 2. overtone </w:t>
      </w:r>
      <m:oMath>
        <m:r>
          <w:rPr>
            <w:rFonts w:ascii="Cambria Math" w:hAnsi="Cambria Math" w:cs="Calibri Light"/>
            <w:sz w:val="24"/>
            <w:szCs w:val="24"/>
          </w:rPr>
          <m:t>λ=</m:t>
        </m:r>
        <m:f>
          <m:f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 Light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Calibri Light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Calibri Light"/>
            <w:sz w:val="24"/>
            <w:szCs w:val="24"/>
          </w:rPr>
          <m:t>⋅L</m:t>
        </m:r>
      </m:oMath>
      <w:r>
        <w:rPr>
          <w:rFonts w:ascii="Calibri Light" w:hAnsi="Calibri Light" w:cs="Calibri Light"/>
          <w:sz w:val="24"/>
          <w:szCs w:val="24"/>
        </w:rPr>
        <w:t xml:space="preserve"> osv. </w:t>
      </w:r>
    </w:p>
    <w:p w14:paraId="62B10F50" w14:textId="5BF25D20" w:rsidR="009B04B4" w:rsidRDefault="009B04B4" w:rsidP="009B04B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Når bølgelængden er kendt og frekvensen er aflæst, kan vi finde hastigheden af snorbølgen ved </w:t>
      </w:r>
      <w:r w:rsidR="00545BBC" w:rsidRPr="001D3CCF">
        <w:rPr>
          <w:rFonts w:ascii="Calibri Light" w:hAnsi="Calibri Light" w:cs="Calibri Light"/>
          <w:sz w:val="24"/>
          <w:szCs w:val="24"/>
        </w:rPr>
        <w:t xml:space="preserve">bølgeformlen </w:t>
      </w:r>
      <m:oMath>
        <m:r>
          <w:rPr>
            <w:rFonts w:ascii="Cambria Math" w:hAnsi="Cambria Math" w:cs="Calibri Light"/>
            <w:sz w:val="24"/>
            <w:szCs w:val="24"/>
          </w:rPr>
          <m:t>v= λ⋅f</m:t>
        </m:r>
      </m:oMath>
      <w:r>
        <w:rPr>
          <w:rFonts w:ascii="Calibri Light" w:hAnsi="Calibri Light" w:cs="Calibri Light"/>
          <w:sz w:val="24"/>
          <w:szCs w:val="24"/>
        </w:rPr>
        <w:t xml:space="preserve">. </w:t>
      </w:r>
    </w:p>
    <w:bookmarkEnd w:id="0"/>
    <w:p w14:paraId="1DA2A3CF" w14:textId="77777777" w:rsidR="00644AED" w:rsidRPr="00DC233A" w:rsidRDefault="00644AED" w:rsidP="007F702E">
      <w:pPr>
        <w:ind w:firstLine="426"/>
        <w:jc w:val="both"/>
        <w:rPr>
          <w:rFonts w:ascii="Calibri Light" w:hAnsi="Calibri Light" w:cs="Calibri Light"/>
          <w:sz w:val="24"/>
          <w:szCs w:val="24"/>
        </w:rPr>
      </w:pPr>
    </w:p>
    <w:p w14:paraId="0372F0BA" w14:textId="77777777" w:rsidR="0061303A" w:rsidRPr="00545BBC" w:rsidRDefault="0061303A" w:rsidP="00545BB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45BBC">
        <w:rPr>
          <w:rFonts w:ascii="Calibri Light" w:hAnsi="Calibri Light" w:cs="Calibri Light"/>
          <w:b/>
          <w:sz w:val="24"/>
          <w:szCs w:val="24"/>
        </w:rPr>
        <w:t>Apparatur</w:t>
      </w:r>
    </w:p>
    <w:p w14:paraId="6B89CFB5" w14:textId="77777777" w:rsidR="0061303A" w:rsidRPr="00545BBC" w:rsidRDefault="0061303A" w:rsidP="009C360A">
      <w:pPr>
        <w:jc w:val="both"/>
        <w:rPr>
          <w:rFonts w:ascii="Calibri Light" w:hAnsi="Calibri Light" w:cs="Calibri Light"/>
          <w:sz w:val="24"/>
          <w:szCs w:val="24"/>
        </w:rPr>
      </w:pPr>
      <w:r w:rsidRPr="00545BBC">
        <w:rPr>
          <w:rFonts w:ascii="Calibri Light" w:hAnsi="Calibri Light" w:cs="Calibri Light"/>
          <w:sz w:val="24"/>
          <w:szCs w:val="24"/>
        </w:rPr>
        <w:t>E</w:t>
      </w:r>
      <w:r w:rsidR="00EB75EF" w:rsidRPr="00545BBC">
        <w:rPr>
          <w:rFonts w:ascii="Calibri Light" w:hAnsi="Calibri Light" w:cs="Calibri Light"/>
          <w:sz w:val="24"/>
          <w:szCs w:val="24"/>
        </w:rPr>
        <w:t>n</w:t>
      </w:r>
      <w:r w:rsidR="00B7356E" w:rsidRPr="00545BBC">
        <w:rPr>
          <w:rFonts w:ascii="Calibri Light" w:hAnsi="Calibri Light" w:cs="Calibri Light"/>
          <w:sz w:val="24"/>
          <w:szCs w:val="24"/>
        </w:rPr>
        <w:t xml:space="preserve"> lang elastiksnor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, en stang, en vibrator, en </w:t>
      </w:r>
      <w:r w:rsidR="00545BBC" w:rsidRPr="00545BBC">
        <w:rPr>
          <w:rFonts w:ascii="Calibri Light" w:hAnsi="Calibri Light" w:cs="Calibri Light"/>
          <w:sz w:val="24"/>
          <w:szCs w:val="24"/>
        </w:rPr>
        <w:t>tone</w:t>
      </w:r>
      <w:r w:rsidR="00B7356E" w:rsidRPr="00545BBC">
        <w:rPr>
          <w:rFonts w:ascii="Calibri Light" w:hAnsi="Calibri Light" w:cs="Calibri Light"/>
          <w:sz w:val="24"/>
          <w:szCs w:val="24"/>
        </w:rPr>
        <w:t>generator og et målebånd.</w:t>
      </w:r>
    </w:p>
    <w:p w14:paraId="20F23F2D" w14:textId="77777777" w:rsidR="0061303A" w:rsidRPr="00545BBC" w:rsidRDefault="0061303A" w:rsidP="009C360A">
      <w:pPr>
        <w:jc w:val="both"/>
        <w:rPr>
          <w:rFonts w:ascii="Calibri Light" w:hAnsi="Calibri Light" w:cs="Calibri Light"/>
          <w:sz w:val="24"/>
          <w:szCs w:val="24"/>
        </w:rPr>
      </w:pPr>
    </w:p>
    <w:p w14:paraId="086E74E5" w14:textId="77777777" w:rsidR="0061303A" w:rsidRPr="00545BBC" w:rsidRDefault="0061303A" w:rsidP="00545BB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45BBC">
        <w:rPr>
          <w:rFonts w:ascii="Calibri Light" w:hAnsi="Calibri Light" w:cs="Calibri Light"/>
          <w:b/>
          <w:sz w:val="24"/>
          <w:szCs w:val="24"/>
        </w:rPr>
        <w:t>Udførelse</w:t>
      </w:r>
    </w:p>
    <w:p w14:paraId="10873CFA" w14:textId="77777777" w:rsidR="0061303A" w:rsidRPr="00545BBC" w:rsidRDefault="00B7356E" w:rsidP="009C360A">
      <w:pPr>
        <w:jc w:val="both"/>
        <w:rPr>
          <w:rFonts w:ascii="Calibri Light" w:hAnsi="Calibri Light" w:cs="Calibri Light"/>
          <w:sz w:val="24"/>
          <w:szCs w:val="24"/>
        </w:rPr>
      </w:pPr>
      <w:r w:rsidRPr="00545BBC">
        <w:rPr>
          <w:rFonts w:ascii="Calibri Light" w:hAnsi="Calibri Light" w:cs="Calibri Light"/>
          <w:sz w:val="24"/>
          <w:szCs w:val="24"/>
        </w:rPr>
        <w:t>Elastiksnoren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 monteres på den lodrette stang og vibratoren og strammes, så den næsten ikke buer ned. Afstanden</w:t>
      </w:r>
      <w:r w:rsidR="004D3655" w:rsidRPr="00545BBC">
        <w:rPr>
          <w:rFonts w:ascii="Calibri Light" w:hAnsi="Calibri Light" w:cs="Calibri Light"/>
          <w:sz w:val="24"/>
          <w:szCs w:val="24"/>
        </w:rPr>
        <w:t xml:space="preserve"> mellem stang og vibrator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, </w:t>
      </w:r>
      <w:r w:rsidR="000C16C5" w:rsidRPr="00545BBC">
        <w:rPr>
          <w:rFonts w:ascii="Calibri Light" w:hAnsi="Calibri Light" w:cs="Calibri Light"/>
          <w:i/>
          <w:sz w:val="24"/>
          <w:szCs w:val="24"/>
        </w:rPr>
        <w:t>L</w:t>
      </w:r>
      <w:r w:rsidR="000C16C5" w:rsidRPr="00545BBC">
        <w:rPr>
          <w:rFonts w:ascii="Calibri Light" w:hAnsi="Calibri Light" w:cs="Calibri Light"/>
          <w:sz w:val="24"/>
          <w:szCs w:val="24"/>
        </w:rPr>
        <w:t>, måles</w:t>
      </w:r>
      <w:r w:rsidR="006B3991" w:rsidRPr="00545BBC">
        <w:rPr>
          <w:rFonts w:ascii="Calibri Light" w:hAnsi="Calibri Light" w:cs="Calibri Light"/>
          <w:sz w:val="24"/>
          <w:szCs w:val="24"/>
        </w:rPr>
        <w:t xml:space="preserve"> med målebåndet</w:t>
      </w:r>
      <w:r w:rsidR="000C16C5" w:rsidRPr="00545BBC">
        <w:rPr>
          <w:rFonts w:ascii="Calibri Light" w:hAnsi="Calibri Light" w:cs="Calibri Light"/>
          <w:sz w:val="24"/>
          <w:szCs w:val="24"/>
        </w:rPr>
        <w:t>. Drej på frekvensen så I ser grundsvingning</w:t>
      </w:r>
      <w:r w:rsidR="00545BBC" w:rsidRPr="00545BBC">
        <w:rPr>
          <w:rFonts w:ascii="Calibri Light" w:hAnsi="Calibri Light" w:cs="Calibri Light"/>
          <w:sz w:val="24"/>
          <w:szCs w:val="24"/>
        </w:rPr>
        <w:t>en (grundtonen)</w:t>
      </w:r>
      <w:r w:rsidR="0061303A" w:rsidRPr="00545BBC">
        <w:rPr>
          <w:rFonts w:ascii="Calibri Light" w:hAnsi="Calibri Light" w:cs="Calibri Light"/>
          <w:sz w:val="24"/>
          <w:szCs w:val="24"/>
        </w:rPr>
        <w:t xml:space="preserve">. Aflæs frekvensen på </w:t>
      </w:r>
      <w:r w:rsidR="00545BBC" w:rsidRPr="00545BBC">
        <w:rPr>
          <w:rFonts w:ascii="Calibri Light" w:hAnsi="Calibri Light" w:cs="Calibri Light"/>
          <w:sz w:val="24"/>
          <w:szCs w:val="24"/>
        </w:rPr>
        <w:t>tone</w:t>
      </w:r>
      <w:r w:rsidR="0061303A" w:rsidRPr="00545BBC">
        <w:rPr>
          <w:rFonts w:ascii="Calibri Light" w:hAnsi="Calibri Light" w:cs="Calibri Light"/>
          <w:sz w:val="24"/>
          <w:szCs w:val="24"/>
        </w:rPr>
        <w:t>generatoren.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 </w:t>
      </w:r>
      <w:r w:rsidR="0061303A" w:rsidRPr="00545BBC">
        <w:rPr>
          <w:rFonts w:ascii="Calibri Light" w:hAnsi="Calibri Light" w:cs="Calibri Light"/>
          <w:sz w:val="24"/>
          <w:szCs w:val="24"/>
        </w:rPr>
        <w:t xml:space="preserve">Gentag nu med </w:t>
      </w:r>
      <w:r w:rsidR="00704C12" w:rsidRPr="00545BBC">
        <w:rPr>
          <w:rFonts w:ascii="Calibri Light" w:hAnsi="Calibri Light" w:cs="Calibri Light"/>
          <w:sz w:val="24"/>
          <w:szCs w:val="24"/>
        </w:rPr>
        <w:t>1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., </w:t>
      </w:r>
      <w:r w:rsidR="00704C12" w:rsidRPr="00545BBC">
        <w:rPr>
          <w:rFonts w:ascii="Calibri Light" w:hAnsi="Calibri Light" w:cs="Calibri Light"/>
          <w:sz w:val="24"/>
          <w:szCs w:val="24"/>
        </w:rPr>
        <w:t>2</w:t>
      </w:r>
      <w:r w:rsidR="000C16C5" w:rsidRPr="00545BBC">
        <w:rPr>
          <w:rFonts w:ascii="Calibri Light" w:hAnsi="Calibri Light" w:cs="Calibri Light"/>
          <w:sz w:val="24"/>
          <w:szCs w:val="24"/>
        </w:rPr>
        <w:t>.</w:t>
      </w:r>
      <w:r w:rsidR="00DC233A">
        <w:rPr>
          <w:rFonts w:ascii="Calibri Light" w:hAnsi="Calibri Light" w:cs="Calibri Light"/>
          <w:sz w:val="24"/>
          <w:szCs w:val="24"/>
        </w:rPr>
        <w:t>,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 </w:t>
      </w:r>
      <w:r w:rsidR="00704C12" w:rsidRPr="00545BBC">
        <w:rPr>
          <w:rFonts w:ascii="Calibri Light" w:hAnsi="Calibri Light" w:cs="Calibri Light"/>
          <w:sz w:val="24"/>
          <w:szCs w:val="24"/>
        </w:rPr>
        <w:t>3</w:t>
      </w:r>
      <w:r w:rsidR="000C16C5" w:rsidRPr="00545BBC">
        <w:rPr>
          <w:rFonts w:ascii="Calibri Light" w:hAnsi="Calibri Light" w:cs="Calibri Light"/>
          <w:sz w:val="24"/>
          <w:szCs w:val="24"/>
        </w:rPr>
        <w:t>.</w:t>
      </w:r>
      <w:r w:rsidR="00DC233A">
        <w:rPr>
          <w:rFonts w:ascii="Calibri Light" w:hAnsi="Calibri Light" w:cs="Calibri Light"/>
          <w:sz w:val="24"/>
          <w:szCs w:val="24"/>
        </w:rPr>
        <w:t xml:space="preserve"> og 4.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 </w:t>
      </w:r>
      <w:r w:rsidR="00704C12" w:rsidRPr="00545BBC">
        <w:rPr>
          <w:rFonts w:ascii="Calibri Light" w:hAnsi="Calibri Light" w:cs="Calibri Light"/>
          <w:sz w:val="24"/>
          <w:szCs w:val="24"/>
        </w:rPr>
        <w:t>overtone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. Aflæs frekvensen </w:t>
      </w:r>
      <w:r w:rsidR="004D3655" w:rsidRPr="00545BBC">
        <w:rPr>
          <w:rFonts w:ascii="Calibri Light" w:hAnsi="Calibri Light" w:cs="Calibri Light"/>
          <w:sz w:val="24"/>
          <w:szCs w:val="24"/>
        </w:rPr>
        <w:t xml:space="preserve">på </w:t>
      </w:r>
      <w:r w:rsidR="00043BDF">
        <w:rPr>
          <w:rFonts w:ascii="Calibri Light" w:hAnsi="Calibri Light" w:cs="Calibri Light"/>
          <w:sz w:val="24"/>
          <w:szCs w:val="24"/>
        </w:rPr>
        <w:t>tone</w:t>
      </w:r>
      <w:r w:rsidR="004D3655" w:rsidRPr="00545BBC">
        <w:rPr>
          <w:rFonts w:ascii="Calibri Light" w:hAnsi="Calibri Light" w:cs="Calibri Light"/>
          <w:sz w:val="24"/>
          <w:szCs w:val="24"/>
        </w:rPr>
        <w:t xml:space="preserve">generatoren </w:t>
      </w:r>
      <w:r w:rsidR="00CA03F4" w:rsidRPr="00545BBC">
        <w:rPr>
          <w:rFonts w:ascii="Calibri Light" w:hAnsi="Calibri Light" w:cs="Calibri Light"/>
          <w:sz w:val="24"/>
          <w:szCs w:val="24"/>
        </w:rPr>
        <w:t xml:space="preserve">for </w:t>
      </w:r>
      <w:r w:rsidR="000C16C5" w:rsidRPr="00545BBC">
        <w:rPr>
          <w:rFonts w:ascii="Calibri Light" w:hAnsi="Calibri Light" w:cs="Calibri Light"/>
          <w:sz w:val="24"/>
          <w:szCs w:val="24"/>
        </w:rPr>
        <w:t xml:space="preserve">hver </w:t>
      </w:r>
      <w:r w:rsidR="00D63897" w:rsidRPr="00545BBC">
        <w:rPr>
          <w:rFonts w:ascii="Calibri Light" w:hAnsi="Calibri Light" w:cs="Calibri Light"/>
          <w:sz w:val="24"/>
          <w:szCs w:val="24"/>
        </w:rPr>
        <w:t xml:space="preserve">type </w:t>
      </w:r>
      <w:r w:rsidR="00724C21" w:rsidRPr="00545BBC">
        <w:rPr>
          <w:rFonts w:ascii="Calibri Light" w:hAnsi="Calibri Light" w:cs="Calibri Light"/>
          <w:sz w:val="24"/>
          <w:szCs w:val="24"/>
        </w:rPr>
        <w:t>svingning</w:t>
      </w:r>
      <w:r w:rsidR="0061303A" w:rsidRPr="00545BBC">
        <w:rPr>
          <w:rFonts w:ascii="Calibri Light" w:hAnsi="Calibri Light" w:cs="Calibri Light"/>
          <w:sz w:val="24"/>
          <w:szCs w:val="24"/>
        </w:rPr>
        <w:t>.</w:t>
      </w:r>
    </w:p>
    <w:p w14:paraId="2F3AF6BF" w14:textId="77777777" w:rsidR="00B05ECF" w:rsidRPr="00545BBC" w:rsidRDefault="00545BBC" w:rsidP="00B05ECF">
      <w:pPr>
        <w:jc w:val="both"/>
        <w:rPr>
          <w:rFonts w:ascii="Calibri Light" w:hAnsi="Calibri Light" w:cs="Calibri Light"/>
          <w:sz w:val="24"/>
          <w:szCs w:val="24"/>
        </w:rPr>
      </w:pPr>
      <w:r w:rsidRPr="00545BBC">
        <w:rPr>
          <w:rFonts w:ascii="Calibri Light" w:hAnsi="Calibri Light" w:cs="Calibri Light"/>
          <w:sz w:val="24"/>
          <w:szCs w:val="24"/>
        </w:rPr>
        <w:t xml:space="preserve">Stram nu </w:t>
      </w:r>
      <w:r w:rsidR="00B05ECF" w:rsidRPr="00545BBC">
        <w:rPr>
          <w:rFonts w:ascii="Calibri Light" w:hAnsi="Calibri Light" w:cs="Calibri Light"/>
          <w:sz w:val="24"/>
          <w:szCs w:val="24"/>
        </w:rPr>
        <w:t xml:space="preserve">elastiksnoren </w:t>
      </w:r>
      <w:r w:rsidRPr="00545BBC">
        <w:rPr>
          <w:rFonts w:ascii="Calibri Light" w:hAnsi="Calibri Light" w:cs="Calibri Light"/>
          <w:i/>
          <w:sz w:val="24"/>
          <w:szCs w:val="24"/>
        </w:rPr>
        <w:t>uden</w:t>
      </w:r>
      <w:r w:rsidRPr="00545BBC">
        <w:rPr>
          <w:rFonts w:ascii="Calibri Light" w:hAnsi="Calibri Light" w:cs="Calibri Light"/>
          <w:sz w:val="24"/>
          <w:szCs w:val="24"/>
        </w:rPr>
        <w:t xml:space="preserve"> at ændre snorlængden. U</w:t>
      </w:r>
      <w:r w:rsidR="00B05ECF" w:rsidRPr="00545BBC">
        <w:rPr>
          <w:rFonts w:ascii="Calibri Light" w:hAnsi="Calibri Light" w:cs="Calibri Light"/>
          <w:sz w:val="24"/>
          <w:szCs w:val="24"/>
        </w:rPr>
        <w:t xml:space="preserve">dfør forsøget igen, men </w:t>
      </w:r>
      <w:r w:rsidR="00043BDF">
        <w:rPr>
          <w:rFonts w:ascii="Calibri Light" w:hAnsi="Calibri Light" w:cs="Calibri Light"/>
          <w:sz w:val="24"/>
          <w:szCs w:val="24"/>
        </w:rPr>
        <w:t>kun</w:t>
      </w:r>
      <w:r w:rsidR="00B05ECF" w:rsidRPr="00545BBC">
        <w:rPr>
          <w:rFonts w:ascii="Calibri Light" w:hAnsi="Calibri Light" w:cs="Calibri Light"/>
          <w:sz w:val="24"/>
          <w:szCs w:val="24"/>
        </w:rPr>
        <w:t xml:space="preserve"> ved 1. overtone.</w:t>
      </w:r>
    </w:p>
    <w:p w14:paraId="0418D282" w14:textId="77777777" w:rsidR="0061303A" w:rsidRPr="00545BBC" w:rsidRDefault="0061303A" w:rsidP="009C360A">
      <w:pPr>
        <w:jc w:val="both"/>
        <w:rPr>
          <w:rFonts w:ascii="Calibri Light" w:hAnsi="Calibri Light" w:cs="Calibri Light"/>
          <w:sz w:val="24"/>
          <w:szCs w:val="24"/>
        </w:rPr>
      </w:pPr>
    </w:p>
    <w:p w14:paraId="475085E4" w14:textId="77777777" w:rsidR="0061303A" w:rsidRPr="00545BBC" w:rsidRDefault="0061303A" w:rsidP="00545BB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45BBC">
        <w:rPr>
          <w:rFonts w:ascii="Calibri Light" w:hAnsi="Calibri Light" w:cs="Calibri Light"/>
          <w:b/>
          <w:sz w:val="24"/>
          <w:szCs w:val="24"/>
        </w:rPr>
        <w:t>Resultater og beregninger</w:t>
      </w:r>
    </w:p>
    <w:p w14:paraId="772D4C4C" w14:textId="77777777" w:rsidR="00545BBC" w:rsidRPr="00545BBC" w:rsidRDefault="00545BBC" w:rsidP="00545BB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45BBC">
        <w:rPr>
          <w:rFonts w:ascii="Calibri Light" w:hAnsi="Calibri Light" w:cs="Calibri Light"/>
          <w:sz w:val="24"/>
          <w:szCs w:val="24"/>
        </w:rPr>
        <w:t xml:space="preserve">Udregn bølgelængden og benyt </w:t>
      </w:r>
      <w:r>
        <w:rPr>
          <w:rFonts w:ascii="Calibri Light" w:hAnsi="Calibri Light" w:cs="Calibri Light"/>
          <w:sz w:val="24"/>
          <w:szCs w:val="24"/>
        </w:rPr>
        <w:t>bølgefo</w:t>
      </w:r>
      <w:r w:rsidR="00043BDF">
        <w:rPr>
          <w:rFonts w:ascii="Calibri Light" w:hAnsi="Calibri Light" w:cs="Calibri Light"/>
          <w:sz w:val="24"/>
          <w:szCs w:val="24"/>
        </w:rPr>
        <w:t>r</w:t>
      </w:r>
      <w:r>
        <w:rPr>
          <w:rFonts w:ascii="Calibri Light" w:hAnsi="Calibri Light" w:cs="Calibri Light"/>
          <w:sz w:val="24"/>
          <w:szCs w:val="24"/>
        </w:rPr>
        <w:t>mlen</w:t>
      </w:r>
      <w:r w:rsidRPr="00545BBC">
        <w:rPr>
          <w:rFonts w:ascii="Calibri Light" w:hAnsi="Calibri Light" w:cs="Calibri Light"/>
          <w:sz w:val="24"/>
          <w:szCs w:val="24"/>
        </w:rPr>
        <w:t xml:space="preserve"> </w:t>
      </w:r>
      <m:oMath>
        <m:r>
          <w:rPr>
            <w:rFonts w:ascii="Cambria Math" w:hAnsi="Cambria Math" w:cs="Calibri Light"/>
            <w:sz w:val="24"/>
            <w:szCs w:val="24"/>
          </w:rPr>
          <m:t>v=λ∙f</m:t>
        </m:r>
      </m:oMath>
      <w:r>
        <w:rPr>
          <w:rFonts w:ascii="Calibri Light" w:hAnsi="Calibri Light" w:cs="Calibri Light"/>
          <w:sz w:val="24"/>
          <w:szCs w:val="24"/>
        </w:rPr>
        <w:t>,</w:t>
      </w:r>
      <w:r w:rsidRPr="00545BBC">
        <w:rPr>
          <w:rFonts w:ascii="Calibri Light" w:hAnsi="Calibri Light" w:cs="Calibri Light"/>
          <w:sz w:val="24"/>
          <w:szCs w:val="24"/>
        </w:rPr>
        <w:t xml:space="preserve"> til at beregne snorbølgens hastighed.</w:t>
      </w:r>
    </w:p>
    <w:p w14:paraId="1FD502F6" w14:textId="77777777" w:rsidR="0061303A" w:rsidRPr="00545BBC" w:rsidRDefault="0061303A" w:rsidP="0061303A">
      <w:pPr>
        <w:rPr>
          <w:rFonts w:ascii="Calibri Light" w:hAnsi="Calibri Light" w:cs="Calibri Light"/>
          <w:sz w:val="24"/>
          <w:szCs w:val="24"/>
        </w:rPr>
      </w:pPr>
    </w:p>
    <w:tbl>
      <w:tblPr>
        <w:tblW w:w="103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31"/>
        <w:gridCol w:w="1531"/>
        <w:gridCol w:w="1531"/>
        <w:gridCol w:w="1531"/>
        <w:gridCol w:w="1531"/>
        <w:gridCol w:w="1531"/>
      </w:tblGrid>
      <w:tr w:rsidR="00DC233A" w:rsidRPr="00545BBC" w14:paraId="6878BCB9" w14:textId="77777777" w:rsidTr="00DC233A">
        <w:trPr>
          <w:trHeight w:val="878"/>
        </w:trPr>
        <w:tc>
          <w:tcPr>
            <w:tcW w:w="1134" w:type="dxa"/>
            <w:vAlign w:val="center"/>
          </w:tcPr>
          <w:p w14:paraId="49DF5AE1" w14:textId="77777777" w:rsidR="00DC233A" w:rsidRPr="00545BBC" w:rsidRDefault="00DC233A" w:rsidP="003F5E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i/>
                <w:sz w:val="24"/>
                <w:szCs w:val="24"/>
              </w:rPr>
              <w:t>L</w:t>
            </w:r>
            <w:r w:rsidRPr="00545BBC">
              <w:rPr>
                <w:rFonts w:ascii="Calibri Light" w:hAnsi="Calibri Light" w:cs="Calibri Light"/>
                <w:sz w:val="24"/>
                <w:szCs w:val="24"/>
              </w:rPr>
              <w:t>=          m</w:t>
            </w:r>
          </w:p>
        </w:tc>
        <w:tc>
          <w:tcPr>
            <w:tcW w:w="1531" w:type="dxa"/>
            <w:shd w:val="clear" w:color="auto" w:fill="E6E6E6"/>
            <w:vAlign w:val="center"/>
          </w:tcPr>
          <w:p w14:paraId="18AE3678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Grundtone</w:t>
            </w:r>
          </w:p>
          <w:p w14:paraId="6E6C4D11" w14:textId="77777777" w:rsidR="00DC233A" w:rsidRPr="00545BBC" w:rsidRDefault="00C6519A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519A">
              <w:rPr>
                <w:rFonts w:ascii="Calibri Light" w:hAnsi="Calibri Light" w:cs="Calibri Light"/>
                <w:b/>
                <w:noProof/>
                <w:position w:val="-6"/>
                <w:sz w:val="24"/>
                <w:szCs w:val="24"/>
              </w:rPr>
              <w:object w:dxaOrig="880" w:dyaOrig="279" w14:anchorId="561DE5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43.2pt;height:14.4pt;mso-width-percent:0;mso-height-percent:0;mso-width-percent:0;mso-height-percent:0" o:ole="" fillcolor="window">
                  <v:imagedata r:id="rId7" o:title=""/>
                </v:shape>
                <o:OLEObject Type="Embed" ProgID="Equation.3" ShapeID="_x0000_i1029" DrawAspect="Content" ObjectID="_1836978568" r:id="rId8"/>
              </w:object>
            </w:r>
          </w:p>
        </w:tc>
        <w:tc>
          <w:tcPr>
            <w:tcW w:w="1531" w:type="dxa"/>
            <w:shd w:val="clear" w:color="auto" w:fill="E6E6E6"/>
            <w:vAlign w:val="center"/>
          </w:tcPr>
          <w:p w14:paraId="4BD57D36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1. overtone</w:t>
            </w:r>
          </w:p>
          <w:p w14:paraId="58315A28" w14:textId="77777777" w:rsidR="00DC233A" w:rsidRPr="00545BBC" w:rsidRDefault="00C6519A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519A">
              <w:rPr>
                <w:rFonts w:ascii="Calibri Light" w:hAnsi="Calibri Light" w:cs="Calibri Light"/>
                <w:b/>
                <w:noProof/>
                <w:position w:val="-6"/>
                <w:sz w:val="24"/>
                <w:szCs w:val="24"/>
              </w:rPr>
              <w:object w:dxaOrig="620" w:dyaOrig="279" w14:anchorId="44C2C4B0">
                <v:shape id="_x0000_i1028" type="#_x0000_t75" alt="" style="width:29.9pt;height:14.4pt;mso-width-percent:0;mso-height-percent:0;mso-width-percent:0;mso-height-percent:0" o:ole="" fillcolor="window">
                  <v:imagedata r:id="rId9" o:title=""/>
                </v:shape>
                <o:OLEObject Type="Embed" ProgID="Equation.3" ShapeID="_x0000_i1028" DrawAspect="Content" ObjectID="_1836978569" r:id="rId10"/>
              </w:object>
            </w:r>
          </w:p>
        </w:tc>
        <w:tc>
          <w:tcPr>
            <w:tcW w:w="1531" w:type="dxa"/>
            <w:shd w:val="clear" w:color="auto" w:fill="E6E6E6"/>
            <w:vAlign w:val="center"/>
          </w:tcPr>
          <w:p w14:paraId="785C8CB1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2. overtone</w:t>
            </w:r>
          </w:p>
          <w:p w14:paraId="118E4C2D" w14:textId="77777777" w:rsidR="00DC233A" w:rsidRPr="00545BBC" w:rsidRDefault="00C6519A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519A">
              <w:rPr>
                <w:rFonts w:ascii="Calibri Light" w:hAnsi="Calibri Light" w:cs="Calibri Light"/>
                <w:b/>
                <w:noProof/>
                <w:position w:val="-24"/>
                <w:sz w:val="24"/>
                <w:szCs w:val="24"/>
              </w:rPr>
              <w:object w:dxaOrig="920" w:dyaOrig="620" w14:anchorId="07243FF1">
                <v:shape id="_x0000_i1027" type="#_x0000_t75" alt="" style="width:45.4pt;height:29.9pt;mso-width-percent:0;mso-height-percent:0;mso-width-percent:0;mso-height-percent:0" o:ole="" fillcolor="window">
                  <v:imagedata r:id="rId11" o:title=""/>
                </v:shape>
                <o:OLEObject Type="Embed" ProgID="Equation.3" ShapeID="_x0000_i1027" DrawAspect="Content" ObjectID="_1836978570" r:id="rId12"/>
              </w:object>
            </w:r>
          </w:p>
        </w:tc>
        <w:tc>
          <w:tcPr>
            <w:tcW w:w="1531" w:type="dxa"/>
            <w:shd w:val="clear" w:color="auto" w:fill="E6E6E6"/>
            <w:vAlign w:val="center"/>
          </w:tcPr>
          <w:p w14:paraId="1B0D2727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3. overtone</w:t>
            </w:r>
          </w:p>
          <w:p w14:paraId="62A3BD9C" w14:textId="77777777" w:rsidR="00DC233A" w:rsidRPr="00545BBC" w:rsidRDefault="00C6519A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519A">
              <w:rPr>
                <w:rFonts w:ascii="Calibri Light" w:hAnsi="Calibri Light" w:cs="Calibri Light"/>
                <w:b/>
                <w:noProof/>
                <w:position w:val="-24"/>
                <w:sz w:val="24"/>
                <w:szCs w:val="24"/>
              </w:rPr>
              <w:object w:dxaOrig="920" w:dyaOrig="620" w14:anchorId="46B8F72E">
                <v:shape id="_x0000_i1026" type="#_x0000_t75" alt="" style="width:45.4pt;height:29.9pt;mso-width-percent:0;mso-height-percent:0;mso-width-percent:0;mso-height-percent:0" o:ole="" fillcolor="window">
                  <v:imagedata r:id="rId13" o:title=""/>
                </v:shape>
                <o:OLEObject Type="Embed" ProgID="Equation.3" ShapeID="_x0000_i1026" DrawAspect="Content" ObjectID="_1836978571" r:id="rId14"/>
              </w:object>
            </w:r>
          </w:p>
        </w:tc>
        <w:tc>
          <w:tcPr>
            <w:tcW w:w="1531" w:type="dxa"/>
            <w:shd w:val="clear" w:color="auto" w:fill="E6E6E6"/>
          </w:tcPr>
          <w:p w14:paraId="3EADFD96" w14:textId="77777777" w:rsidR="00DC233A" w:rsidRPr="00545BBC" w:rsidRDefault="00DC233A" w:rsidP="00DC233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4</w:t>
            </w: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. overtone</w:t>
            </w:r>
          </w:p>
          <w:p w14:paraId="33E63D42" w14:textId="77777777" w:rsidR="00DC233A" w:rsidRPr="00545BBC" w:rsidRDefault="00DC233A" w:rsidP="00DC233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libri Light" w:cs="Calibri Light"/>
                    <w:sz w:val="24"/>
                    <w:szCs w:val="24"/>
                  </w:rPr>
                  <m:t>λ=</m:t>
                </m:r>
                <m:f>
                  <m:fPr>
                    <m:ctrlPr>
                      <w:rPr>
                        <w:rFonts w:ascii="Cambria Math" w:hAnsi="Calibri Light" w:cs="Calibri Light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 Light" w:cs="Calibri Light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libri Light" w:cs="Calibri Light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 w:cs="Cambria Math"/>
                    <w:sz w:val="24"/>
                    <w:szCs w:val="24"/>
                  </w:rPr>
                  <m:t>⋅</m:t>
                </m:r>
                <m:r>
                  <m:rPr>
                    <m:sty m:val="bi"/>
                  </m:rPr>
                  <w:rPr>
                    <w:rFonts w:ascii="Cambria Math" w:hAnsi="Calibri Light" w:cs="Calibri Light"/>
                    <w:sz w:val="24"/>
                    <w:szCs w:val="24"/>
                  </w:rPr>
                  <m:t>L</m:t>
                </m:r>
              </m:oMath>
            </m:oMathPara>
          </w:p>
        </w:tc>
        <w:tc>
          <w:tcPr>
            <w:tcW w:w="1531" w:type="dxa"/>
            <w:shd w:val="clear" w:color="auto" w:fill="E6E6E6"/>
            <w:vAlign w:val="center"/>
          </w:tcPr>
          <w:p w14:paraId="22C8D7AF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1. overtone</w:t>
            </w:r>
          </w:p>
          <w:p w14:paraId="0E070BBA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strammet</w:t>
            </w:r>
          </w:p>
          <w:p w14:paraId="3F59860F" w14:textId="77777777" w:rsidR="00DC233A" w:rsidRPr="00545BBC" w:rsidRDefault="00C6519A" w:rsidP="00545BB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519A">
              <w:rPr>
                <w:rFonts w:ascii="Calibri Light" w:hAnsi="Calibri Light" w:cs="Calibri Light"/>
                <w:b/>
                <w:noProof/>
                <w:position w:val="-6"/>
                <w:sz w:val="24"/>
                <w:szCs w:val="24"/>
              </w:rPr>
              <w:object w:dxaOrig="620" w:dyaOrig="279" w14:anchorId="41DBC42E">
                <v:shape id="_x0000_i1025" type="#_x0000_t75" alt="" style="width:29.9pt;height:14.4pt;mso-width-percent:0;mso-height-percent:0;mso-width-percent:0;mso-height-percent:0" o:ole="" fillcolor="window">
                  <v:imagedata r:id="rId9" o:title=""/>
                </v:shape>
                <o:OLEObject Type="Embed" ProgID="Equation.3" ShapeID="_x0000_i1025" DrawAspect="Content" ObjectID="_1836978572" r:id="rId15"/>
              </w:object>
            </w:r>
          </w:p>
        </w:tc>
      </w:tr>
      <w:tr w:rsidR="00DC233A" w:rsidRPr="00545BBC" w14:paraId="6456CFD6" w14:textId="77777777" w:rsidTr="00DC233A">
        <w:trPr>
          <w:trHeight w:val="491"/>
        </w:trPr>
        <w:tc>
          <w:tcPr>
            <w:tcW w:w="1134" w:type="dxa"/>
            <w:shd w:val="clear" w:color="auto" w:fill="E6E6E6"/>
            <w:vAlign w:val="center"/>
          </w:tcPr>
          <w:p w14:paraId="7AECE5C9" w14:textId="77777777" w:rsidR="00DC233A" w:rsidRPr="00545BBC" w:rsidRDefault="00DC233A" w:rsidP="00BF10E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λ / m</w:t>
            </w:r>
          </w:p>
        </w:tc>
        <w:tc>
          <w:tcPr>
            <w:tcW w:w="1531" w:type="dxa"/>
            <w:vAlign w:val="center"/>
          </w:tcPr>
          <w:p w14:paraId="6D385564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530C375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AC72928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582D294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6D53296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C026E85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C233A" w:rsidRPr="00545BBC" w14:paraId="719D0E24" w14:textId="77777777" w:rsidTr="00DC233A">
        <w:trPr>
          <w:trHeight w:val="492"/>
        </w:trPr>
        <w:tc>
          <w:tcPr>
            <w:tcW w:w="1134" w:type="dxa"/>
            <w:shd w:val="clear" w:color="auto" w:fill="E6E6E6"/>
            <w:vAlign w:val="center"/>
          </w:tcPr>
          <w:p w14:paraId="717037AE" w14:textId="77777777" w:rsidR="00DC233A" w:rsidRPr="00545BBC" w:rsidRDefault="00DC233A" w:rsidP="00BF10E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f / Hz</w:t>
            </w:r>
          </w:p>
        </w:tc>
        <w:tc>
          <w:tcPr>
            <w:tcW w:w="1531" w:type="dxa"/>
            <w:vAlign w:val="center"/>
          </w:tcPr>
          <w:p w14:paraId="79150079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5C0224F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6F11062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90E57B9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647F8B3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21CB01D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C233A" w:rsidRPr="00545BBC" w14:paraId="58440589" w14:textId="77777777" w:rsidTr="00DC233A">
        <w:trPr>
          <w:trHeight w:val="492"/>
        </w:trPr>
        <w:tc>
          <w:tcPr>
            <w:tcW w:w="1134" w:type="dxa"/>
            <w:shd w:val="clear" w:color="auto" w:fill="E6E6E6"/>
            <w:vAlign w:val="center"/>
          </w:tcPr>
          <w:p w14:paraId="31347177" w14:textId="77777777" w:rsidR="00DC233A" w:rsidRPr="00545BBC" w:rsidRDefault="00DC233A" w:rsidP="00BF10E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45BBC">
              <w:rPr>
                <w:rFonts w:ascii="Calibri Light" w:hAnsi="Calibri Light" w:cs="Calibri Light"/>
                <w:b/>
                <w:sz w:val="24"/>
                <w:szCs w:val="24"/>
              </w:rPr>
              <w:t>v / (m/s)</w:t>
            </w:r>
          </w:p>
        </w:tc>
        <w:tc>
          <w:tcPr>
            <w:tcW w:w="1531" w:type="dxa"/>
            <w:vAlign w:val="center"/>
          </w:tcPr>
          <w:p w14:paraId="43F1BBC5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BBD50BB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8CED972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278B724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C16B9EA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EE73E0C" w14:textId="77777777" w:rsidR="00DC233A" w:rsidRPr="00545BBC" w:rsidRDefault="00DC233A" w:rsidP="00545B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34797892" w14:textId="77777777" w:rsidR="001D3CCF" w:rsidRDefault="001D3CCF" w:rsidP="001D3CCF">
      <w:pPr>
        <w:rPr>
          <w:rFonts w:ascii="Calibri Light" w:hAnsi="Calibri Light" w:cs="Calibri Light"/>
          <w:b/>
          <w:sz w:val="24"/>
        </w:rPr>
      </w:pPr>
    </w:p>
    <w:p w14:paraId="33135966" w14:textId="77777777" w:rsidR="00186C2C" w:rsidRPr="001D3CCF" w:rsidRDefault="00186C2C" w:rsidP="001D3CCF">
      <w:pPr>
        <w:rPr>
          <w:rFonts w:ascii="Calibri Light" w:hAnsi="Calibri Light" w:cs="Calibri Light"/>
          <w:b/>
          <w:sz w:val="24"/>
        </w:rPr>
      </w:pPr>
      <w:r w:rsidRPr="001D3CCF">
        <w:rPr>
          <w:rFonts w:ascii="Calibri Light" w:hAnsi="Calibri Light" w:cs="Calibri Light"/>
          <w:b/>
          <w:sz w:val="24"/>
        </w:rPr>
        <w:t>Analyse</w:t>
      </w:r>
    </w:p>
    <w:p w14:paraId="0859682A" w14:textId="77777777" w:rsidR="00186C2C" w:rsidRPr="001D3CCF" w:rsidRDefault="00186C2C" w:rsidP="001D3CCF">
      <w:pPr>
        <w:rPr>
          <w:rFonts w:ascii="Calibri Light" w:hAnsi="Calibri Light" w:cs="Calibri Light"/>
          <w:sz w:val="24"/>
        </w:rPr>
      </w:pPr>
      <w:r w:rsidRPr="001D3CCF">
        <w:rPr>
          <w:rFonts w:ascii="Calibri Light" w:hAnsi="Calibri Light" w:cs="Calibri Light"/>
          <w:sz w:val="24"/>
        </w:rPr>
        <w:t>Sammenlign hastigheden af de forskellige toner.</w:t>
      </w:r>
      <w:r w:rsidR="00545BBC" w:rsidRPr="001D3CCF">
        <w:rPr>
          <w:rFonts w:ascii="Calibri Light" w:hAnsi="Calibri Light" w:cs="Calibri Light"/>
          <w:sz w:val="24"/>
        </w:rPr>
        <w:t xml:space="preserve"> </w:t>
      </w:r>
      <w:r w:rsidRPr="001D3CCF">
        <w:rPr>
          <w:rFonts w:ascii="Calibri Light" w:hAnsi="Calibri Light" w:cs="Calibri Light"/>
          <w:sz w:val="24"/>
        </w:rPr>
        <w:t xml:space="preserve">Diskutér fejlkilder. </w:t>
      </w:r>
    </w:p>
    <w:p w14:paraId="68FDB905" w14:textId="77777777" w:rsidR="00545BBC" w:rsidRPr="001D3CCF" w:rsidRDefault="00545BBC" w:rsidP="001D3CCF">
      <w:pPr>
        <w:rPr>
          <w:rFonts w:ascii="Calibri Light" w:hAnsi="Calibri Light" w:cs="Calibri Light"/>
          <w:sz w:val="24"/>
        </w:rPr>
      </w:pPr>
      <w:r w:rsidRPr="001D3CCF">
        <w:rPr>
          <w:rFonts w:ascii="Calibri Light" w:hAnsi="Calibri Light" w:cs="Calibri Light"/>
          <w:sz w:val="24"/>
        </w:rPr>
        <w:t xml:space="preserve">Perspektiver forsøget med den strammede snor til </w:t>
      </w:r>
      <w:r w:rsidR="00043BDF" w:rsidRPr="001D3CCF">
        <w:rPr>
          <w:rFonts w:ascii="Calibri Light" w:hAnsi="Calibri Light" w:cs="Calibri Light"/>
          <w:sz w:val="24"/>
        </w:rPr>
        <w:t xml:space="preserve">stemning af </w:t>
      </w:r>
      <w:r w:rsidRPr="001D3CCF">
        <w:rPr>
          <w:rFonts w:ascii="Calibri Light" w:hAnsi="Calibri Light" w:cs="Calibri Light"/>
          <w:sz w:val="24"/>
        </w:rPr>
        <w:t>strenginstrumenter.</w:t>
      </w:r>
    </w:p>
    <w:p w14:paraId="67CBA82A" w14:textId="77777777" w:rsidR="00D318DE" w:rsidRDefault="00D318DE" w:rsidP="00196993">
      <w:pPr>
        <w:rPr>
          <w:rFonts w:asciiTheme="minorHAnsi" w:hAnsiTheme="minorHAnsi" w:cs="Arial"/>
          <w:b/>
          <w:sz w:val="24"/>
          <w:szCs w:val="24"/>
        </w:rPr>
      </w:pPr>
    </w:p>
    <w:p w14:paraId="731EB65A" w14:textId="29B8E492" w:rsidR="00C36116" w:rsidRPr="00C0458D" w:rsidRDefault="00C36116" w:rsidP="000372D7">
      <w:pPr>
        <w:rPr>
          <w:rFonts w:ascii="Calibri Light" w:hAnsi="Calibri Light" w:cs="Calibri Light"/>
          <w:sz w:val="24"/>
          <w:szCs w:val="24"/>
        </w:rPr>
      </w:pPr>
    </w:p>
    <w:sectPr w:rsidR="00C36116" w:rsidRPr="00C0458D" w:rsidSect="000E5BF0">
      <w:footerReference w:type="even" r:id="rId16"/>
      <w:footerReference w:type="default" r:id="rId17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A97A" w14:textId="77777777" w:rsidR="00C6519A" w:rsidRDefault="00C6519A">
      <w:r>
        <w:separator/>
      </w:r>
    </w:p>
  </w:endnote>
  <w:endnote w:type="continuationSeparator" w:id="0">
    <w:p w14:paraId="3CFDE382" w14:textId="77777777" w:rsidR="00C6519A" w:rsidRDefault="00C6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CA88" w14:textId="77777777" w:rsidR="00861EFA" w:rsidRDefault="00C77F76" w:rsidP="00B372C8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 w:rsidR="00861EFA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8AA886A" w14:textId="77777777" w:rsidR="00861EFA" w:rsidRDefault="00861EF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99157"/>
      <w:docPartObj>
        <w:docPartGallery w:val="Page Numbers (Bottom of Page)"/>
        <w:docPartUnique/>
      </w:docPartObj>
    </w:sdtPr>
    <w:sdtContent>
      <w:p w14:paraId="59DE011B" w14:textId="77777777" w:rsidR="003F5E64" w:rsidRDefault="001A125B">
        <w:pPr>
          <w:pStyle w:val="Sidefod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C386E46" wp14:editId="1BEB64CC">
                  <wp:extent cx="5943600" cy="45085"/>
                  <wp:effectExtent l="9525" t="9525" r="0" b="2540"/>
                  <wp:docPr id="1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611060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D73581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14:paraId="34DD49C4" w14:textId="77777777" w:rsidR="003F5E64" w:rsidRDefault="00000000">
        <w:pPr>
          <w:pStyle w:val="Sidefod"/>
          <w:jc w:val="center"/>
        </w:pPr>
      </w:p>
    </w:sdtContent>
  </w:sdt>
  <w:p w14:paraId="2863BFB1" w14:textId="77777777" w:rsidR="00861EFA" w:rsidRDefault="00861E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710C" w14:textId="77777777" w:rsidR="00C6519A" w:rsidRDefault="00C6519A">
      <w:r>
        <w:separator/>
      </w:r>
    </w:p>
  </w:footnote>
  <w:footnote w:type="continuationSeparator" w:id="0">
    <w:p w14:paraId="37EDD973" w14:textId="77777777" w:rsidR="00C6519A" w:rsidRDefault="00C65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B2A"/>
    <w:multiLevelType w:val="hybridMultilevel"/>
    <w:tmpl w:val="1114AA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E3C"/>
    <w:multiLevelType w:val="hybridMultilevel"/>
    <w:tmpl w:val="B560C0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22EDD"/>
    <w:multiLevelType w:val="hybridMultilevel"/>
    <w:tmpl w:val="9BA23D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74518"/>
    <w:multiLevelType w:val="singleLevel"/>
    <w:tmpl w:val="F22AFDB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7E792F73"/>
    <w:multiLevelType w:val="hybridMultilevel"/>
    <w:tmpl w:val="10749FA2"/>
    <w:lvl w:ilvl="0" w:tplc="AEE8A5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941913772">
    <w:abstractNumId w:val="4"/>
  </w:num>
  <w:num w:numId="2" w16cid:durableId="482433401">
    <w:abstractNumId w:val="0"/>
  </w:num>
  <w:num w:numId="3" w16cid:durableId="753666397">
    <w:abstractNumId w:val="3"/>
  </w:num>
  <w:num w:numId="4" w16cid:durableId="824321458">
    <w:abstractNumId w:val="2"/>
  </w:num>
  <w:num w:numId="5" w16cid:durableId="792292617">
    <w:abstractNumId w:val="1"/>
  </w:num>
  <w:num w:numId="6" w16cid:durableId="12774649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6E"/>
    <w:rsid w:val="000372D7"/>
    <w:rsid w:val="00043BDF"/>
    <w:rsid w:val="00076283"/>
    <w:rsid w:val="000763CF"/>
    <w:rsid w:val="000B0672"/>
    <w:rsid w:val="000C16C5"/>
    <w:rsid w:val="000E5BF0"/>
    <w:rsid w:val="00186C2C"/>
    <w:rsid w:val="00196993"/>
    <w:rsid w:val="001A125B"/>
    <w:rsid w:val="001B1559"/>
    <w:rsid w:val="001C3B21"/>
    <w:rsid w:val="001D3CCF"/>
    <w:rsid w:val="001E1CD4"/>
    <w:rsid w:val="00211C64"/>
    <w:rsid w:val="002338BF"/>
    <w:rsid w:val="00246633"/>
    <w:rsid w:val="002E3931"/>
    <w:rsid w:val="003151D3"/>
    <w:rsid w:val="0039219F"/>
    <w:rsid w:val="003A7FF7"/>
    <w:rsid w:val="003D182D"/>
    <w:rsid w:val="003F5E64"/>
    <w:rsid w:val="00453043"/>
    <w:rsid w:val="00485DDE"/>
    <w:rsid w:val="0049220D"/>
    <w:rsid w:val="00497B73"/>
    <w:rsid w:val="004D3655"/>
    <w:rsid w:val="00545BBC"/>
    <w:rsid w:val="00585F6C"/>
    <w:rsid w:val="005937B1"/>
    <w:rsid w:val="00596EE9"/>
    <w:rsid w:val="005D46AB"/>
    <w:rsid w:val="0061303A"/>
    <w:rsid w:val="00635D21"/>
    <w:rsid w:val="00644AED"/>
    <w:rsid w:val="006951C2"/>
    <w:rsid w:val="006B3991"/>
    <w:rsid w:val="006C1F20"/>
    <w:rsid w:val="00704C12"/>
    <w:rsid w:val="00724C21"/>
    <w:rsid w:val="00745E1A"/>
    <w:rsid w:val="007D24F4"/>
    <w:rsid w:val="007F0752"/>
    <w:rsid w:val="007F702E"/>
    <w:rsid w:val="00806637"/>
    <w:rsid w:val="0082040B"/>
    <w:rsid w:val="008232D2"/>
    <w:rsid w:val="0084779D"/>
    <w:rsid w:val="008570DE"/>
    <w:rsid w:val="00861EFA"/>
    <w:rsid w:val="00866DA0"/>
    <w:rsid w:val="00872A1F"/>
    <w:rsid w:val="00877E93"/>
    <w:rsid w:val="00882CAC"/>
    <w:rsid w:val="008B29B7"/>
    <w:rsid w:val="008F1980"/>
    <w:rsid w:val="0094105D"/>
    <w:rsid w:val="00955EA2"/>
    <w:rsid w:val="009A5F39"/>
    <w:rsid w:val="009B04B4"/>
    <w:rsid w:val="009C3115"/>
    <w:rsid w:val="009C360A"/>
    <w:rsid w:val="00A30DA5"/>
    <w:rsid w:val="00A54F35"/>
    <w:rsid w:val="00A63B85"/>
    <w:rsid w:val="00A70651"/>
    <w:rsid w:val="00A82073"/>
    <w:rsid w:val="00B05ECF"/>
    <w:rsid w:val="00B372C8"/>
    <w:rsid w:val="00B44544"/>
    <w:rsid w:val="00B552F6"/>
    <w:rsid w:val="00B7356E"/>
    <w:rsid w:val="00BF10EB"/>
    <w:rsid w:val="00C0458D"/>
    <w:rsid w:val="00C10998"/>
    <w:rsid w:val="00C36116"/>
    <w:rsid w:val="00C6519A"/>
    <w:rsid w:val="00C65F24"/>
    <w:rsid w:val="00C77F76"/>
    <w:rsid w:val="00CA03F4"/>
    <w:rsid w:val="00CD68B2"/>
    <w:rsid w:val="00CE7ED2"/>
    <w:rsid w:val="00CF7F08"/>
    <w:rsid w:val="00D07574"/>
    <w:rsid w:val="00D318DE"/>
    <w:rsid w:val="00D63897"/>
    <w:rsid w:val="00D731C8"/>
    <w:rsid w:val="00DC233A"/>
    <w:rsid w:val="00E26FFE"/>
    <w:rsid w:val="00E55C11"/>
    <w:rsid w:val="00EA2436"/>
    <w:rsid w:val="00EB75EF"/>
    <w:rsid w:val="00F04A89"/>
    <w:rsid w:val="00F71985"/>
    <w:rsid w:val="00FA03A4"/>
    <w:rsid w:val="00FE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BEA97"/>
  <w15:docId w15:val="{7AFD08E6-3CC5-4F6F-82BF-BBA16A38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F76"/>
  </w:style>
  <w:style w:type="paragraph" w:styleId="Overskrift1">
    <w:name w:val="heading 1"/>
    <w:basedOn w:val="Normal"/>
    <w:next w:val="Normal"/>
    <w:qFormat/>
    <w:rsid w:val="009C36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qFormat/>
    <w:rsid w:val="009C36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C360A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9C360A"/>
    <w:pPr>
      <w:tabs>
        <w:tab w:val="center" w:pos="4320"/>
        <w:tab w:val="right" w:pos="8640"/>
      </w:tabs>
    </w:pPr>
  </w:style>
  <w:style w:type="character" w:customStyle="1" w:styleId="Overskrift3Tegn">
    <w:name w:val="Overskrift 3 Tegn"/>
    <w:basedOn w:val="Standardskrifttypeiafsnit"/>
    <w:link w:val="Overskrift3"/>
    <w:rsid w:val="009C360A"/>
    <w:rPr>
      <w:rFonts w:ascii="Arial" w:hAnsi="Arial" w:cs="Arial"/>
      <w:b/>
      <w:bCs/>
      <w:sz w:val="26"/>
      <w:szCs w:val="26"/>
      <w:lang w:val="da-DK" w:eastAsia="da-DK" w:bidi="ar-SA"/>
    </w:rPr>
  </w:style>
  <w:style w:type="character" w:styleId="Sidetal">
    <w:name w:val="page number"/>
    <w:basedOn w:val="Standardskrifttypeiafsnit"/>
    <w:rsid w:val="0039219F"/>
  </w:style>
  <w:style w:type="character" w:customStyle="1" w:styleId="SidefodTegn">
    <w:name w:val="Sidefod Tegn"/>
    <w:basedOn w:val="Standardskrifttypeiafsnit"/>
    <w:link w:val="Sidefod"/>
    <w:uiPriority w:val="99"/>
    <w:rsid w:val="003F5E64"/>
  </w:style>
  <w:style w:type="paragraph" w:styleId="Titel">
    <w:name w:val="Title"/>
    <w:basedOn w:val="Normal"/>
    <w:next w:val="Normal"/>
    <w:link w:val="TitelTegn"/>
    <w:qFormat/>
    <w:rsid w:val="003F5E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3F5E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Markeringsbobletekst">
    <w:name w:val="Balloon Text"/>
    <w:basedOn w:val="Normal"/>
    <w:link w:val="MarkeringsbobletekstTegn"/>
    <w:rsid w:val="00CF7F0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F7F08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rsid w:val="00D318DE"/>
    <w:rPr>
      <w:sz w:val="24"/>
    </w:rPr>
  </w:style>
  <w:style w:type="character" w:customStyle="1" w:styleId="BrdtekstTegn">
    <w:name w:val="Brødtekst Tegn"/>
    <w:basedOn w:val="Standardskrifttypeiafsnit"/>
    <w:link w:val="Brdtekst"/>
    <w:rsid w:val="00D318DE"/>
    <w:rPr>
      <w:sz w:val="24"/>
    </w:rPr>
  </w:style>
  <w:style w:type="paragraph" w:styleId="Listeafsnit">
    <w:name w:val="List Paragraph"/>
    <w:basedOn w:val="Normal"/>
    <w:uiPriority w:val="34"/>
    <w:qFormat/>
    <w:rsid w:val="00D318DE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Standardskrifttypeiafsnit"/>
    <w:rsid w:val="008570DE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DC23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6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STÅENDE BØLGER OG BØLGERS HASTIGHED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STÅENDE BØLGER OG BØLGERS HASTIGHED</dc:title>
  <dc:creator>jeanette dyekjær</dc:creator>
  <cp:lastModifiedBy>Jonas Mollerup Uglebjerg</cp:lastModifiedBy>
  <cp:revision>2</cp:revision>
  <cp:lastPrinted>2015-04-05T15:50:00Z</cp:lastPrinted>
  <dcterms:created xsi:type="dcterms:W3CDTF">2026-04-06T09:03:00Z</dcterms:created>
  <dcterms:modified xsi:type="dcterms:W3CDTF">2026-04-06T09:03:00Z</dcterms:modified>
</cp:coreProperties>
</file>