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AC8B" w14:textId="77777777" w:rsidR="00367284" w:rsidRDefault="006B3F19" w:rsidP="006B3F19">
      <w:pPr>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8"/>
          <w:szCs w:val="48"/>
        </w:rPr>
      </w:pPr>
      <w:r w:rsidRPr="006B3F19">
        <w:rPr>
          <w:sz w:val="48"/>
          <w:szCs w:val="48"/>
        </w:rPr>
        <w:t xml:space="preserve">Tekster om </w:t>
      </w:r>
    </w:p>
    <w:p w14:paraId="5103DA91" w14:textId="0E00E510" w:rsidR="00705F9C" w:rsidRPr="006B3F19" w:rsidRDefault="00367284" w:rsidP="006B3F19">
      <w:pPr>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8"/>
          <w:szCs w:val="48"/>
        </w:rPr>
      </w:pPr>
      <w:r>
        <w:rPr>
          <w:sz w:val="48"/>
          <w:szCs w:val="48"/>
        </w:rPr>
        <w:t>b</w:t>
      </w:r>
      <w:r w:rsidR="0077440C" w:rsidRPr="006B3F19">
        <w:rPr>
          <w:sz w:val="48"/>
          <w:szCs w:val="48"/>
        </w:rPr>
        <w:t xml:space="preserve">uddhisme </w:t>
      </w:r>
      <w:r>
        <w:rPr>
          <w:sz w:val="48"/>
          <w:szCs w:val="48"/>
        </w:rPr>
        <w:t>og tro på reinkarnation i Danmark</w:t>
      </w:r>
    </w:p>
    <w:p w14:paraId="2E381390" w14:textId="77777777" w:rsidR="00427A9A" w:rsidRDefault="00427A9A" w:rsidP="006B3F19">
      <w:pPr>
        <w:shd w:val="clear" w:color="auto" w:fill="FFFFFF"/>
        <w:spacing w:before="100" w:beforeAutospacing="1" w:after="100" w:afterAutospacing="1" w:line="240" w:lineRule="auto"/>
        <w:outlineLvl w:val="0"/>
        <w:rPr>
          <w:rFonts w:ascii="Helvetica" w:eastAsia="Times New Roman" w:hAnsi="Helvetica" w:cs="Helvetica"/>
          <w:b/>
          <w:bCs/>
          <w:color w:val="2F5496" w:themeColor="accent5" w:themeShade="BF"/>
          <w:kern w:val="36"/>
          <w:sz w:val="32"/>
          <w:szCs w:val="32"/>
          <w:lang w:eastAsia="da-DK"/>
          <w14:ligatures w14:val="none"/>
        </w:rPr>
      </w:pPr>
    </w:p>
    <w:p w14:paraId="62CCF58D" w14:textId="533B8A5E" w:rsidR="006B3F19" w:rsidRPr="006B3F19" w:rsidRDefault="006B3F19" w:rsidP="006B3F19">
      <w:pPr>
        <w:shd w:val="clear" w:color="auto" w:fill="FFFFFF"/>
        <w:spacing w:before="100" w:beforeAutospacing="1" w:after="100" w:afterAutospacing="1" w:line="240" w:lineRule="auto"/>
        <w:outlineLvl w:val="0"/>
        <w:rPr>
          <w:rFonts w:ascii="Helvetica" w:eastAsia="Times New Roman" w:hAnsi="Helvetica" w:cs="Helvetica"/>
          <w:b/>
          <w:bCs/>
          <w:color w:val="2F5496" w:themeColor="accent5" w:themeShade="BF"/>
          <w:kern w:val="36"/>
          <w:sz w:val="32"/>
          <w:szCs w:val="32"/>
          <w:lang w:eastAsia="da-DK"/>
          <w14:ligatures w14:val="none"/>
        </w:rPr>
      </w:pPr>
      <w:r w:rsidRPr="006B3F19">
        <w:rPr>
          <w:rFonts w:ascii="Helvetica" w:eastAsia="Times New Roman" w:hAnsi="Helvetica" w:cs="Helvetica"/>
          <w:b/>
          <w:bCs/>
          <w:color w:val="2F5496" w:themeColor="accent5" w:themeShade="BF"/>
          <w:kern w:val="36"/>
          <w:sz w:val="32"/>
          <w:szCs w:val="32"/>
          <w:lang w:eastAsia="da-DK"/>
          <w14:ligatures w14:val="none"/>
        </w:rPr>
        <w:t>Jørn Borup, "Vestens buddhisme er cool, pæn og idealiseret"</w:t>
      </w:r>
    </w:p>
    <w:p w14:paraId="3C4D8E76" w14:textId="49E85B60" w:rsidR="006B3F19" w:rsidRDefault="006B3F19" w:rsidP="006B3F19">
      <w:pPr>
        <w:shd w:val="clear" w:color="auto" w:fill="FFFFFF"/>
        <w:spacing w:after="0" w:line="240" w:lineRule="auto"/>
        <w:rPr>
          <w:rFonts w:ascii="Helvetica" w:eastAsia="Times New Roman" w:hAnsi="Helvetica" w:cs="Helvetica"/>
          <w:color w:val="000000"/>
          <w:kern w:val="0"/>
          <w:sz w:val="24"/>
          <w:szCs w:val="24"/>
          <w:lang w:eastAsia="da-DK"/>
          <w14:ligatures w14:val="none"/>
        </w:rPr>
      </w:pPr>
      <w:r>
        <w:rPr>
          <w:rFonts w:ascii="Helvetica" w:eastAsia="Times New Roman" w:hAnsi="Helvetica" w:cs="Helvetica"/>
          <w:color w:val="000000"/>
          <w:kern w:val="0"/>
          <w:sz w:val="24"/>
          <w:szCs w:val="24"/>
          <w:lang w:eastAsia="da-DK"/>
          <w14:ligatures w14:val="none"/>
        </w:rPr>
        <w:t xml:space="preserve">Artikel fra juni 2019 af journalist Jonna Toft. Hentet fra </w:t>
      </w:r>
      <w:proofErr w:type="spellStart"/>
      <w:r>
        <w:rPr>
          <w:rFonts w:ascii="Helvetica" w:eastAsia="Times New Roman" w:hAnsi="Helvetica" w:cs="Helvetica"/>
          <w:color w:val="000000"/>
          <w:kern w:val="0"/>
          <w:sz w:val="24"/>
          <w:szCs w:val="24"/>
          <w:lang w:eastAsia="da-DK"/>
          <w14:ligatures w14:val="none"/>
        </w:rPr>
        <w:t>FolkeUniversitet</w:t>
      </w:r>
      <w:r w:rsidR="00D974C5">
        <w:rPr>
          <w:rFonts w:ascii="Helvetica" w:eastAsia="Times New Roman" w:hAnsi="Helvetica" w:cs="Helvetica"/>
          <w:color w:val="000000"/>
          <w:kern w:val="0"/>
          <w:sz w:val="24"/>
          <w:szCs w:val="24"/>
          <w:lang w:eastAsia="da-DK"/>
          <w14:ligatures w14:val="none"/>
        </w:rPr>
        <w:t>et</w:t>
      </w:r>
      <w:proofErr w:type="spellEnd"/>
    </w:p>
    <w:p w14:paraId="71B236A9" w14:textId="49331A66" w:rsidR="006B3F19" w:rsidRDefault="006B3F19" w:rsidP="006B3F19">
      <w:pPr>
        <w:shd w:val="clear" w:color="auto" w:fill="FFFFFF"/>
        <w:spacing w:after="0" w:line="240" w:lineRule="auto"/>
        <w:rPr>
          <w:rFonts w:ascii="Helvetica" w:eastAsia="Times New Roman" w:hAnsi="Helvetica" w:cs="Helvetica"/>
          <w:color w:val="000000"/>
          <w:kern w:val="0"/>
          <w:sz w:val="24"/>
          <w:szCs w:val="24"/>
          <w:lang w:eastAsia="da-DK"/>
          <w14:ligatures w14:val="none"/>
        </w:rPr>
      </w:pPr>
      <w:hyperlink r:id="rId5" w:history="1">
        <w:r w:rsidRPr="00BB7262">
          <w:rPr>
            <w:rStyle w:val="Hyperlink"/>
            <w:rFonts w:ascii="Helvetica" w:eastAsia="Times New Roman" w:hAnsi="Helvetica" w:cs="Helvetica"/>
            <w:kern w:val="0"/>
            <w:sz w:val="24"/>
            <w:szCs w:val="24"/>
            <w:lang w:eastAsia="da-DK"/>
            <w14:ligatures w14:val="none"/>
          </w:rPr>
          <w:t>https://fuau.dk/artikelserie-mig-og-min-forskning/joern-borup-vestens-buddhisme-er-cool-paen-og-idealiseret/</w:t>
        </w:r>
      </w:hyperlink>
    </w:p>
    <w:p w14:paraId="466DF0CC" w14:textId="77777777" w:rsidR="006B3F19" w:rsidRPr="006B3F19" w:rsidRDefault="006B3F19" w:rsidP="006B3F19">
      <w:pPr>
        <w:shd w:val="clear" w:color="auto" w:fill="FFFFFF"/>
        <w:spacing w:after="0" w:line="240" w:lineRule="auto"/>
        <w:rPr>
          <w:rFonts w:ascii="Helvetica" w:eastAsia="Times New Roman" w:hAnsi="Helvetica" w:cs="Helvetica"/>
          <w:color w:val="000000"/>
          <w:kern w:val="0"/>
          <w:sz w:val="24"/>
          <w:szCs w:val="24"/>
          <w:lang w:eastAsia="da-DK"/>
          <w14:ligatures w14:val="none"/>
        </w:rPr>
      </w:pPr>
    </w:p>
    <w:p w14:paraId="6BF50919" w14:textId="624997B3" w:rsidR="006B3F19" w:rsidRPr="006B3F19" w:rsidRDefault="006B3F19" w:rsidP="006B3F19">
      <w:pPr>
        <w:shd w:val="clear" w:color="auto" w:fill="FFFFFF"/>
        <w:spacing w:after="0"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b/>
          <w:bCs/>
          <w:color w:val="000000"/>
          <w:kern w:val="0"/>
          <w:sz w:val="24"/>
          <w:szCs w:val="24"/>
          <w:lang w:eastAsia="da-DK"/>
          <w14:ligatures w14:val="none"/>
        </w:rPr>
        <w:t>Buddhisme i Vesten fokuserer på bestemte elementer som ønsket om harmoni og selvudvikling. Gennem tiden har den forandret sig, og den ser på mange måder helt forskellig ud fra den mere mangfoldige buddhisme i Asien, forklarer religionsforsker Jørn Borup, Aarhus Universitet.  </w:t>
      </w:r>
    </w:p>
    <w:p w14:paraId="326AECFC"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Buddhisme er cool. Lige siden den blev interessant for hippierne i 1970’erne, har den fascineret den vestlige verden med sine blide budskaber om at søge harmoni, selvudvikling og indre fred.</w:t>
      </w:r>
    </w:p>
    <w:p w14:paraId="4B123E69"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Der bor ret få buddhister i Danmark, et forsigtigt estimat lyder på 30.000, som fortrinsvis er tilflyttere fra Thailand, Vietnam og andre asiatiske lande. Men den indirekte buddhistiske indflydelse er langt større, fortæller religionsforsker Jørn Borup, der forsker i buddhisme med speciale i Japan:</w:t>
      </w:r>
    </w:p>
    <w:p w14:paraId="15F12B32"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 xml:space="preserve">”Når Den Danske Værdiundersøgelse viser, at hver fjerde dansker tror på reinkarnation og karma, så er det en klar påvirkning fra buddhismen. Vi ser også påvirkningen i meditation, Dalai Lama-bøger, begreber som zen, </w:t>
      </w:r>
      <w:proofErr w:type="spellStart"/>
      <w:r w:rsidRPr="006B3F19">
        <w:rPr>
          <w:rFonts w:ascii="Helvetica" w:eastAsia="Times New Roman" w:hAnsi="Helvetica" w:cs="Helvetica"/>
          <w:color w:val="000000"/>
          <w:kern w:val="0"/>
          <w:sz w:val="24"/>
          <w:szCs w:val="24"/>
          <w:lang w:eastAsia="da-DK"/>
          <w14:ligatures w14:val="none"/>
        </w:rPr>
        <w:t>tantra</w:t>
      </w:r>
      <w:proofErr w:type="spellEnd"/>
      <w:r w:rsidRPr="006B3F19">
        <w:rPr>
          <w:rFonts w:ascii="Helvetica" w:eastAsia="Times New Roman" w:hAnsi="Helvetica" w:cs="Helvetica"/>
          <w:color w:val="000000"/>
          <w:kern w:val="0"/>
          <w:sz w:val="24"/>
          <w:szCs w:val="24"/>
          <w:lang w:eastAsia="da-DK"/>
          <w14:ligatures w14:val="none"/>
        </w:rPr>
        <w:t xml:space="preserve"> og karma … og i reklamer,” siger han.</w:t>
      </w:r>
    </w:p>
    <w:p w14:paraId="6012E9F7"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 xml:space="preserve">”Mindfulness og dele af </w:t>
      </w:r>
      <w:proofErr w:type="spellStart"/>
      <w:r w:rsidRPr="006B3F19">
        <w:rPr>
          <w:rFonts w:ascii="Helvetica" w:eastAsia="Times New Roman" w:hAnsi="Helvetica" w:cs="Helvetica"/>
          <w:color w:val="000000"/>
          <w:kern w:val="0"/>
          <w:sz w:val="24"/>
          <w:szCs w:val="24"/>
          <w:lang w:eastAsia="da-DK"/>
          <w14:ligatures w14:val="none"/>
        </w:rPr>
        <w:t>tantra</w:t>
      </w:r>
      <w:proofErr w:type="spellEnd"/>
      <w:r w:rsidRPr="006B3F19">
        <w:rPr>
          <w:rFonts w:ascii="Helvetica" w:eastAsia="Times New Roman" w:hAnsi="Helvetica" w:cs="Helvetica"/>
          <w:color w:val="000000"/>
          <w:kern w:val="0"/>
          <w:sz w:val="24"/>
          <w:szCs w:val="24"/>
          <w:lang w:eastAsia="da-DK"/>
          <w14:ligatures w14:val="none"/>
        </w:rPr>
        <w:t xml:space="preserve"> har sin rod i buddhismen. Men vi har pillet det ud af den religiøse sammenhæng. Nogle praktiserer det som spirituelle teknikker, men for mange er det religiøse og spirituelle erstattet af et terapeutisk eller sundhedsorienteret sigte. Mindfulness er blevet til en stressreduktionsteknik.”</w:t>
      </w:r>
    </w:p>
    <w:p w14:paraId="50A6898A"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Den samme udvikling foregår i Japan og andre moderne asiatiske lande. Her skeler man dog også til, hvordan Vesten bruger den buddhistiske påvirkning – og i nogle mere traditionelle samfund er der kritik af, at ritualer og teknikker er blevet stadig mindre religiøse.</w:t>
      </w:r>
    </w:p>
    <w:p w14:paraId="1FF740B0"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”Nogle mener, det udvander buddhismen. Den er blevet mainstream. Men det siger også noget om buddhismens overlevelsesdygtighed, at man kan transformere en ældgammel religion ind i vores moderne liv,” siger Jørn Borup.</w:t>
      </w:r>
    </w:p>
    <w:p w14:paraId="703E4A7E" w14:textId="2D58FC5F" w:rsidR="001B6090" w:rsidRDefault="001B6090" w:rsidP="006B3F19">
      <w:pPr>
        <w:shd w:val="clear" w:color="auto" w:fill="FFFFFF"/>
        <w:spacing w:beforeAutospacing="1" w:after="0" w:afterAutospacing="1" w:line="240" w:lineRule="auto"/>
        <w:rPr>
          <w:rFonts w:ascii="Helvetica" w:eastAsia="Times New Roman" w:hAnsi="Helvetica" w:cs="Helvetica"/>
          <w:b/>
          <w:bCs/>
          <w:color w:val="000000"/>
          <w:kern w:val="0"/>
          <w:sz w:val="24"/>
          <w:szCs w:val="24"/>
          <w:lang w:eastAsia="da-DK"/>
          <w14:ligatures w14:val="none"/>
        </w:rPr>
      </w:pPr>
      <w:r>
        <w:rPr>
          <w:rFonts w:ascii="Helvetica" w:eastAsia="Times New Roman" w:hAnsi="Helvetica" w:cs="Helvetica"/>
          <w:b/>
          <w:bCs/>
          <w:color w:val="000000"/>
          <w:kern w:val="0"/>
          <w:sz w:val="24"/>
          <w:szCs w:val="24"/>
          <w:lang w:eastAsia="da-DK"/>
          <w14:ligatures w14:val="none"/>
        </w:rPr>
        <w:t>(…)</w:t>
      </w:r>
    </w:p>
    <w:p w14:paraId="28D6A0C3" w14:textId="11DD421F" w:rsidR="006B3F19" w:rsidRPr="006B3F19" w:rsidRDefault="006B3F19" w:rsidP="006B3F19">
      <w:pPr>
        <w:shd w:val="clear" w:color="auto" w:fill="FFFFFF"/>
        <w:spacing w:beforeAutospacing="1" w:after="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b/>
          <w:bCs/>
          <w:color w:val="000000"/>
          <w:kern w:val="0"/>
          <w:sz w:val="24"/>
          <w:szCs w:val="24"/>
          <w:lang w:eastAsia="da-DK"/>
          <w14:ligatures w14:val="none"/>
        </w:rPr>
        <w:lastRenderedPageBreak/>
        <w:t>Mindfulness langt fra udgangspunktet</w:t>
      </w:r>
      <w:r w:rsidRPr="006B3F19">
        <w:rPr>
          <w:rFonts w:ascii="Helvetica" w:eastAsia="Times New Roman" w:hAnsi="Helvetica" w:cs="Helvetica"/>
          <w:b/>
          <w:bCs/>
          <w:color w:val="000000"/>
          <w:kern w:val="0"/>
          <w:sz w:val="24"/>
          <w:szCs w:val="24"/>
          <w:lang w:eastAsia="da-DK"/>
          <w14:ligatures w14:val="none"/>
        </w:rPr>
        <w:br/>
      </w:r>
      <w:r w:rsidRPr="006B3F19">
        <w:rPr>
          <w:rFonts w:ascii="Helvetica" w:eastAsia="Times New Roman" w:hAnsi="Helvetica" w:cs="Helvetica"/>
          <w:color w:val="000000"/>
          <w:kern w:val="0"/>
          <w:sz w:val="24"/>
          <w:szCs w:val="24"/>
          <w:lang w:eastAsia="da-DK"/>
          <w14:ligatures w14:val="none"/>
        </w:rPr>
        <w:t>”Mindfulness som selvudvikling er ekstremt langt væk fra den meditation i klostre, som var udgangspunktet, og som mere handlede om selv-</w:t>
      </w:r>
      <w:r w:rsidRPr="006B3F19">
        <w:rPr>
          <w:rFonts w:ascii="Helvetica" w:eastAsia="Times New Roman" w:hAnsi="Helvetica" w:cs="Helvetica"/>
          <w:i/>
          <w:iCs/>
          <w:color w:val="000000"/>
          <w:kern w:val="0"/>
          <w:sz w:val="24"/>
          <w:szCs w:val="24"/>
          <w:lang w:eastAsia="da-DK"/>
          <w14:ligatures w14:val="none"/>
        </w:rPr>
        <w:t>af</w:t>
      </w:r>
      <w:r w:rsidRPr="006B3F19">
        <w:rPr>
          <w:rFonts w:ascii="Helvetica" w:eastAsia="Times New Roman" w:hAnsi="Helvetica" w:cs="Helvetica"/>
          <w:color w:val="000000"/>
          <w:kern w:val="0"/>
          <w:sz w:val="24"/>
          <w:szCs w:val="24"/>
          <w:lang w:eastAsia="da-DK"/>
          <w14:ligatures w14:val="none"/>
        </w:rPr>
        <w:t>vikling eller at tømme sig,” forklarer han.</w:t>
      </w:r>
    </w:p>
    <w:p w14:paraId="4CE21382"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”Men dét, moderne mindfulness signalerer, vil der blive ved med at være behov for. Der er hele tiden brug for værktøjer til at forstå os selv og komme tættere på, hvordan vi lever et godt liv. Hvad som helst, der kan bibringe mening, er der brug for.”</w:t>
      </w:r>
    </w:p>
    <w:p w14:paraId="181344AF"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Han tilføjer, at når vi i Vesten taler om meditation som en lykkefrembringende teknik og karma som noget positivt, ja, så synes japanerne, det er mærkeligt.</w:t>
      </w:r>
    </w:p>
    <w:p w14:paraId="363EBAFA"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”For mange asiater er meditation et anstrengende ritual for munke i klostre. Det er en nødvendig praksis for at nå indsigt, ikke fornøjeligt for at nå lykke eller velvære. Mange asiatiske buddhister vil finde den moderne, vestlige buddhisme eksotisk og fremmed,” siger han.</w:t>
      </w:r>
    </w:p>
    <w:p w14:paraId="1F97D4A6" w14:textId="77777777" w:rsidR="006B3F19" w:rsidRPr="006B3F19" w:rsidRDefault="006B3F19" w:rsidP="006B3F19">
      <w:pPr>
        <w:shd w:val="clear" w:color="auto" w:fill="FFFFFF"/>
        <w:spacing w:beforeAutospacing="1" w:after="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b/>
          <w:bCs/>
          <w:color w:val="000000"/>
          <w:kern w:val="0"/>
          <w:sz w:val="24"/>
          <w:szCs w:val="24"/>
          <w:lang w:eastAsia="da-DK"/>
          <w14:ligatures w14:val="none"/>
        </w:rPr>
        <w:t>Vi bruger det, der giver mening for os</w:t>
      </w:r>
      <w:r w:rsidRPr="006B3F19">
        <w:rPr>
          <w:rFonts w:ascii="Helvetica" w:eastAsia="Times New Roman" w:hAnsi="Helvetica" w:cs="Helvetica"/>
          <w:b/>
          <w:bCs/>
          <w:color w:val="000000"/>
          <w:kern w:val="0"/>
          <w:sz w:val="24"/>
          <w:szCs w:val="24"/>
          <w:lang w:eastAsia="da-DK"/>
          <w14:ligatures w14:val="none"/>
        </w:rPr>
        <w:br/>
      </w:r>
      <w:r w:rsidRPr="006B3F19">
        <w:rPr>
          <w:rFonts w:ascii="Helvetica" w:eastAsia="Times New Roman" w:hAnsi="Helvetica" w:cs="Helvetica"/>
          <w:color w:val="000000"/>
          <w:kern w:val="0"/>
          <w:sz w:val="24"/>
          <w:szCs w:val="24"/>
          <w:lang w:eastAsia="da-DK"/>
          <w14:ligatures w14:val="none"/>
        </w:rPr>
        <w:t>”Buddhismen ses i Vesten som en pæn religion om fred og harmoni. Men buddhisme er også tro på forfædre, strengt klosterliv, isolation og askese. På Sri Lanka og i Myanmar bruges buddhismen til at undertrykke muslimer, og her trives en ny buddhistisk nationalisme. Det hænger ikke sammen med det billede, vi har af buddhismen,” siger han og tilføjer, at vores opfattelse er idealiseret.</w:t>
      </w:r>
    </w:p>
    <w:p w14:paraId="1EC5B741"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 xml:space="preserve">”Vi plukker de elementer i buddhismen, som giver mening for os, fx meditation. Ikke </w:t>
      </w:r>
      <w:proofErr w:type="spellStart"/>
      <w:r w:rsidRPr="006B3F19">
        <w:rPr>
          <w:rFonts w:ascii="Helvetica" w:eastAsia="Times New Roman" w:hAnsi="Helvetica" w:cs="Helvetica"/>
          <w:color w:val="000000"/>
          <w:kern w:val="0"/>
          <w:sz w:val="24"/>
          <w:szCs w:val="24"/>
          <w:lang w:eastAsia="da-DK"/>
          <w14:ligatures w14:val="none"/>
        </w:rPr>
        <w:t>forfædretro</w:t>
      </w:r>
      <w:proofErr w:type="spellEnd"/>
      <w:r w:rsidRPr="006B3F19">
        <w:rPr>
          <w:rFonts w:ascii="Helvetica" w:eastAsia="Times New Roman" w:hAnsi="Helvetica" w:cs="Helvetica"/>
          <w:color w:val="000000"/>
          <w:kern w:val="0"/>
          <w:sz w:val="24"/>
          <w:szCs w:val="24"/>
          <w:lang w:eastAsia="da-DK"/>
          <w14:ligatures w14:val="none"/>
        </w:rPr>
        <w:t xml:space="preserve"> eller det fokus på døden, som buddhismen i Japan er mest kendt for. Andre dele af buddhisme er let at flytte til en vestlig psykologi, og vi kan blande den med anden religion uden besvær, ligesom det er almindeligt at gøre i Asien. Man er ikke nødt til at købe hele pakken, som i kristendom og islam, hvor man skal tro på noget bestemt for at være med,” forklarer han.</w:t>
      </w:r>
    </w:p>
    <w:p w14:paraId="2213EF03" w14:textId="77777777" w:rsidR="006B3F19" w:rsidRPr="006B3F19" w:rsidRDefault="006B3F19" w:rsidP="006B3F1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Selv om buddhisme vinder frem i Vesten, er den i tilbagegang på verdensplan. Men elementer fra buddhismen overlever indirekte ved at de indlejres i kulturen på måder, hvor de måske ikke forbindes med buddhisme – fx som mindfulness, fortæller Jørn Borup.</w:t>
      </w:r>
    </w:p>
    <w:p w14:paraId="301D29E9" w14:textId="477AB042" w:rsidR="00367284" w:rsidRPr="00387659" w:rsidRDefault="006B3F19" w:rsidP="00387659">
      <w:pPr>
        <w:shd w:val="clear" w:color="auto" w:fill="FFFFFF"/>
        <w:spacing w:before="100" w:beforeAutospacing="1" w:after="100" w:afterAutospacing="1" w:line="240" w:lineRule="auto"/>
        <w:rPr>
          <w:rFonts w:ascii="Helvetica" w:eastAsia="Times New Roman" w:hAnsi="Helvetica" w:cs="Helvetica"/>
          <w:color w:val="000000"/>
          <w:kern w:val="0"/>
          <w:sz w:val="24"/>
          <w:szCs w:val="24"/>
          <w:lang w:eastAsia="da-DK"/>
          <w14:ligatures w14:val="none"/>
        </w:rPr>
      </w:pPr>
      <w:r w:rsidRPr="006B3F19">
        <w:rPr>
          <w:rFonts w:ascii="Helvetica" w:eastAsia="Times New Roman" w:hAnsi="Helvetica" w:cs="Helvetica"/>
          <w:color w:val="000000"/>
          <w:kern w:val="0"/>
          <w:sz w:val="24"/>
          <w:szCs w:val="24"/>
          <w:lang w:eastAsia="da-DK"/>
          <w14:ligatures w14:val="none"/>
        </w:rPr>
        <w:t>Fremover vil vi muligvis se spor af buddhisme i en mere spirituel og bæredygtig turisme, spår han. En turisme, der indebærer en mild form for askese, hvor vi udsætter vores behov og ’går i kloster’. Det håber han at komme til at undersøge nærmere.</w:t>
      </w:r>
    </w:p>
    <w:p w14:paraId="4A1727A5" w14:textId="77777777" w:rsidR="00387659" w:rsidRDefault="00387659">
      <w:pPr>
        <w:rPr>
          <w:rFonts w:ascii="Times New Roman" w:eastAsia="Times New Roman" w:hAnsi="Times New Roman" w:cs="Times New Roman"/>
          <w:b/>
          <w:bCs/>
          <w:kern w:val="36"/>
          <w:sz w:val="40"/>
          <w:szCs w:val="40"/>
          <w:lang w:eastAsia="da-DK"/>
          <w14:ligatures w14:val="none"/>
        </w:rPr>
      </w:pPr>
      <w:r>
        <w:rPr>
          <w:sz w:val="40"/>
          <w:szCs w:val="40"/>
        </w:rPr>
        <w:br w:type="page"/>
      </w:r>
    </w:p>
    <w:p w14:paraId="2E383E44" w14:textId="0C3AE2B0" w:rsidR="00367284" w:rsidRPr="00387659" w:rsidRDefault="00367284" w:rsidP="00367284">
      <w:pPr>
        <w:pStyle w:val="Overskrift1"/>
        <w:rPr>
          <w:color w:val="2F5496" w:themeColor="accent5" w:themeShade="BF"/>
          <w:sz w:val="40"/>
          <w:szCs w:val="40"/>
        </w:rPr>
      </w:pPr>
      <w:r w:rsidRPr="00387659">
        <w:rPr>
          <w:color w:val="2F5496" w:themeColor="accent5" w:themeShade="BF"/>
          <w:sz w:val="40"/>
          <w:szCs w:val="40"/>
        </w:rPr>
        <w:lastRenderedPageBreak/>
        <w:t>Pres på folkekirken for at acceptere reinkarnation</w:t>
      </w:r>
    </w:p>
    <w:p w14:paraId="6C16C244" w14:textId="77777777" w:rsidR="00367284" w:rsidRDefault="00367284" w:rsidP="00367284">
      <w:r>
        <w:t>Artikel af Laura E. Lind i Kristeligt Dagblad 22.5.2009</w:t>
      </w:r>
    </w:p>
    <w:p w14:paraId="40279C4B" w14:textId="77777777" w:rsidR="00367284" w:rsidRDefault="00367284" w:rsidP="00367284"/>
    <w:p w14:paraId="4AA3D12C" w14:textId="77777777" w:rsidR="00367284" w:rsidRDefault="00367284" w:rsidP="00367284">
      <w:pPr>
        <w:spacing w:line="276" w:lineRule="auto"/>
      </w:pPr>
      <w:proofErr w:type="gramStart"/>
      <w:r>
        <w:t>Hver femte medlem</w:t>
      </w:r>
      <w:proofErr w:type="gramEnd"/>
      <w:r>
        <w:t xml:space="preserve"> af folkekirken mener, at folkekirken bør acceptere troen på reinkarnation på linje med andre opfattelser af, hvad der sker efter døden</w:t>
      </w:r>
    </w:p>
    <w:p w14:paraId="099C5C5B" w14:textId="77777777" w:rsidR="00367284" w:rsidRDefault="00367284" w:rsidP="00367284">
      <w:pPr>
        <w:spacing w:line="276" w:lineRule="auto"/>
      </w:pPr>
      <w:r>
        <w:t xml:space="preserve">Der er mindst lige så mange folkekirkemedlemmer, som tror på reinkarnation som på Jesu opstandelse. Det viser en ny undersøgelse, som analyseinstituttet </w:t>
      </w:r>
      <w:proofErr w:type="spellStart"/>
      <w:r>
        <w:t>YouGov</w:t>
      </w:r>
      <w:proofErr w:type="spellEnd"/>
      <w:r>
        <w:t xml:space="preserve"> </w:t>
      </w:r>
      <w:proofErr w:type="spellStart"/>
      <w:r>
        <w:t>Zapera</w:t>
      </w:r>
      <w:proofErr w:type="spellEnd"/>
      <w:r>
        <w:t xml:space="preserve"> har foretaget for Kristeligt Dagblad. </w:t>
      </w:r>
    </w:p>
    <w:p w14:paraId="4E8FBA97" w14:textId="77777777" w:rsidR="00367284" w:rsidRDefault="00367284" w:rsidP="00367284">
      <w:pPr>
        <w:spacing w:line="276" w:lineRule="auto"/>
      </w:pPr>
      <w:r>
        <w:t xml:space="preserve">17 procent af folkekirkens medlemmer tror, at menneskets sjæl genfødes, når mennesket dør - ligesom i buddhismen og hinduismen - mens kun 15 procent tror på, at Jesus blev levende igen, efter han døde på korset. 18 procent, svarende til </w:t>
      </w:r>
      <w:proofErr w:type="gramStart"/>
      <w:r>
        <w:t>hver femte folkekirkemedlem</w:t>
      </w:r>
      <w:proofErr w:type="gramEnd"/>
      <w:r>
        <w:t xml:space="preserve">, mener tilmed også, at folkekirken skal anerkende reinkarnation på linje med andre opfattelser af, hvad der venter os efter døden. </w:t>
      </w:r>
    </w:p>
    <w:p w14:paraId="7AF62126" w14:textId="77777777" w:rsidR="00367284" w:rsidRDefault="00367284" w:rsidP="00367284">
      <w:pPr>
        <w:spacing w:line="276" w:lineRule="auto"/>
      </w:pPr>
      <w:r>
        <w:t>Ifølge Olav Hammer, religionsprofessor og ekspert i ny religiøsitet ved Syddansk Universitet, er det et udtryk for, at mange vil have kirken til at være tidssvarende og følge folks almene opfattelse af andre forhold i livet.</w:t>
      </w:r>
    </w:p>
    <w:p w14:paraId="4F629708" w14:textId="77777777" w:rsidR="00367284" w:rsidRDefault="00367284" w:rsidP="00367284">
      <w:pPr>
        <w:spacing w:line="276" w:lineRule="auto"/>
      </w:pPr>
      <w:r>
        <w:t>- Kirken ændrer sig hele tiden. For år tilbage var det utænkeligt med kvindelige præster. Men i dag er det helt normalt. I dag er det heller ikke noget problem at være medlem af folkekirken, selvom du tror på reinkarnation eller slet ikke tror på noget, siger Olav Hammer.</w:t>
      </w:r>
    </w:p>
    <w:p w14:paraId="1448DADC" w14:textId="77777777" w:rsidR="00367284" w:rsidRDefault="00367284" w:rsidP="00367284">
      <w:pPr>
        <w:spacing w:line="276" w:lineRule="auto"/>
      </w:pPr>
      <w:r>
        <w:t>Ifølge ham hænger danskernes tro på reinkarnation sammen med, at vi befinder os i en individualistisk tidsalder, hvor de færreste vil lade andre mennesker diktere, hvilken skole vores børn skal gå i, hvad vi skal spise, eller hvad vi tror på.</w:t>
      </w:r>
    </w:p>
    <w:p w14:paraId="4A00F24D" w14:textId="77777777" w:rsidR="00367284" w:rsidRDefault="00367284" w:rsidP="00367284">
      <w:pPr>
        <w:spacing w:line="276" w:lineRule="auto"/>
      </w:pPr>
      <w:r>
        <w:t>Undersøgelsen viser også, at hver fjerde dansker synes, at de religiøse traditioner fra Østen er spændende. Men Olav Hammer tror ikke, at den voksende interesse for de østlige religioner vil true folkekirkens overlevelse. For som han ser det, vil danskerne stadig bruge kirken ved dåb, konfirmation, bryllup og begravelse.</w:t>
      </w:r>
    </w:p>
    <w:p w14:paraId="215C5FA6" w14:textId="77777777" w:rsidR="00367284" w:rsidRDefault="00367284" w:rsidP="00367284">
      <w:pPr>
        <w:spacing w:line="276" w:lineRule="auto"/>
      </w:pPr>
      <w:r>
        <w:t>- Men hvis man som præst mener, at det er et problem, at danskerne både tror på krystaller, Jesus og reinkarnation, så har folkekirken et problem. For intet tyder på, at denne trend går i sig selv igen, og at folk flokkes tilbage til en mere traditionel kristendom, siger han.</w:t>
      </w:r>
    </w:p>
    <w:p w14:paraId="6FCE1774" w14:textId="77777777" w:rsidR="00367284" w:rsidRDefault="00367284" w:rsidP="00367284">
      <w:pPr>
        <w:spacing w:line="276" w:lineRule="auto"/>
      </w:pPr>
      <w:r>
        <w:t>Også Viggo Mortensen, professor i teologi ved Aarhus Universitet, peger på det store fokus på selvet, hvor man sætter individet i centrum, som en medvirkende årsag til, at folkekirkemedlemmer tror på reinkarnation.</w:t>
      </w:r>
    </w:p>
    <w:p w14:paraId="5066A72A" w14:textId="77777777" w:rsidR="00367284" w:rsidRDefault="00367284" w:rsidP="00367284">
      <w:pPr>
        <w:spacing w:line="276" w:lineRule="auto"/>
      </w:pPr>
      <w:r>
        <w:t>- Privatreligionen, hvor man selv sammensætter sin religion, er den stærkest voksende religion i dag. Det er et led i den almene identitetsdannelse, hvor individet er i centrum, siger han.</w:t>
      </w:r>
    </w:p>
    <w:p w14:paraId="0D27D100" w14:textId="77777777" w:rsidR="00367284" w:rsidRDefault="00367284" w:rsidP="00367284">
      <w:pPr>
        <w:spacing w:line="276" w:lineRule="auto"/>
      </w:pPr>
      <w:r>
        <w:t>Ifølge Viggo Mortensen er det et udtryk for en ringe indsigt i den teologiske kerne af den kristne forståelse af død og opstandelse, når kun 15 procent tror på kødets opstandelse. Det hænger sammen med, at den kristne tradition ikke længere bliver viderebragt til den opvoksende generation gennem folkeskolen eller i hjemmet, vurderer han.</w:t>
      </w:r>
    </w:p>
    <w:p w14:paraId="4B899F34" w14:textId="77777777" w:rsidR="00367284" w:rsidRDefault="00367284" w:rsidP="00367284">
      <w:pPr>
        <w:spacing w:line="276" w:lineRule="auto"/>
      </w:pPr>
      <w:r>
        <w:lastRenderedPageBreak/>
        <w:t>Det er biskop over Ribe Stift, Elisabeth Dons Christensen, enig i. Hun mener, det et problem, at så mange tror på reinkarnation og vil have folkekirken til at anerkende det.</w:t>
      </w:r>
    </w:p>
    <w:p w14:paraId="79AD5C30" w14:textId="77777777" w:rsidR="00367284" w:rsidRDefault="00367284" w:rsidP="00367284">
      <w:pPr>
        <w:spacing w:line="276" w:lineRule="auto"/>
      </w:pPr>
      <w:r>
        <w:t>- Men det er ikke et uløseligt problem. Der, hvor mennesker er kommet til en anden tro, men alligevel føler sig hjemme i folkekirken, må vi have dialogen og samtalen, siger hun og fortsætter:</w:t>
      </w:r>
    </w:p>
    <w:p w14:paraId="0AB69686" w14:textId="77777777" w:rsidR="00367284" w:rsidRPr="002669D5" w:rsidRDefault="00367284" w:rsidP="00367284">
      <w:pPr>
        <w:spacing w:line="276" w:lineRule="auto"/>
      </w:pPr>
      <w:r>
        <w:t>- Som kristen kirke kan vi ikke anerkende reinkarnation. Vi tror ikke på genfødsler, men på kødets opstandelse, Jesus og det evige liv hos Gud.</w:t>
      </w:r>
    </w:p>
    <w:p w14:paraId="4218F4CF" w14:textId="77777777" w:rsidR="0077440C" w:rsidRDefault="0077440C"/>
    <w:sectPr w:rsidR="0077440C" w:rsidSect="00387659">
      <w:type w:val="continuous"/>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0C"/>
    <w:rsid w:val="00001B9B"/>
    <w:rsid w:val="00003F2A"/>
    <w:rsid w:val="000146BE"/>
    <w:rsid w:val="00014C9D"/>
    <w:rsid w:val="00014FDF"/>
    <w:rsid w:val="00027563"/>
    <w:rsid w:val="00030C31"/>
    <w:rsid w:val="00043BE6"/>
    <w:rsid w:val="00045F26"/>
    <w:rsid w:val="00050505"/>
    <w:rsid w:val="00066776"/>
    <w:rsid w:val="00073AEF"/>
    <w:rsid w:val="00091CD8"/>
    <w:rsid w:val="000A1158"/>
    <w:rsid w:val="000B34C2"/>
    <w:rsid w:val="000B59F8"/>
    <w:rsid w:val="000C1415"/>
    <w:rsid w:val="000D1B90"/>
    <w:rsid w:val="000D4B80"/>
    <w:rsid w:val="0010553D"/>
    <w:rsid w:val="00110104"/>
    <w:rsid w:val="001407EB"/>
    <w:rsid w:val="00155C1A"/>
    <w:rsid w:val="00163660"/>
    <w:rsid w:val="00163A82"/>
    <w:rsid w:val="00180EE4"/>
    <w:rsid w:val="00180FD4"/>
    <w:rsid w:val="00193BF5"/>
    <w:rsid w:val="001A4073"/>
    <w:rsid w:val="001A7D06"/>
    <w:rsid w:val="001B44D9"/>
    <w:rsid w:val="001B5C75"/>
    <w:rsid w:val="001B6090"/>
    <w:rsid w:val="001C257E"/>
    <w:rsid w:val="001D0545"/>
    <w:rsid w:val="001E05B4"/>
    <w:rsid w:val="001E2638"/>
    <w:rsid w:val="001E2856"/>
    <w:rsid w:val="001E6EEC"/>
    <w:rsid w:val="00204A4D"/>
    <w:rsid w:val="002111E4"/>
    <w:rsid w:val="00212076"/>
    <w:rsid w:val="002175BB"/>
    <w:rsid w:val="00232C27"/>
    <w:rsid w:val="00247A1A"/>
    <w:rsid w:val="00250E66"/>
    <w:rsid w:val="00264C57"/>
    <w:rsid w:val="00266C5F"/>
    <w:rsid w:val="00270C00"/>
    <w:rsid w:val="00276C17"/>
    <w:rsid w:val="002B00A1"/>
    <w:rsid w:val="002B49AA"/>
    <w:rsid w:val="002D1D11"/>
    <w:rsid w:val="002D3F15"/>
    <w:rsid w:val="002E66C4"/>
    <w:rsid w:val="002F461C"/>
    <w:rsid w:val="002F794D"/>
    <w:rsid w:val="00302198"/>
    <w:rsid w:val="00306A63"/>
    <w:rsid w:val="00322B4D"/>
    <w:rsid w:val="00323101"/>
    <w:rsid w:val="003353D7"/>
    <w:rsid w:val="00336586"/>
    <w:rsid w:val="00343DFF"/>
    <w:rsid w:val="00353236"/>
    <w:rsid w:val="00353A6C"/>
    <w:rsid w:val="003613D1"/>
    <w:rsid w:val="00367284"/>
    <w:rsid w:val="00370E3F"/>
    <w:rsid w:val="00387659"/>
    <w:rsid w:val="003B017D"/>
    <w:rsid w:val="003B1C96"/>
    <w:rsid w:val="003C540D"/>
    <w:rsid w:val="003C5D4B"/>
    <w:rsid w:val="003E0D32"/>
    <w:rsid w:val="003E4F41"/>
    <w:rsid w:val="003F01AB"/>
    <w:rsid w:val="003F01B5"/>
    <w:rsid w:val="003F78BA"/>
    <w:rsid w:val="004031B8"/>
    <w:rsid w:val="00412486"/>
    <w:rsid w:val="0041441D"/>
    <w:rsid w:val="00417FBA"/>
    <w:rsid w:val="00427A9A"/>
    <w:rsid w:val="00447E3B"/>
    <w:rsid w:val="00451D94"/>
    <w:rsid w:val="00453F8D"/>
    <w:rsid w:val="00463455"/>
    <w:rsid w:val="00477337"/>
    <w:rsid w:val="00481309"/>
    <w:rsid w:val="004924FA"/>
    <w:rsid w:val="004927D6"/>
    <w:rsid w:val="00495315"/>
    <w:rsid w:val="004B3686"/>
    <w:rsid w:val="004B535A"/>
    <w:rsid w:val="004C35EB"/>
    <w:rsid w:val="004C3CF9"/>
    <w:rsid w:val="004D3C12"/>
    <w:rsid w:val="004E45A7"/>
    <w:rsid w:val="00502889"/>
    <w:rsid w:val="005203F6"/>
    <w:rsid w:val="00532CA6"/>
    <w:rsid w:val="0053738C"/>
    <w:rsid w:val="00553F47"/>
    <w:rsid w:val="00564558"/>
    <w:rsid w:val="005738A0"/>
    <w:rsid w:val="00573B2D"/>
    <w:rsid w:val="00586508"/>
    <w:rsid w:val="005B2BDC"/>
    <w:rsid w:val="005B3973"/>
    <w:rsid w:val="005B3B81"/>
    <w:rsid w:val="005B49AE"/>
    <w:rsid w:val="005C64EE"/>
    <w:rsid w:val="005D79A9"/>
    <w:rsid w:val="005E0133"/>
    <w:rsid w:val="005E6B77"/>
    <w:rsid w:val="005E6C32"/>
    <w:rsid w:val="006112EE"/>
    <w:rsid w:val="00617F4B"/>
    <w:rsid w:val="00646EDE"/>
    <w:rsid w:val="00657433"/>
    <w:rsid w:val="00660E05"/>
    <w:rsid w:val="00662A65"/>
    <w:rsid w:val="00671014"/>
    <w:rsid w:val="006765E6"/>
    <w:rsid w:val="006827E1"/>
    <w:rsid w:val="0069158A"/>
    <w:rsid w:val="006A1E0F"/>
    <w:rsid w:val="006A3F43"/>
    <w:rsid w:val="006B3F19"/>
    <w:rsid w:val="006B5E70"/>
    <w:rsid w:val="006C43CB"/>
    <w:rsid w:val="006C58E4"/>
    <w:rsid w:val="006D4BEB"/>
    <w:rsid w:val="006D57B4"/>
    <w:rsid w:val="006E17EC"/>
    <w:rsid w:val="006F63C4"/>
    <w:rsid w:val="00705F9C"/>
    <w:rsid w:val="00706842"/>
    <w:rsid w:val="00713661"/>
    <w:rsid w:val="0071460B"/>
    <w:rsid w:val="007157C3"/>
    <w:rsid w:val="00722933"/>
    <w:rsid w:val="007235BC"/>
    <w:rsid w:val="00725FDB"/>
    <w:rsid w:val="00727A56"/>
    <w:rsid w:val="0073390F"/>
    <w:rsid w:val="0074168B"/>
    <w:rsid w:val="00741D47"/>
    <w:rsid w:val="0074310B"/>
    <w:rsid w:val="00750018"/>
    <w:rsid w:val="00756B5C"/>
    <w:rsid w:val="007627D7"/>
    <w:rsid w:val="007629E4"/>
    <w:rsid w:val="00767AFE"/>
    <w:rsid w:val="0077440C"/>
    <w:rsid w:val="00794C6C"/>
    <w:rsid w:val="007A37F7"/>
    <w:rsid w:val="007A45AF"/>
    <w:rsid w:val="007A472F"/>
    <w:rsid w:val="007B3705"/>
    <w:rsid w:val="007B6D1A"/>
    <w:rsid w:val="007B7418"/>
    <w:rsid w:val="007C469C"/>
    <w:rsid w:val="007F02C3"/>
    <w:rsid w:val="008033D3"/>
    <w:rsid w:val="0081438A"/>
    <w:rsid w:val="00814515"/>
    <w:rsid w:val="008205CD"/>
    <w:rsid w:val="00830DDD"/>
    <w:rsid w:val="00833083"/>
    <w:rsid w:val="00833B97"/>
    <w:rsid w:val="0083551E"/>
    <w:rsid w:val="008404E3"/>
    <w:rsid w:val="00863627"/>
    <w:rsid w:val="00864495"/>
    <w:rsid w:val="00872F27"/>
    <w:rsid w:val="00873CDE"/>
    <w:rsid w:val="008760B8"/>
    <w:rsid w:val="00884814"/>
    <w:rsid w:val="00892D87"/>
    <w:rsid w:val="00893055"/>
    <w:rsid w:val="008A764F"/>
    <w:rsid w:val="008B4DC4"/>
    <w:rsid w:val="008D22A8"/>
    <w:rsid w:val="008D6EA4"/>
    <w:rsid w:val="008E5F7D"/>
    <w:rsid w:val="0091055A"/>
    <w:rsid w:val="00911E2F"/>
    <w:rsid w:val="009277A2"/>
    <w:rsid w:val="009443B9"/>
    <w:rsid w:val="009572BE"/>
    <w:rsid w:val="009819BD"/>
    <w:rsid w:val="00983278"/>
    <w:rsid w:val="00985138"/>
    <w:rsid w:val="0098720F"/>
    <w:rsid w:val="00990494"/>
    <w:rsid w:val="009A0D49"/>
    <w:rsid w:val="009B1DB1"/>
    <w:rsid w:val="009C18BD"/>
    <w:rsid w:val="009C2FB2"/>
    <w:rsid w:val="009D1560"/>
    <w:rsid w:val="009D4555"/>
    <w:rsid w:val="009E6BAB"/>
    <w:rsid w:val="009E768D"/>
    <w:rsid w:val="00A20712"/>
    <w:rsid w:val="00A24CF6"/>
    <w:rsid w:val="00A36284"/>
    <w:rsid w:val="00A54042"/>
    <w:rsid w:val="00A54E22"/>
    <w:rsid w:val="00A836CE"/>
    <w:rsid w:val="00A9298B"/>
    <w:rsid w:val="00AA5085"/>
    <w:rsid w:val="00AB0A9A"/>
    <w:rsid w:val="00AB5926"/>
    <w:rsid w:val="00AB6C69"/>
    <w:rsid w:val="00AC1EBC"/>
    <w:rsid w:val="00B215EB"/>
    <w:rsid w:val="00B33628"/>
    <w:rsid w:val="00B33E14"/>
    <w:rsid w:val="00B7170B"/>
    <w:rsid w:val="00B75F4C"/>
    <w:rsid w:val="00B85EEC"/>
    <w:rsid w:val="00BC1621"/>
    <w:rsid w:val="00BD06AD"/>
    <w:rsid w:val="00BD19C9"/>
    <w:rsid w:val="00BD1ABC"/>
    <w:rsid w:val="00BD4602"/>
    <w:rsid w:val="00BF6137"/>
    <w:rsid w:val="00C03A55"/>
    <w:rsid w:val="00C052B3"/>
    <w:rsid w:val="00C13F99"/>
    <w:rsid w:val="00C21ECA"/>
    <w:rsid w:val="00C24CD2"/>
    <w:rsid w:val="00C27A99"/>
    <w:rsid w:val="00C303DC"/>
    <w:rsid w:val="00C40A52"/>
    <w:rsid w:val="00C61D2F"/>
    <w:rsid w:val="00C67949"/>
    <w:rsid w:val="00C827CC"/>
    <w:rsid w:val="00CA4860"/>
    <w:rsid w:val="00CA7D17"/>
    <w:rsid w:val="00CB4A2B"/>
    <w:rsid w:val="00CD26FE"/>
    <w:rsid w:val="00CD546C"/>
    <w:rsid w:val="00CD7CF4"/>
    <w:rsid w:val="00CE75EF"/>
    <w:rsid w:val="00CF0232"/>
    <w:rsid w:val="00CF1049"/>
    <w:rsid w:val="00D07022"/>
    <w:rsid w:val="00D24318"/>
    <w:rsid w:val="00D25161"/>
    <w:rsid w:val="00D30BB2"/>
    <w:rsid w:val="00D31E74"/>
    <w:rsid w:val="00D404B7"/>
    <w:rsid w:val="00D45DDD"/>
    <w:rsid w:val="00D52E75"/>
    <w:rsid w:val="00D56295"/>
    <w:rsid w:val="00D56BA0"/>
    <w:rsid w:val="00D67BF0"/>
    <w:rsid w:val="00D717F4"/>
    <w:rsid w:val="00D9534E"/>
    <w:rsid w:val="00D974C5"/>
    <w:rsid w:val="00DA7A11"/>
    <w:rsid w:val="00DE188D"/>
    <w:rsid w:val="00DF2E47"/>
    <w:rsid w:val="00E050EC"/>
    <w:rsid w:val="00E1023E"/>
    <w:rsid w:val="00E32597"/>
    <w:rsid w:val="00E401C6"/>
    <w:rsid w:val="00E62782"/>
    <w:rsid w:val="00E767BC"/>
    <w:rsid w:val="00E822A0"/>
    <w:rsid w:val="00E84E26"/>
    <w:rsid w:val="00E85663"/>
    <w:rsid w:val="00E91401"/>
    <w:rsid w:val="00E979A2"/>
    <w:rsid w:val="00E97D14"/>
    <w:rsid w:val="00EB6B36"/>
    <w:rsid w:val="00EF2255"/>
    <w:rsid w:val="00EF6CE6"/>
    <w:rsid w:val="00F12377"/>
    <w:rsid w:val="00F13932"/>
    <w:rsid w:val="00F16EE3"/>
    <w:rsid w:val="00F470DA"/>
    <w:rsid w:val="00F515A4"/>
    <w:rsid w:val="00F63817"/>
    <w:rsid w:val="00F67BFC"/>
    <w:rsid w:val="00F82770"/>
    <w:rsid w:val="00F847E5"/>
    <w:rsid w:val="00FA1384"/>
    <w:rsid w:val="00FA2F03"/>
    <w:rsid w:val="00FA5333"/>
    <w:rsid w:val="00FA55C7"/>
    <w:rsid w:val="00FC4F2F"/>
    <w:rsid w:val="00FD23A4"/>
    <w:rsid w:val="00FD57A3"/>
    <w:rsid w:val="00FF63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DDAB"/>
  <w15:chartTrackingRefBased/>
  <w15:docId w15:val="{EED1B2F1-C824-4059-8DBB-376642A2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B3F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3F19"/>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6B3F1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6B3F19"/>
    <w:rPr>
      <w:b/>
      <w:bCs/>
    </w:rPr>
  </w:style>
  <w:style w:type="character" w:styleId="Fremhv">
    <w:name w:val="Emphasis"/>
    <w:basedOn w:val="Standardskrifttypeiafsnit"/>
    <w:uiPriority w:val="20"/>
    <w:qFormat/>
    <w:rsid w:val="006B3F19"/>
    <w:rPr>
      <w:i/>
      <w:iCs/>
    </w:rPr>
  </w:style>
  <w:style w:type="character" w:styleId="Hyperlink">
    <w:name w:val="Hyperlink"/>
    <w:basedOn w:val="Standardskrifttypeiafsnit"/>
    <w:uiPriority w:val="99"/>
    <w:unhideWhenUsed/>
    <w:rsid w:val="006B3F19"/>
    <w:rPr>
      <w:color w:val="0563C1" w:themeColor="hyperlink"/>
      <w:u w:val="single"/>
    </w:rPr>
  </w:style>
  <w:style w:type="character" w:styleId="Ulstomtale">
    <w:name w:val="Unresolved Mention"/>
    <w:basedOn w:val="Standardskrifttypeiafsnit"/>
    <w:uiPriority w:val="99"/>
    <w:semiHidden/>
    <w:unhideWhenUsed/>
    <w:rsid w:val="006B3F19"/>
    <w:rPr>
      <w:color w:val="605E5C"/>
      <w:shd w:val="clear" w:color="auto" w:fill="E1DFDD"/>
    </w:rPr>
  </w:style>
  <w:style w:type="character" w:styleId="Linjenummer">
    <w:name w:val="line number"/>
    <w:basedOn w:val="Standardskrifttypeiafsnit"/>
    <w:uiPriority w:val="99"/>
    <w:semiHidden/>
    <w:unhideWhenUsed/>
    <w:rsid w:val="0038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55491">
      <w:bodyDiv w:val="1"/>
      <w:marLeft w:val="0"/>
      <w:marRight w:val="0"/>
      <w:marTop w:val="0"/>
      <w:marBottom w:val="0"/>
      <w:divBdr>
        <w:top w:val="none" w:sz="0" w:space="0" w:color="auto"/>
        <w:left w:val="none" w:sz="0" w:space="0" w:color="auto"/>
        <w:bottom w:val="none" w:sz="0" w:space="0" w:color="auto"/>
        <w:right w:val="none" w:sz="0" w:space="0" w:color="auto"/>
      </w:divBdr>
      <w:divsChild>
        <w:div w:id="1971864324">
          <w:marLeft w:val="0"/>
          <w:marRight w:val="0"/>
          <w:marTop w:val="0"/>
          <w:marBottom w:val="0"/>
          <w:divBdr>
            <w:top w:val="none" w:sz="0" w:space="0" w:color="auto"/>
            <w:left w:val="none" w:sz="0" w:space="0" w:color="auto"/>
            <w:bottom w:val="none" w:sz="0" w:space="0" w:color="auto"/>
            <w:right w:val="none" w:sz="0" w:space="0" w:color="auto"/>
          </w:divBdr>
        </w:div>
        <w:div w:id="36969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uau.dk/artikelserie-mig-og-min-forskning/joern-borup-vestens-buddhisme-er-cool-paen-og-idealiser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029D-BE03-41E2-911C-05F031B2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6893</Characters>
  <Application>Microsoft Office Word</Application>
  <DocSecurity>0</DocSecurity>
  <Lines>57</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2026-03-20T10:27:00Z</dcterms:created>
  <dcterms:modified xsi:type="dcterms:W3CDTF">2026-03-20T10:27:00Z</dcterms:modified>
</cp:coreProperties>
</file>