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47F81" w14:textId="65A67C5A" w:rsidR="00360452" w:rsidRDefault="00000000">
      <w:pPr>
        <w:rPr>
          <w:rFonts w:ascii="Cambria" w:eastAsia="Cambria" w:hAnsi="Cambria" w:cs="Cambria"/>
          <w:color w:val="0000FF"/>
          <w:sz w:val="50"/>
          <w:szCs w:val="50"/>
        </w:rPr>
      </w:pPr>
      <w:r>
        <w:rPr>
          <w:rFonts w:ascii="Cambria" w:eastAsia="Cambria" w:hAnsi="Cambria" w:cs="Cambria"/>
          <w:color w:val="0000FF"/>
          <w:sz w:val="50"/>
          <w:szCs w:val="50"/>
        </w:rPr>
        <w:t>Hvad er ITK?</w:t>
      </w:r>
    </w:p>
    <w:p w14:paraId="169C466E" w14:textId="77777777" w:rsidR="00360452" w:rsidRDefault="00360452">
      <w:pPr>
        <w:rPr>
          <w:rFonts w:ascii="Cambria" w:eastAsia="Cambria" w:hAnsi="Cambria" w:cs="Cambria"/>
          <w:b/>
          <w:sz w:val="24"/>
          <w:szCs w:val="24"/>
        </w:rPr>
      </w:pPr>
    </w:p>
    <w:p w14:paraId="04469B88" w14:textId="77777777" w:rsidR="0036045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mbria" w:eastAsia="Cambria" w:hAnsi="Cambria" w:cs="Cambria"/>
          <w:b/>
          <w:sz w:val="30"/>
          <w:szCs w:val="30"/>
        </w:rPr>
        <w:t>Undersøgende spørgsmål</w:t>
      </w:r>
    </w:p>
    <w:p w14:paraId="23C956A9" w14:textId="77777777" w:rsidR="00360452" w:rsidRDefault="00360452">
      <w:pPr>
        <w:rPr>
          <w:rFonts w:ascii="Calibri" w:eastAsia="Calibri" w:hAnsi="Calibri" w:cs="Calibri"/>
          <w:sz w:val="24"/>
          <w:szCs w:val="24"/>
        </w:rPr>
      </w:pPr>
    </w:p>
    <w:p w14:paraId="7E0E4D99" w14:textId="77777777" w:rsidR="0036045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Gå ind i nedenstående link der viser jorden lige nu (via satellitbilleder)</w:t>
      </w:r>
    </w:p>
    <w:p w14:paraId="05C3D19F" w14:textId="77777777" w:rsidR="00360452" w:rsidRDefault="00360452">
      <w:pPr>
        <w:rPr>
          <w:rFonts w:ascii="Calibri" w:eastAsia="Calibri" w:hAnsi="Calibri" w:cs="Calibri"/>
          <w:sz w:val="24"/>
          <w:szCs w:val="24"/>
        </w:rPr>
      </w:pP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https://www.ventusky.com/?p=23;-46;1&amp;l=rain-3h</w:t>
        </w:r>
      </w:hyperlink>
    </w:p>
    <w:p w14:paraId="444D7357" w14:textId="77777777" w:rsidR="00360452" w:rsidRDefault="00360452">
      <w:pPr>
        <w:rPr>
          <w:rFonts w:ascii="Calibri" w:eastAsia="Calibri" w:hAnsi="Calibri" w:cs="Calibri"/>
          <w:sz w:val="24"/>
          <w:szCs w:val="24"/>
        </w:rPr>
      </w:pPr>
    </w:p>
    <w:p w14:paraId="6A4E9B62" w14:textId="4A0052D0" w:rsidR="0036045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Til venstre kan du klikke forskellige lag af og på</w:t>
      </w:r>
    </w:p>
    <w:p w14:paraId="64ABE314" w14:textId="77777777" w:rsidR="0036045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Kig på ækvator og undersøg følgende: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FF460F" w14:paraId="4BB514C5" w14:textId="77777777" w:rsidTr="00FF460F">
        <w:tc>
          <w:tcPr>
            <w:tcW w:w="4509" w:type="dxa"/>
          </w:tcPr>
          <w:p w14:paraId="1E61BA4B" w14:textId="0CA24A95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Data: satellitbilleder</w:t>
            </w:r>
          </w:p>
        </w:tc>
        <w:tc>
          <w:tcPr>
            <w:tcW w:w="4510" w:type="dxa"/>
          </w:tcPr>
          <w:p w14:paraId="26349E99" w14:textId="3E30E618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Opgave</w:t>
            </w:r>
          </w:p>
        </w:tc>
      </w:tr>
      <w:tr w:rsidR="00FF460F" w14:paraId="1F246C00" w14:textId="77777777" w:rsidTr="00FF460F">
        <w:tc>
          <w:tcPr>
            <w:tcW w:w="4509" w:type="dxa"/>
          </w:tcPr>
          <w:p w14:paraId="0479DC54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Sæt skærmbillede af satellitbillede ind af ”Nedbør”</w:t>
            </w:r>
          </w:p>
          <w:p w14:paraId="52946B7B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CEAA473" w14:textId="4C269978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10" w:type="dxa"/>
          </w:tcPr>
          <w:p w14:paraId="50B3DCA4" w14:textId="49A53B95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Marker på billedet det bælte ved ækvator hvor det regner</w:t>
            </w:r>
          </w:p>
        </w:tc>
      </w:tr>
      <w:tr w:rsidR="00FF460F" w14:paraId="40DD44FA" w14:textId="77777777" w:rsidTr="00FF460F">
        <w:tc>
          <w:tcPr>
            <w:tcW w:w="4509" w:type="dxa"/>
          </w:tcPr>
          <w:p w14:paraId="59280C2D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Skift til ”lufttryk” – sæt skærmbillede ind</w:t>
            </w:r>
          </w:p>
          <w:p w14:paraId="63093953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500F78" w14:textId="21ABFD9F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10" w:type="dxa"/>
          </w:tcPr>
          <w:p w14:paraId="416E55C5" w14:textId="0CCEA5F2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Er der højtryk eller lavtryk ved ækvator?</w:t>
            </w:r>
          </w:p>
        </w:tc>
      </w:tr>
      <w:tr w:rsidR="00FF460F" w14:paraId="33B7DA00" w14:textId="77777777" w:rsidTr="00FF460F">
        <w:tc>
          <w:tcPr>
            <w:tcW w:w="4509" w:type="dxa"/>
          </w:tcPr>
          <w:p w14:paraId="52116851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Skift til vinde – sæt skærmbillede af satellitbillede ind</w:t>
            </w:r>
          </w:p>
          <w:p w14:paraId="0AFA8A11" w14:textId="77777777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3ABFF91" w14:textId="66929398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10" w:type="dxa"/>
          </w:tcPr>
          <w:p w14:paraId="787821DB" w14:textId="3E65509D" w:rsidR="00FF460F" w:rsidRDefault="00FF460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Hvilken vej blæser vinden ved ækvator?</w:t>
            </w:r>
          </w:p>
        </w:tc>
      </w:tr>
    </w:tbl>
    <w:p w14:paraId="5E812A73" w14:textId="77777777" w:rsidR="00360452" w:rsidRDefault="00360452">
      <w:pPr>
        <w:rPr>
          <w:rFonts w:ascii="Cambria" w:eastAsia="Cambria" w:hAnsi="Cambria" w:cs="Cambria"/>
          <w:b/>
          <w:sz w:val="24"/>
          <w:szCs w:val="24"/>
        </w:rPr>
      </w:pPr>
    </w:p>
    <w:p w14:paraId="1C465BAA" w14:textId="77777777" w:rsidR="00360452" w:rsidRDefault="00000000">
      <w:pPr>
        <w:rPr>
          <w:rFonts w:ascii="Cambria" w:eastAsia="Cambria" w:hAnsi="Cambria" w:cs="Cambria"/>
          <w:b/>
          <w:sz w:val="30"/>
          <w:szCs w:val="30"/>
        </w:rPr>
      </w:pPr>
      <w:r>
        <w:rPr>
          <w:rFonts w:ascii="Cambria" w:eastAsia="Cambria" w:hAnsi="Cambria" w:cs="Cambria"/>
          <w:b/>
          <w:sz w:val="30"/>
          <w:szCs w:val="30"/>
        </w:rPr>
        <w:t>Hvorfor regner det i et lavtryk og hvad er ITK?</w:t>
      </w:r>
    </w:p>
    <w:p w14:paraId="52375316" w14:textId="77777777" w:rsidR="00360452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se den animationen </w:t>
      </w:r>
      <w:hyperlink r:id="rId7">
        <w:r w:rsidR="00360452">
          <w:rPr>
            <w:rFonts w:ascii="Cambria" w:eastAsia="Cambria" w:hAnsi="Cambria" w:cs="Cambria"/>
            <w:color w:val="0000EE"/>
            <w:sz w:val="24"/>
            <w:szCs w:val="24"/>
            <w:u w:val="single"/>
          </w:rPr>
          <w:t>Tryk animation.mp4</w:t>
        </w:r>
      </w:hyperlink>
    </w:p>
    <w:p w14:paraId="2F7B5407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29534CA3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7BAFD69D" w14:textId="2DB43B35" w:rsidR="00360452" w:rsidRDefault="00000000">
      <w:pPr>
        <w:keepLines/>
        <w:numPr>
          <w:ilvl w:val="0"/>
          <w:numId w:val="5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Du skal skrive en tekst til figuren der beskriver dannelsen af et lavtryk - du skal starte med at solen skinner og opvarmer jorden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1741E8E0" wp14:editId="568FA906">
                <wp:simplePos x="0" y="0"/>
                <wp:positionH relativeFrom="column">
                  <wp:posOffset>3448852</wp:posOffset>
                </wp:positionH>
                <wp:positionV relativeFrom="paragraph">
                  <wp:posOffset>143866</wp:posOffset>
                </wp:positionV>
                <wp:extent cx="2618573" cy="3033713"/>
                <wp:effectExtent l="0" t="0" r="0" b="0"/>
                <wp:wrapSquare wrapText="bothSides" distT="114300" distB="114300" distL="114300" distR="114300"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573" cy="3033713"/>
                          <a:chOff x="1411600" y="446475"/>
                          <a:chExt cx="3691100" cy="4286250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3750" y="446475"/>
                            <a:ext cx="30289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18102150" name="Tekstfelt 1418102150"/>
                        <wps:cNvSpPr txBox="1"/>
                        <wps:spPr>
                          <a:xfrm>
                            <a:off x="1411600" y="1882150"/>
                            <a:ext cx="15978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89DDE1" w14:textId="77777777" w:rsidR="00360452" w:rsidRDefault="0036045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3448852</wp:posOffset>
                </wp:positionH>
                <wp:positionV relativeFrom="paragraph">
                  <wp:posOffset>143866</wp:posOffset>
                </wp:positionV>
                <wp:extent cx="2618573" cy="3033713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73" cy="3033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A70A7D">
        <w:rPr>
          <w:rFonts w:ascii="Cambria" w:eastAsia="Cambria" w:hAnsi="Cambria" w:cs="Cambria"/>
          <w:sz w:val="24"/>
          <w:szCs w:val="24"/>
        </w:rPr>
        <w:t xml:space="preserve">. </w:t>
      </w:r>
    </w:p>
    <w:p w14:paraId="23C9373A" w14:textId="77777777" w:rsidR="00360452" w:rsidRDefault="00360452">
      <w:pPr>
        <w:keepLines/>
        <w:rPr>
          <w:rFonts w:ascii="Cambria" w:eastAsia="Cambria" w:hAnsi="Cambria" w:cs="Cambria"/>
          <w:sz w:val="24"/>
          <w:szCs w:val="24"/>
        </w:rPr>
      </w:pPr>
    </w:p>
    <w:p w14:paraId="79587F03" w14:textId="77777777" w:rsidR="00360452" w:rsidRDefault="00000000">
      <w:pPr>
        <w:keepLines/>
        <w:numPr>
          <w:ilvl w:val="0"/>
          <w:numId w:val="5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Hvad lærte du i sidste modul? Hvordan dannes nedbør?</w:t>
      </w:r>
    </w:p>
    <w:p w14:paraId="530D9937" w14:textId="77777777" w:rsidR="00360452" w:rsidRDefault="00360452">
      <w:pPr>
        <w:keepLines/>
        <w:rPr>
          <w:rFonts w:ascii="Cambria" w:eastAsia="Cambria" w:hAnsi="Cambria" w:cs="Cambria"/>
          <w:sz w:val="24"/>
          <w:szCs w:val="24"/>
        </w:rPr>
      </w:pPr>
    </w:p>
    <w:p w14:paraId="4BBBA806" w14:textId="77777777" w:rsidR="00360452" w:rsidRDefault="00000000">
      <w:pPr>
        <w:keepLines/>
        <w:numPr>
          <w:ilvl w:val="0"/>
          <w:numId w:val="5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Forklar hvorfor det regner i et lavtryk - hvilket jo er lidt mærkeligt når det også er her solen skinner 🙂</w:t>
      </w:r>
    </w:p>
    <w:p w14:paraId="7929CE3C" w14:textId="77777777" w:rsidR="00360452" w:rsidRDefault="00360452">
      <w:pPr>
        <w:keepLines/>
        <w:ind w:left="720"/>
        <w:rPr>
          <w:rFonts w:ascii="Cambria" w:eastAsia="Cambria" w:hAnsi="Cambria" w:cs="Cambria"/>
          <w:sz w:val="24"/>
          <w:szCs w:val="24"/>
        </w:rPr>
      </w:pPr>
    </w:p>
    <w:p w14:paraId="53D9CEC1" w14:textId="77777777" w:rsidR="00360452" w:rsidRDefault="00000000">
      <w:pPr>
        <w:keepLines/>
        <w:numPr>
          <w:ilvl w:val="0"/>
          <w:numId w:val="5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 tilbage til satellitbillederne - hvorfor regner det ved ækvator?</w:t>
      </w:r>
    </w:p>
    <w:p w14:paraId="65DD9ECC" w14:textId="77777777" w:rsidR="00360452" w:rsidRDefault="00360452">
      <w:pPr>
        <w:keepLines/>
        <w:ind w:left="720"/>
        <w:rPr>
          <w:rFonts w:ascii="Cambria" w:eastAsia="Cambria" w:hAnsi="Cambria" w:cs="Cambria"/>
          <w:sz w:val="24"/>
          <w:szCs w:val="24"/>
        </w:rPr>
      </w:pPr>
    </w:p>
    <w:p w14:paraId="0221EC67" w14:textId="4117D007" w:rsidR="00360452" w:rsidRDefault="00000000">
      <w:pPr>
        <w:keepLines/>
        <w:numPr>
          <w:ilvl w:val="0"/>
          <w:numId w:val="5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Sammenfat ovenstående: Hvad er ITK-zonen? </w:t>
      </w:r>
      <w:r w:rsidR="00FF460F">
        <w:rPr>
          <w:rFonts w:ascii="Cambria" w:eastAsia="Cambria" w:hAnsi="Cambria" w:cs="Cambria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vor ligger den hvad karakteriserer den?</w:t>
      </w:r>
    </w:p>
    <w:p w14:paraId="1B076471" w14:textId="4F21A65C" w:rsidR="00FD75FE" w:rsidRDefault="00FD75FE" w:rsidP="00FD75FE">
      <w:pPr>
        <w:keepLines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Se video: </w:t>
      </w:r>
      <w:hyperlink r:id="rId12" w:history="1">
        <w:r w:rsidRPr="00A15CF6">
          <w:rPr>
            <w:rStyle w:val="Hyperlink"/>
            <w:rFonts w:ascii="Cambria" w:eastAsia="Cambria" w:hAnsi="Cambria" w:cs="Cambria"/>
            <w:sz w:val="24"/>
            <w:szCs w:val="24"/>
          </w:rPr>
          <w:t>https://www.youtube.com/watch?v=Lc-75bi61KE</w:t>
        </w:r>
      </w:hyperlink>
    </w:p>
    <w:p w14:paraId="77F9A359" w14:textId="77777777" w:rsidR="00FD75FE" w:rsidRDefault="00FD75FE" w:rsidP="00FD75FE">
      <w:pPr>
        <w:keepLines/>
        <w:ind w:left="720"/>
        <w:rPr>
          <w:rFonts w:ascii="Cambria" w:eastAsia="Cambria" w:hAnsi="Cambria" w:cs="Cambria"/>
          <w:sz w:val="24"/>
          <w:szCs w:val="24"/>
        </w:rPr>
      </w:pPr>
    </w:p>
    <w:p w14:paraId="6A76DB4B" w14:textId="77777777" w:rsidR="00360452" w:rsidRDefault="00360452">
      <w:pPr>
        <w:keepLines/>
        <w:rPr>
          <w:rFonts w:ascii="Cambria" w:eastAsia="Cambria" w:hAnsi="Cambria" w:cs="Cambria"/>
          <w:sz w:val="24"/>
          <w:szCs w:val="24"/>
        </w:rPr>
      </w:pPr>
    </w:p>
    <w:p w14:paraId="6CC7CF12" w14:textId="77777777" w:rsidR="00360452" w:rsidRDefault="00360452">
      <w:pPr>
        <w:rPr>
          <w:rFonts w:ascii="Cambria" w:eastAsia="Cambria" w:hAnsi="Cambria" w:cs="Cambria"/>
          <w:b/>
          <w:sz w:val="24"/>
          <w:szCs w:val="24"/>
        </w:rPr>
      </w:pPr>
    </w:p>
    <w:p w14:paraId="485FDBED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2084ECA4" w14:textId="77777777" w:rsidR="00360452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30"/>
          <w:szCs w:val="30"/>
        </w:rPr>
        <w:t xml:space="preserve">Hvordan har Ghana og Elfenbenskysten oplevet ekstrem </w:t>
      </w:r>
      <w:proofErr w:type="gramStart"/>
      <w:r>
        <w:rPr>
          <w:rFonts w:ascii="Cambria" w:eastAsia="Cambria" w:hAnsi="Cambria" w:cs="Cambria"/>
          <w:b/>
          <w:sz w:val="30"/>
          <w:szCs w:val="30"/>
        </w:rPr>
        <w:t>vejr ?</w:t>
      </w:r>
      <w:proofErr w:type="gramEnd"/>
      <w:r>
        <w:rPr>
          <w:rFonts w:ascii="Cambria" w:eastAsia="Cambria" w:hAnsi="Cambria" w:cs="Cambria"/>
          <w:b/>
          <w:sz w:val="30"/>
          <w:szCs w:val="30"/>
        </w:rPr>
        <w:t xml:space="preserve"> - og hvorfor?</w:t>
      </w:r>
    </w:p>
    <w:p w14:paraId="26770561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3F161DC0" w14:textId="77777777" w:rsidR="00360452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Læs artiklen: </w:t>
      </w:r>
      <w:hyperlink r:id="rId13">
        <w:r w:rsidR="00360452"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https://globalnyt.dk/kakaoens-forbandelse-og-velsignelse-og-hvorfor-dine-paaskeaeg-bliver-dyrere-naeste-aar/</w:t>
        </w:r>
      </w:hyperlink>
    </w:p>
    <w:p w14:paraId="4E801B7A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23AAF129" w14:textId="77777777" w:rsidR="00360452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Hvilke klimapåvirkninger har Elfenbenskysten oplevet i 2023 og 2024?</w:t>
      </w:r>
    </w:p>
    <w:p w14:paraId="6FF28390" w14:textId="77777777" w:rsidR="00360452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På hvilken måde påvirker det kakaodyrkningen?</w:t>
      </w:r>
    </w:p>
    <w:p w14:paraId="45AE2B11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p w14:paraId="2F6EE629" w14:textId="77777777" w:rsidR="00360452" w:rsidRDefault="00360452">
      <w:pPr>
        <w:rPr>
          <w:rFonts w:ascii="Cambria" w:eastAsia="Cambria" w:hAnsi="Cambria" w:cs="Cambria"/>
          <w:sz w:val="24"/>
          <w:szCs w:val="24"/>
        </w:rPr>
      </w:pPr>
    </w:p>
    <w:sectPr w:rsidR="0036045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2BB"/>
    <w:multiLevelType w:val="multilevel"/>
    <w:tmpl w:val="BCD01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A42EE0"/>
    <w:multiLevelType w:val="multilevel"/>
    <w:tmpl w:val="E8D272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30579D0"/>
    <w:multiLevelType w:val="multilevel"/>
    <w:tmpl w:val="DF181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C247BD9"/>
    <w:multiLevelType w:val="multilevel"/>
    <w:tmpl w:val="2F461F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3B5D49"/>
    <w:multiLevelType w:val="multilevel"/>
    <w:tmpl w:val="E44CC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9823129">
    <w:abstractNumId w:val="3"/>
  </w:num>
  <w:num w:numId="2" w16cid:durableId="1595938278">
    <w:abstractNumId w:val="2"/>
  </w:num>
  <w:num w:numId="3" w16cid:durableId="1178543733">
    <w:abstractNumId w:val="4"/>
  </w:num>
  <w:num w:numId="4" w16cid:durableId="1541281870">
    <w:abstractNumId w:val="0"/>
  </w:num>
  <w:num w:numId="5" w16cid:durableId="1362977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452"/>
    <w:rsid w:val="00194DB2"/>
    <w:rsid w:val="00360452"/>
    <w:rsid w:val="00972CE6"/>
    <w:rsid w:val="00A70A7D"/>
    <w:rsid w:val="00BE317C"/>
    <w:rsid w:val="00FD75FE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1C75"/>
  <w15:docId w15:val="{63C077B4-02EC-45BB-B1CC-221F9FE9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-Gitter">
    <w:name w:val="Table Grid"/>
    <w:basedOn w:val="Tabel-Normal"/>
    <w:uiPriority w:val="39"/>
    <w:rsid w:val="00FF46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FD75FE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D7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lobalnyt.dk/kakaoens-forbandelse-og-velsignelse-og-hvorfor-dine-paaskeaeg-bliver-dyrere-naeste-aar/" TargetMode="External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6CRgp4HkfE4Jnb-UdF7SmVJZzIDcGzSl/view?usp=sharing" TargetMode="External"/><Relationship Id="rId12" Type="http://schemas.openxmlformats.org/officeDocument/2006/relationships/hyperlink" Target="https://www.youtube.com/watch?v=Lc-75bi61K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ventusky.com/?p=23;-46;1&amp;l=rain-3h" TargetMode="Externa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f225FkE2bqc2CxzmRdZUHRfNw==">CgMxLjAaHwoBMBIaChgICVIUChJ0YWJsZS5nbHJzYW5pNjNyZW0aHwoBMRIaChgICVIUChJ0YWJsZS5xbGptc2RmOW53aHUaHwoBMhIaChgICVIUChJ0YWJsZS55cmFlZHkyeTV2OGo4AHIhMVl4OHk4WVVBUWlXVDJvS0d3eXg4VU9HeVJQRUk1WnA5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259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3</cp:revision>
  <dcterms:created xsi:type="dcterms:W3CDTF">2025-12-10T10:44:00Z</dcterms:created>
  <dcterms:modified xsi:type="dcterms:W3CDTF">2025-12-10T10:52:00Z</dcterms:modified>
</cp:coreProperties>
</file>