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D586D" w14:textId="77777777" w:rsidR="00FE3647" w:rsidRPr="00A377E1" w:rsidRDefault="00FC5A5A" w:rsidP="00340F17">
      <w:pPr>
        <w:pStyle w:val="typografitypografiverdanamrkeblvenstre07cmhjre07cmlinj"/>
        <w:ind w:right="998" w:firstLine="900"/>
        <w:rPr>
          <w:rFonts w:asciiTheme="majorHAnsi" w:hAnsiTheme="majorHAnsi"/>
          <w:sz w:val="36"/>
          <w:szCs w:val="36"/>
        </w:rPr>
      </w:pPr>
      <w:bookmarkStart w:id="0" w:name="_Toc84073690"/>
      <w:r w:rsidRPr="00A377E1">
        <w:rPr>
          <w:rFonts w:asciiTheme="majorHAnsi" w:hAnsiTheme="majorHAnsi"/>
          <w:b/>
          <w:sz w:val="36"/>
          <w:szCs w:val="36"/>
        </w:rPr>
        <w:t>Eskatologi hos</w:t>
      </w:r>
      <w:r w:rsidR="00993B22" w:rsidRPr="00A377E1">
        <w:rPr>
          <w:rFonts w:asciiTheme="majorHAnsi" w:hAnsiTheme="majorHAnsi"/>
          <w:b/>
          <w:sz w:val="36"/>
          <w:szCs w:val="36"/>
        </w:rPr>
        <w:t xml:space="preserve"> Martin</w:t>
      </w:r>
      <w:r w:rsidRPr="00A377E1">
        <w:rPr>
          <w:rFonts w:asciiTheme="majorHAnsi" w:hAnsiTheme="majorHAnsi"/>
          <w:b/>
          <w:sz w:val="36"/>
          <w:szCs w:val="36"/>
        </w:rPr>
        <w:t xml:space="preserve"> Luther</w:t>
      </w:r>
    </w:p>
    <w:p w14:paraId="6AF609C3" w14:textId="37970EC1" w:rsidR="00EF1E18" w:rsidRPr="00A377E1" w:rsidRDefault="00EF1E18" w:rsidP="00112DCA">
      <w:pPr>
        <w:pStyle w:val="typografitypografiverdanamrkeblvenstre07cmhjre07cmlinj"/>
        <w:ind w:left="900" w:right="998"/>
        <w:rPr>
          <w:rFonts w:asciiTheme="majorHAnsi" w:hAnsiTheme="majorHAnsi"/>
          <w:i/>
        </w:rPr>
      </w:pPr>
      <w:r w:rsidRPr="00A377E1">
        <w:rPr>
          <w:rFonts w:asciiTheme="majorHAnsi" w:hAnsiTheme="majorHAnsi"/>
          <w:i/>
        </w:rPr>
        <w:t>Luther var ikke så vild med Johannes’ Åbenbaring, men han</w:t>
      </w:r>
      <w:r w:rsidR="00112DCA" w:rsidRPr="00A377E1">
        <w:rPr>
          <w:rFonts w:asciiTheme="majorHAnsi" w:hAnsiTheme="majorHAnsi"/>
          <w:i/>
        </w:rPr>
        <w:t xml:space="preserve"> brugte den</w:t>
      </w:r>
      <w:r w:rsidRPr="00A377E1">
        <w:rPr>
          <w:rFonts w:asciiTheme="majorHAnsi" w:hAnsiTheme="majorHAnsi"/>
          <w:i/>
        </w:rPr>
        <w:t xml:space="preserve"> </w:t>
      </w:r>
      <w:r w:rsidR="00112DCA" w:rsidRPr="00A377E1">
        <w:rPr>
          <w:rFonts w:asciiTheme="majorHAnsi" w:hAnsiTheme="majorHAnsi"/>
          <w:i/>
        </w:rPr>
        <w:t xml:space="preserve">ikke </w:t>
      </w:r>
      <w:r w:rsidRPr="00A377E1">
        <w:rPr>
          <w:rFonts w:asciiTheme="majorHAnsi" w:hAnsiTheme="majorHAnsi"/>
          <w:i/>
        </w:rPr>
        <w:t>desto mindre</w:t>
      </w:r>
      <w:r w:rsidR="00112DCA" w:rsidRPr="00A377E1">
        <w:rPr>
          <w:rFonts w:asciiTheme="majorHAnsi" w:hAnsiTheme="majorHAnsi"/>
          <w:i/>
        </w:rPr>
        <w:t xml:space="preserve"> i sin kamp mod den katolske kirke. Således bliver Antikrist </w:t>
      </w:r>
      <w:r w:rsidR="00A377E1">
        <w:rPr>
          <w:rFonts w:asciiTheme="majorHAnsi" w:hAnsiTheme="majorHAnsi"/>
          <w:i/>
        </w:rPr>
        <w:t xml:space="preserve">(Åb. 13) </w:t>
      </w:r>
      <w:r w:rsidR="00112DCA" w:rsidRPr="00A377E1">
        <w:rPr>
          <w:rFonts w:asciiTheme="majorHAnsi" w:hAnsiTheme="majorHAnsi"/>
          <w:i/>
        </w:rPr>
        <w:t xml:space="preserve">til paven og </w:t>
      </w:r>
      <w:r w:rsidR="00A377E1">
        <w:rPr>
          <w:rFonts w:asciiTheme="majorHAnsi" w:hAnsiTheme="majorHAnsi"/>
          <w:i/>
        </w:rPr>
        <w:t>”</w:t>
      </w:r>
      <w:r w:rsidR="00112DCA" w:rsidRPr="00A377E1">
        <w:rPr>
          <w:rFonts w:asciiTheme="majorHAnsi" w:hAnsiTheme="majorHAnsi"/>
          <w:i/>
        </w:rPr>
        <w:t>den babyloniske skøge</w:t>
      </w:r>
      <w:r w:rsidR="00A377E1">
        <w:rPr>
          <w:rFonts w:asciiTheme="majorHAnsi" w:hAnsiTheme="majorHAnsi"/>
          <w:i/>
        </w:rPr>
        <w:t xml:space="preserve">” (Åb. 17) </w:t>
      </w:r>
      <w:r w:rsidR="00112DCA" w:rsidRPr="00A377E1">
        <w:rPr>
          <w:rFonts w:asciiTheme="majorHAnsi" w:hAnsiTheme="majorHAnsi"/>
          <w:i/>
        </w:rPr>
        <w:t xml:space="preserve"> til den romersk-katolske kirke.</w:t>
      </w:r>
      <w:r w:rsidR="00A377E1">
        <w:rPr>
          <w:rFonts w:asciiTheme="majorHAnsi" w:hAnsiTheme="majorHAnsi"/>
          <w:i/>
        </w:rPr>
        <w:t xml:space="preserve"> </w:t>
      </w:r>
      <w:r w:rsidR="00112DCA" w:rsidRPr="00A377E1">
        <w:rPr>
          <w:rFonts w:asciiTheme="majorHAnsi" w:hAnsiTheme="majorHAnsi"/>
          <w:i/>
        </w:rPr>
        <w:t xml:space="preserve">Luther forventede, at dommedag ville indtræffe i hans egen levetid. </w:t>
      </w:r>
      <w:r w:rsidRPr="00A377E1">
        <w:rPr>
          <w:rFonts w:asciiTheme="majorHAnsi" w:hAnsiTheme="majorHAnsi"/>
          <w:i/>
        </w:rPr>
        <w:t>Nedenfor er plukket et par af Luthers udtalelser om dommedag:</w:t>
      </w:r>
    </w:p>
    <w:p w14:paraId="3EF372BD" w14:textId="7ED00FA6" w:rsidR="00A377E1" w:rsidRPr="00A377E1" w:rsidRDefault="00A377E1" w:rsidP="00A377E1">
      <w:pPr>
        <w:pStyle w:val="typografitypografiverdanamrkeblvenstre07cmhjre07cmlinj"/>
        <w:ind w:left="900" w:right="998"/>
        <w:jc w:val="both"/>
        <w:rPr>
          <w:rFonts w:asciiTheme="majorHAnsi" w:hAnsiTheme="majorHAnsi"/>
          <w:b/>
          <w:bCs/>
          <w:i/>
        </w:rPr>
      </w:pPr>
      <w:r w:rsidRPr="00A377E1">
        <w:rPr>
          <w:rFonts w:asciiTheme="majorHAnsi" w:hAnsiTheme="majorHAnsi"/>
          <w:b/>
          <w:bCs/>
          <w:i/>
        </w:rPr>
        <w:t>WA 17 I. 220 (Kirkepostillen, 1525) </w:t>
      </w:r>
    </w:p>
    <w:p w14:paraId="13DB6743" w14:textId="0973E960" w:rsidR="00FE3647" w:rsidRPr="00A377E1" w:rsidRDefault="00FE3647" w:rsidP="00993B22">
      <w:pPr>
        <w:pStyle w:val="typografiverdanamrkeblvenstre07cmhjre07cmlinjeafs"/>
        <w:spacing w:before="0" w:beforeAutospacing="0" w:after="0" w:afterAutospacing="0"/>
        <w:ind w:left="900" w:right="998"/>
        <w:jc w:val="both"/>
        <w:rPr>
          <w:rFonts w:asciiTheme="majorHAnsi" w:hAnsiTheme="majorHAnsi"/>
        </w:rPr>
      </w:pPr>
      <w:r w:rsidRPr="00A377E1">
        <w:rPr>
          <w:rFonts w:asciiTheme="majorHAnsi" w:hAnsiTheme="majorHAnsi"/>
        </w:rPr>
        <w:t>De rette kristne skulle</w:t>
      </w:r>
      <w:r w:rsidR="00A377E1">
        <w:rPr>
          <w:rFonts w:asciiTheme="majorHAnsi" w:hAnsiTheme="majorHAnsi"/>
        </w:rPr>
        <w:t xml:space="preserve"> (=skal)</w:t>
      </w:r>
      <w:r w:rsidRPr="00A377E1">
        <w:rPr>
          <w:rFonts w:asciiTheme="majorHAnsi" w:hAnsiTheme="majorHAnsi"/>
        </w:rPr>
        <w:t xml:space="preserve"> ikke frygte for døden, men længes efter den af hele hjerte</w:t>
      </w:r>
      <w:r w:rsidR="00EF1E18" w:rsidRPr="00A377E1">
        <w:rPr>
          <w:rFonts w:asciiTheme="majorHAnsi" w:hAnsiTheme="majorHAnsi"/>
        </w:rPr>
        <w:t>t</w:t>
      </w:r>
      <w:r w:rsidRPr="00A377E1">
        <w:rPr>
          <w:rFonts w:asciiTheme="majorHAnsi" w:hAnsiTheme="majorHAnsi"/>
        </w:rPr>
        <w:t>. For så længe de lever i denne jammerdal, har de kun lidt fred og ro. Snart plages de af den ene, snart af den anden ulykke. I tillæg til dette kommer at verden er deres bitre fjende, den hader og forfølger dem på forfærdelig vis. De bliver også anfægtet af deres eget kød. Desuden lader heller ikke Djævelen dem i fred, men holder synderne foran øjnene på dem, forstørrer synderne og indgiver dem giftige, onde tanker, så de bliver triste og tungsindige og frygter for døden og Guds dom. De bliver aldrig fri for denne nød så længe dette liv varer. Men på den sidste dag skal alt dette ophøre, og de vil blive forløst fra alt ondt. Derfor kalder Skrif</w:t>
      </w:r>
      <w:r w:rsidR="00EF1E18" w:rsidRPr="00A377E1">
        <w:rPr>
          <w:rFonts w:asciiTheme="majorHAnsi" w:hAnsiTheme="majorHAnsi"/>
        </w:rPr>
        <w:t>ten den dag</w:t>
      </w:r>
      <w:r w:rsidRPr="00A377E1">
        <w:rPr>
          <w:rFonts w:asciiTheme="majorHAnsi" w:hAnsiTheme="majorHAnsi"/>
        </w:rPr>
        <w:t xml:space="preserve"> forløsningens dag, osv. Derfor skal vi ikke frygte, men heller glæde os til denne salige og glade fremtidsdag, når vor Herre Jesus Kristus vil blive åbenbaret. </w:t>
      </w:r>
    </w:p>
    <w:p w14:paraId="3EEB1EAA" w14:textId="77777777" w:rsidR="00FE3647" w:rsidRPr="00A377E1" w:rsidRDefault="00FE3647" w:rsidP="00993B22">
      <w:pPr>
        <w:pStyle w:val="typografiverdanamrkeblvenstre07cmhjre07cmlinjeafs"/>
        <w:spacing w:before="0" w:beforeAutospacing="0" w:after="0" w:afterAutospacing="0"/>
        <w:ind w:left="900" w:right="998"/>
        <w:jc w:val="both"/>
        <w:rPr>
          <w:rFonts w:asciiTheme="majorHAnsi" w:hAnsiTheme="majorHAnsi"/>
        </w:rPr>
      </w:pPr>
      <w:r w:rsidRPr="00A377E1">
        <w:rPr>
          <w:rFonts w:asciiTheme="majorHAnsi" w:hAnsiTheme="majorHAnsi"/>
          <w:color w:val="A51060"/>
        </w:rPr>
        <w:t> </w:t>
      </w:r>
    </w:p>
    <w:bookmarkEnd w:id="0"/>
    <w:p w14:paraId="75021054" w14:textId="77777777" w:rsidR="00340F17" w:rsidRDefault="00340F17" w:rsidP="00340F17">
      <w:pPr>
        <w:pStyle w:val="typografitypografiverdanamrkeblvenstre07cmhjre07cmlinj"/>
        <w:ind w:left="900" w:right="998"/>
        <w:jc w:val="both"/>
        <w:rPr>
          <w:rFonts w:asciiTheme="majorHAnsi" w:hAnsiTheme="majorHAnsi"/>
          <w:b/>
          <w:bCs/>
          <w:i/>
        </w:rPr>
      </w:pPr>
      <w:r w:rsidRPr="00340F17">
        <w:rPr>
          <w:rFonts w:asciiTheme="majorHAnsi" w:hAnsiTheme="majorHAnsi"/>
          <w:b/>
          <w:bCs/>
          <w:i/>
        </w:rPr>
        <w:t>WA 10 I 2, 111 (Kirkepostillen, 1522)</w:t>
      </w:r>
    </w:p>
    <w:p w14:paraId="73727BBC" w14:textId="77777777" w:rsidR="00340F17" w:rsidRPr="00340F17" w:rsidRDefault="00340F17" w:rsidP="00340F17">
      <w:pPr>
        <w:pStyle w:val="typografitypografiverdanamrkeblvenstre07cmhjre07cmlinj"/>
        <w:ind w:left="900" w:right="998"/>
        <w:jc w:val="both"/>
        <w:rPr>
          <w:rFonts w:asciiTheme="majorHAnsi" w:hAnsiTheme="majorHAnsi"/>
          <w:iCs/>
        </w:rPr>
      </w:pPr>
      <w:r w:rsidRPr="00340F17">
        <w:rPr>
          <w:rFonts w:asciiTheme="majorHAnsi" w:hAnsiTheme="majorHAnsi"/>
          <w:iCs/>
        </w:rPr>
        <w:t>Et hjerte som i sandhed gerne vil blive fri fra synden, glæder sig til den sidste dag, som vil opfylde dets ønske. Men hvis det ikke glæder sig, findes der ikke nogen virkelig længsel efter at blive fri fra synden. Derfor må vi frem for alle ting aflægge denne frygt og rædsel for fremtiden og gøre os flid med alvorlig at ville blive fri fra synden. Når det er gjort, kan vi ikke bare trygt vente på dagen, men også bede med fuld længsel og glæde og sige: ”Komme dit rige; ske din vilje!”</w:t>
      </w:r>
    </w:p>
    <w:p w14:paraId="3AB7E072" w14:textId="35304635" w:rsidR="00A377E1" w:rsidRPr="00A377E1" w:rsidRDefault="00A377E1" w:rsidP="00A377E1">
      <w:pPr>
        <w:pStyle w:val="typografitypografiverdanamrkeblvenstre07cmhjre07cmlinj"/>
        <w:ind w:left="900" w:right="998"/>
        <w:jc w:val="both"/>
        <w:rPr>
          <w:rFonts w:asciiTheme="majorHAnsi" w:hAnsiTheme="majorHAnsi"/>
          <w:b/>
          <w:bCs/>
          <w:i/>
        </w:rPr>
      </w:pPr>
      <w:r w:rsidRPr="00A377E1">
        <w:rPr>
          <w:rFonts w:asciiTheme="majorHAnsi" w:hAnsiTheme="majorHAnsi"/>
          <w:b/>
          <w:bCs/>
          <w:i/>
        </w:rPr>
        <w:t>WA 14, 72 (2 Peters Brev udlagt, 1523)</w:t>
      </w:r>
    </w:p>
    <w:p w14:paraId="5D044309" w14:textId="77777777" w:rsidR="00FE3647" w:rsidRPr="00A377E1" w:rsidRDefault="00FE3647" w:rsidP="00993B22">
      <w:pPr>
        <w:pStyle w:val="typografiverdanamrkeblvenstre07cmhjre07cmlinjeafs"/>
        <w:spacing w:before="0" w:beforeAutospacing="0" w:after="0" w:afterAutospacing="0"/>
        <w:ind w:left="900" w:right="998"/>
        <w:jc w:val="both"/>
        <w:rPr>
          <w:rFonts w:asciiTheme="majorHAnsi" w:hAnsiTheme="majorHAnsi"/>
        </w:rPr>
      </w:pPr>
      <w:r w:rsidRPr="00A377E1">
        <w:rPr>
          <w:rFonts w:asciiTheme="majorHAnsi" w:hAnsiTheme="majorHAnsi"/>
        </w:rPr>
        <w:t>Vi skal være beredt på dommedag og håbe på den med glæde ... fordi den forløser os fra synden, døden og Helvede.</w:t>
      </w:r>
    </w:p>
    <w:p w14:paraId="0E43A79A" w14:textId="77777777" w:rsidR="00340F17" w:rsidRDefault="00340F17" w:rsidP="00340F17">
      <w:pPr>
        <w:pStyle w:val="typografitypografiverdanamrkeblvenstre07cmhjre07cmlinj"/>
        <w:ind w:left="900" w:right="998"/>
        <w:jc w:val="both"/>
        <w:rPr>
          <w:rFonts w:asciiTheme="majorHAnsi" w:hAnsiTheme="majorHAnsi"/>
          <w:b/>
          <w:bCs/>
          <w:i/>
        </w:rPr>
      </w:pPr>
      <w:r w:rsidRPr="00340F17">
        <w:rPr>
          <w:rFonts w:asciiTheme="majorHAnsi" w:hAnsiTheme="majorHAnsi"/>
          <w:b/>
          <w:bCs/>
          <w:i/>
        </w:rPr>
        <w:t>WA 10 I 2, 94 (Kirkepostillen, 1522)</w:t>
      </w:r>
    </w:p>
    <w:p w14:paraId="0B15581F" w14:textId="77777777" w:rsidR="00340F17" w:rsidRPr="00340F17" w:rsidRDefault="00340F17" w:rsidP="00340F17">
      <w:pPr>
        <w:pStyle w:val="typografitypografiverdanamrkeblvenstre07cmhjre07cmlinj"/>
        <w:ind w:left="900" w:right="998"/>
        <w:jc w:val="both"/>
        <w:rPr>
          <w:rFonts w:asciiTheme="majorHAnsi" w:hAnsiTheme="majorHAnsi"/>
          <w:iCs/>
        </w:rPr>
      </w:pPr>
      <w:r w:rsidRPr="00340F17">
        <w:rPr>
          <w:rFonts w:asciiTheme="majorHAnsi" w:hAnsiTheme="majorHAnsi"/>
          <w:iCs/>
        </w:rPr>
        <w:t>Når mennesker allerivrigst tragter efter timeligt gods og tror at dommedag ikke kommer foreløbigt, vil de pludselig stå for Guds domstol.</w:t>
      </w:r>
    </w:p>
    <w:p w14:paraId="1CBC8BA7" w14:textId="6FA0D72B" w:rsidR="00993B22" w:rsidRPr="00A377E1" w:rsidRDefault="00993B22" w:rsidP="00993B22">
      <w:pPr>
        <w:pStyle w:val="typografitypografiverdanamrkeblvenstre07cmhjre07cmlinj"/>
        <w:ind w:left="900" w:right="998"/>
        <w:rPr>
          <w:rFonts w:asciiTheme="majorHAnsi" w:hAnsiTheme="majorHAnsi"/>
        </w:rPr>
      </w:pPr>
      <w:r w:rsidRPr="00A377E1">
        <w:rPr>
          <w:rFonts w:asciiTheme="majorHAnsi" w:hAnsiTheme="majorHAnsi"/>
        </w:rPr>
        <w:t>[</w:t>
      </w:r>
      <w:r w:rsidR="00A377E1">
        <w:rPr>
          <w:rFonts w:asciiTheme="majorHAnsi" w:hAnsiTheme="majorHAnsi"/>
        </w:rPr>
        <w:t>S</w:t>
      </w:r>
      <w:r w:rsidRPr="00A377E1">
        <w:rPr>
          <w:rFonts w:asciiTheme="majorHAnsi" w:hAnsiTheme="majorHAnsi"/>
        </w:rPr>
        <w:t>akset d. 28.9</w:t>
      </w:r>
      <w:r w:rsidR="00340F17">
        <w:rPr>
          <w:rFonts w:asciiTheme="majorHAnsi" w:hAnsiTheme="majorHAnsi"/>
        </w:rPr>
        <w:t>.2020</w:t>
      </w:r>
      <w:r w:rsidRPr="00A377E1">
        <w:rPr>
          <w:rFonts w:asciiTheme="majorHAnsi" w:hAnsiTheme="majorHAnsi"/>
        </w:rPr>
        <w:t xml:space="preserve"> fra </w:t>
      </w:r>
      <w:hyperlink r:id="rId4" w:history="1">
        <w:r w:rsidRPr="00A377E1">
          <w:rPr>
            <w:rStyle w:val="Hyperlink"/>
            <w:rFonts w:asciiTheme="majorHAnsi" w:hAnsiTheme="majorHAnsi"/>
          </w:rPr>
          <w:t>http://www.lutherdansk.dk/1%20Luther-leksikon%2030-09.04/in</w:t>
        </w:r>
        <w:r w:rsidRPr="00A377E1">
          <w:rPr>
            <w:rStyle w:val="Hyperlink"/>
            <w:rFonts w:asciiTheme="majorHAnsi" w:hAnsiTheme="majorHAnsi"/>
          </w:rPr>
          <w:t>d</w:t>
        </w:r>
        <w:r w:rsidRPr="00A377E1">
          <w:rPr>
            <w:rStyle w:val="Hyperlink"/>
            <w:rFonts w:asciiTheme="majorHAnsi" w:hAnsiTheme="majorHAnsi"/>
          </w:rPr>
          <w:t>ex1.htm</w:t>
        </w:r>
      </w:hyperlink>
      <w:r w:rsidRPr="00A377E1">
        <w:rPr>
          <w:rFonts w:asciiTheme="majorHAnsi" w:hAnsiTheme="majorHAnsi"/>
        </w:rPr>
        <w:t>]</w:t>
      </w:r>
    </w:p>
    <w:sectPr w:rsidR="00993B22" w:rsidRPr="00A377E1" w:rsidSect="00340F17">
      <w:pgSz w:w="11906" w:h="16838"/>
      <w:pgMar w:top="1701" w:right="1134" w:bottom="993"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47"/>
    <w:rsid w:val="00112DCA"/>
    <w:rsid w:val="00321F83"/>
    <w:rsid w:val="00340F17"/>
    <w:rsid w:val="00421A98"/>
    <w:rsid w:val="00465CC6"/>
    <w:rsid w:val="00557536"/>
    <w:rsid w:val="0066118B"/>
    <w:rsid w:val="00690685"/>
    <w:rsid w:val="0089728E"/>
    <w:rsid w:val="00993B22"/>
    <w:rsid w:val="00A377E1"/>
    <w:rsid w:val="00EF1E18"/>
    <w:rsid w:val="00FC5A5A"/>
    <w:rsid w:val="00FE36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302D"/>
  <w15:docId w15:val="{4361FCE8-C325-4C4B-B5AB-EFA3C9F3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qFormat/>
    <w:rsid w:val="00FE3647"/>
    <w:pPr>
      <w:spacing w:before="100" w:beforeAutospacing="1" w:after="100" w:afterAutospacing="1"/>
      <w:outlineLvl w:val="0"/>
    </w:pPr>
    <w:rPr>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verdanamrkeblvenstre07cmhjre07cmlinjeafs">
    <w:name w:val="typografiverdanamrkeblvenstre07cmhjre07cmlinjeafs"/>
    <w:basedOn w:val="Normal"/>
    <w:rsid w:val="00FE3647"/>
    <w:pPr>
      <w:spacing w:before="100" w:beforeAutospacing="1" w:after="100" w:afterAutospacing="1"/>
    </w:pPr>
  </w:style>
  <w:style w:type="paragraph" w:customStyle="1" w:styleId="typografitypografiverdanamrkeblvenstre07cmhjre07cmlinj">
    <w:name w:val="typografitypografiverdanamrkeblvenstre07cmhjre07cmlinj"/>
    <w:basedOn w:val="Normal"/>
    <w:rsid w:val="00FE3647"/>
    <w:pPr>
      <w:spacing w:before="100" w:beforeAutospacing="1" w:after="100" w:afterAutospacing="1"/>
    </w:pPr>
  </w:style>
  <w:style w:type="character" w:styleId="Hyperlink">
    <w:name w:val="Hyperlink"/>
    <w:rsid w:val="00993B22"/>
    <w:rPr>
      <w:color w:val="0000FF"/>
      <w:u w:val="single"/>
    </w:rPr>
  </w:style>
  <w:style w:type="character" w:styleId="BesgtLink">
    <w:name w:val="FollowedHyperlink"/>
    <w:basedOn w:val="Standardskrifttypeiafsnit"/>
    <w:semiHidden/>
    <w:unhideWhenUsed/>
    <w:rsid w:val="00A37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923428">
      <w:bodyDiv w:val="1"/>
      <w:marLeft w:val="0"/>
      <w:marRight w:val="0"/>
      <w:marTop w:val="0"/>
      <w:marBottom w:val="0"/>
      <w:divBdr>
        <w:top w:val="none" w:sz="0" w:space="0" w:color="auto"/>
        <w:left w:val="none" w:sz="0" w:space="0" w:color="auto"/>
        <w:bottom w:val="none" w:sz="0" w:space="0" w:color="auto"/>
        <w:right w:val="none" w:sz="0" w:space="0" w:color="auto"/>
      </w:divBdr>
    </w:div>
    <w:div w:id="1708211756">
      <w:bodyDiv w:val="1"/>
      <w:marLeft w:val="0"/>
      <w:marRight w:val="0"/>
      <w:marTop w:val="0"/>
      <w:marBottom w:val="0"/>
      <w:divBdr>
        <w:top w:val="none" w:sz="0" w:space="0" w:color="auto"/>
        <w:left w:val="none" w:sz="0" w:space="0" w:color="auto"/>
        <w:bottom w:val="none" w:sz="0" w:space="0" w:color="auto"/>
        <w:right w:val="none" w:sz="0" w:space="0" w:color="auto"/>
      </w:divBdr>
    </w:div>
    <w:div w:id="20328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utherdansk.dk/1%20Luther-leksikon%2030-09.04/index1.h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335</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Dom - den sidste dom</vt:lpstr>
    </vt:vector>
  </TitlesOfParts>
  <Company>Servicefællesskabet</Company>
  <LinksUpToDate>false</LinksUpToDate>
  <CharactersWithSpaces>2379</CharactersWithSpaces>
  <SharedDoc>false</SharedDoc>
  <HLinks>
    <vt:vector size="6" baseType="variant">
      <vt:variant>
        <vt:i4>2556016</vt:i4>
      </vt:variant>
      <vt:variant>
        <vt:i4>0</vt:i4>
      </vt:variant>
      <vt:variant>
        <vt:i4>0</vt:i4>
      </vt:variant>
      <vt:variant>
        <vt:i4>5</vt:i4>
      </vt:variant>
      <vt:variant>
        <vt:lpwstr>http://www.lutherdansk.dk/1 Luther-leksikon 30-09.04/index1.htm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 den sidste dom</dc:title>
  <dc:creator>Servicefællesskabet</dc:creator>
  <cp:lastModifiedBy>Christian Halvgaard</cp:lastModifiedBy>
  <cp:revision>4</cp:revision>
  <dcterms:created xsi:type="dcterms:W3CDTF">2020-09-07T08:12:00Z</dcterms:created>
  <dcterms:modified xsi:type="dcterms:W3CDTF">2020-09-29T09:37:00Z</dcterms:modified>
</cp:coreProperties>
</file>