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A0B5" w14:textId="77777777" w:rsidR="00507601" w:rsidRDefault="00507601" w:rsidP="00507601"/>
    <w:p w14:paraId="656524C1" w14:textId="4ADE97BF" w:rsidR="00507601" w:rsidRDefault="00507601" w:rsidP="00507601">
      <w:pPr>
        <w:pStyle w:val="Titel"/>
      </w:pPr>
      <w:r>
        <w:t xml:space="preserve">Uddrag: </w:t>
      </w:r>
      <w:r>
        <w:t>Kvindekamp: Diskurser eller klassekamp?</w:t>
      </w:r>
    </w:p>
    <w:p w14:paraId="743FFA9E" w14:textId="64E67B77" w:rsidR="00507601" w:rsidRDefault="00507601" w:rsidP="00507601">
      <w:r w:rsidRPr="00507601">
        <w:t xml:space="preserve">Juul, A. (2021, marts 4). Kvindekamp: Diskurser eller klassekamp? Revolution - Revolutionære Socialister. </w:t>
      </w:r>
      <w:hyperlink r:id="rId4" w:history="1">
        <w:r w:rsidRPr="001F4D5D">
          <w:rPr>
            <w:rStyle w:val="Hyperlink"/>
          </w:rPr>
          <w:t>https://marxist.dk/artikler/teori/6182-kvindekamp-diskurser-eller-klassekamp.html</w:t>
        </w:r>
      </w:hyperlink>
    </w:p>
    <w:p w14:paraId="23EB40C1" w14:textId="77777777" w:rsidR="00507601" w:rsidRDefault="00507601" w:rsidP="00507601"/>
    <w:p w14:paraId="557E7EED" w14:textId="7A68B053" w:rsidR="00507601" w:rsidRDefault="00507601" w:rsidP="00507601">
      <w:r>
        <w:t xml:space="preserve">    Skrevet af Amalie Juul</w:t>
      </w:r>
      <w:r>
        <w:tab/>
      </w:r>
    </w:p>
    <w:p w14:paraId="70D829EE" w14:textId="77777777" w:rsidR="00507601" w:rsidRDefault="00507601" w:rsidP="00507601">
      <w:r>
        <w:t xml:space="preserve">    Publiceret: 4. </w:t>
      </w:r>
      <w:proofErr w:type="gramStart"/>
      <w:r>
        <w:t>Marts</w:t>
      </w:r>
      <w:proofErr w:type="gramEnd"/>
      <w:r>
        <w:t xml:space="preserve"> 2021 </w:t>
      </w:r>
    </w:p>
    <w:p w14:paraId="2FCD7584" w14:textId="77777777" w:rsidR="00507601" w:rsidRDefault="00507601" w:rsidP="00507601"/>
    <w:p w14:paraId="4D283F40" w14:textId="044DD6A2" w:rsidR="00507601" w:rsidRDefault="00507601" w:rsidP="00507601">
      <w:r>
        <w:t xml:space="preserve">Forskellige ideer florerer især på den akademiske venstrefløj, som forsøger at forklare og komme kvindeundertrykkelse til livs. De adskiller sig fra marxismen i deres filosofiske grundlag og som resultat på deres forståelse af og løsning på undertrykkelse. Vi sammenligner her marxisme og </w:t>
      </w:r>
      <w:proofErr w:type="spellStart"/>
      <w:r>
        <w:t>intersektionel</w:t>
      </w:r>
      <w:proofErr w:type="spellEnd"/>
      <w:r>
        <w:t xml:space="preserve"> feminisme og fremlægger et revolutionært svar på undertrykkelse.</w:t>
      </w:r>
    </w:p>
    <w:p w14:paraId="138CC2DB" w14:textId="32B1CA96" w:rsidR="00507601" w:rsidRDefault="00507601" w:rsidP="00507601">
      <w:r>
        <w:t xml:space="preserve">Kvindekamp er i høj grad på dagsordenen i dag. Det er tydeligt, når man kigger på verden: Store protester mod abortstramninger i Polen med sympatidemonstrationer i hele Europa, anden bølge </w:t>
      </w:r>
      <w:proofErr w:type="spellStart"/>
      <w:r>
        <w:t>MeToo</w:t>
      </w:r>
      <w:proofErr w:type="spellEnd"/>
      <w:r>
        <w:t xml:space="preserve"> og herhjemme et øget fokus på gravide og fødendes forhold for bare at nævne nogle få eksempler. Samtidig har </w:t>
      </w:r>
      <w:proofErr w:type="spellStart"/>
      <w:r>
        <w:t>coronapandemien</w:t>
      </w:r>
      <w:proofErr w:type="spellEnd"/>
      <w:r>
        <w:t xml:space="preserve"> ramt kvinder hårdere, som kriser oftest gør, da kvinder typisk tjener mindre, har mindre opsparinger og til gengæld er overrepræsenterede i de hårdest ramte dele af økonomien. Det er derfor ikke et under, at kvindespørgsmålet på verdensplan vækker unge og arbejdere politisk til live.</w:t>
      </w:r>
    </w:p>
    <w:p w14:paraId="430D6029" w14:textId="571DF0F5" w:rsidR="00507601" w:rsidRDefault="00507601" w:rsidP="00507601">
      <w:r>
        <w:t xml:space="preserve">De bliver radikaliserede og leder med lys og lygte efter ideer, der har en reel forklaring på den elendighed, de kan se og mærke. Mange unge møder de feministiske ideer – i de sociale bevægelser, på nettet og på universiteterne. Især </w:t>
      </w:r>
      <w:proofErr w:type="spellStart"/>
      <w:r>
        <w:t>intersektionel</w:t>
      </w:r>
      <w:proofErr w:type="spellEnd"/>
      <w:r>
        <w:t xml:space="preserve"> feminisme er udbredt og fremstår som en radikal forklaring på undertrykkelse. Samtidig oplever vi som marxistisk organisation, at flere unge hvis politiske opvågning er gået gennem </w:t>
      </w:r>
      <w:proofErr w:type="spellStart"/>
      <w:r>
        <w:t>intersektionel</w:t>
      </w:r>
      <w:proofErr w:type="spellEnd"/>
      <w:r>
        <w:t xml:space="preserve"> feminisme får øjnene op for hvilke begrænsninger, der er i teorien og dens kamp mod undertrykkelse og i stedet kigger mod de marxistiske ideer.</w:t>
      </w:r>
    </w:p>
    <w:p w14:paraId="2A68446F" w14:textId="732EDD3B" w:rsidR="00506DBD" w:rsidRDefault="00507601" w:rsidP="00507601">
      <w:proofErr w:type="spellStart"/>
      <w:r>
        <w:t>Intersektionel</w:t>
      </w:r>
      <w:proofErr w:type="spellEnd"/>
      <w:r>
        <w:t xml:space="preserve"> feminisme ser – sammen med andre poststrukturalistiske teorier – på sprog, tanker og ideer som konstituerende for verden. Fokus er typisk på, hvordan vi taler, og hvilke ord vi bruger. Ligeledes mener </w:t>
      </w:r>
      <w:proofErr w:type="spellStart"/>
      <w:r>
        <w:t>intersektionelle</w:t>
      </w:r>
      <w:proofErr w:type="spellEnd"/>
      <w:r>
        <w:t xml:space="preserve"> feminister, at det er diskurserne, vi må ændre, hvis vi vil ændre verden. Det kan fremstå radikalt og kritisk, når </w:t>
      </w:r>
      <w:proofErr w:type="spellStart"/>
      <w:r>
        <w:t>intersektionelle</w:t>
      </w:r>
      <w:proofErr w:type="spellEnd"/>
      <w:r>
        <w:t xml:space="preserve"> feminister kritiserer diskurser og sprog og taler om, hvordan man kan spotte fx “internaliseret sexisme” eller endda “internaliseret kapitalisme” i vores tanker og sprog. De ser samfundets strukturer men fokuserer på, hvordan de påvirker os og gør os alle til en del af problemet.</w:t>
      </w:r>
    </w:p>
    <w:p w14:paraId="78A13CF9" w14:textId="1D112F95" w:rsidR="00507601" w:rsidRDefault="00507601" w:rsidP="00507601">
      <w:r>
        <w:t>(…)</w:t>
      </w:r>
    </w:p>
    <w:p w14:paraId="28661B53" w14:textId="3479D219" w:rsidR="00507601" w:rsidRDefault="00507601" w:rsidP="00507601">
      <w:pPr>
        <w:pStyle w:val="Overskrift2"/>
      </w:pPr>
      <w:r>
        <w:lastRenderedPageBreak/>
        <w:t>Fælles kamp?</w:t>
      </w:r>
    </w:p>
    <w:p w14:paraId="7032FED7" w14:textId="77777777" w:rsidR="00507601" w:rsidRDefault="00507601" w:rsidP="00507601">
      <w:r>
        <w:t>Uden klasseanalyse og uden en historisk, materialistisk forståelse af undertrykkelsens oprindelse er det svært at forklare, hvordan undertrykkelse er opstået. Det får alvorlige ikke bare teoretiske men også praktiske konsekvenser.</w:t>
      </w:r>
    </w:p>
    <w:p w14:paraId="6CEA5689" w14:textId="46CEFF28" w:rsidR="00507601" w:rsidRDefault="00507601" w:rsidP="00507601">
      <w:proofErr w:type="spellStart"/>
      <w:r>
        <w:t>Intersektionel</w:t>
      </w:r>
      <w:proofErr w:type="spellEnd"/>
      <w:r>
        <w:t xml:space="preserve"> feminisme baserer sig på individet, og hvordan individer tænker og taler. Det kan virke tiltrækkende for unge, der oplever undertrykkelse og har lyst til selv aktivt at gøre en forskel. Det synes at være et konkret arbejde, som man selv kan påtage sig og integrere i en slags hverdagsaktivisme. Ligesom unge, der bliver radikaliseret på baggrund af klimaspørgsmålet også ofte bliver tiltrukket af ideer om etisk forbrug eller direkte aktion. Det er samtidig en dagsorden, der i høj grad bliver drevet af både medierne og universiteterne – borgerlige institutioner. De er støttepiller for det nuværende system, og deres mål er ikke at lave radikale ændringer i samfundet men tværtimod at opretholde det nuværende system. Det er positivt, at unge og arbejdere er villige til at </w:t>
      </w:r>
      <w:proofErr w:type="gramStart"/>
      <w:r>
        <w:t>lave ændringer i</w:t>
      </w:r>
      <w:proofErr w:type="gramEnd"/>
      <w:r>
        <w:t xml:space="preserve"> deres hverdag for at bekæmpe undertrykkelse. Men på trods af hvor radikal </w:t>
      </w:r>
      <w:proofErr w:type="spellStart"/>
      <w:r>
        <w:t>intersektionel</w:t>
      </w:r>
      <w:proofErr w:type="spellEnd"/>
      <w:r>
        <w:t xml:space="preserve"> feminisme og dens kritiske forhold til sprog og diskurser fremstår, kan store ændringer i samfundet ikke ske på baggrund af individuelle ændringer</w:t>
      </w:r>
    </w:p>
    <w:p w14:paraId="1CDD9620" w14:textId="77777777" w:rsidR="00507601" w:rsidRDefault="00507601" w:rsidP="00507601">
      <w:r>
        <w:t>På trods af intersektionalitetens intention om at gøre op med fragmenteringen af kampene mod undertrykkelse er resultatet det modsatte. Splittelsen af mennesker i uendeligt mange underkategorier baseret på, hvilke typer undertrykkelse de oplever, har reaktionære konsekvenser, da det svækker kampen mod det kapitalistiske system. Som marxister ved vi nemlig, at arbejderklassens styrke er den størrelse og enhed, og den eneste måde, arbejderklassen kan vælte kapitalismen og fjerne det materielle grundlag for undertrykkelse, er ved at stå sammen i fælles kamp.</w:t>
      </w:r>
    </w:p>
    <w:p w14:paraId="3601547B" w14:textId="468065D2" w:rsidR="00507601" w:rsidRDefault="00507601" w:rsidP="00507601">
      <w:pPr>
        <w:pStyle w:val="Overskrift1"/>
      </w:pPr>
      <w:r>
        <w:t>Et revolutionært svar på undertrykkelse</w:t>
      </w:r>
    </w:p>
    <w:p w14:paraId="2454AF5C" w14:textId="5D9F6206" w:rsidR="00507601" w:rsidRDefault="00507601" w:rsidP="00507601">
      <w:proofErr w:type="spellStart"/>
      <w:r>
        <w:t>Intersektionel</w:t>
      </w:r>
      <w:proofErr w:type="spellEnd"/>
      <w:r>
        <w:t xml:space="preserve"> feminisme fremstår radikalt og tiltrækker unge, som gerne vil kæmpe mod undertrykkelse her og nu. Fokusset på individet skaber en illusion om, at vi hver især kan gøre op med selv systemisk undertrykkelse ved at ændre på vores sprog og tanker. I stedet splitter det i praksis arbejderklassen i et utal af små undergrupperinger, som hver må kæmpe for deres egen frigørelse mod andre “privilegerede” arbejdere.</w:t>
      </w:r>
    </w:p>
    <w:p w14:paraId="4200A577" w14:textId="5FD81E48" w:rsidR="00507601" w:rsidRDefault="00507601" w:rsidP="00507601">
      <w:r>
        <w:t>Men skal kampen mod undertrykkelse blive succesfuld, må den baseres på en forståelse af det materielle grundlag for undertrykkelsen. De marxistiske ideer er de eneste med en konsekvent analyse og forståelse af undertrykkelse. Det marxistiske svar på kvindeundertrykkelse er samlet revolutionær klassekamp. Kvindekamp og kampen mod alle former for undertrykkelse af forskellige dele af arbejderklassen er samtidig en essentiel del af denne. Revolutionære Socialister opfordrer alle, der er mod undertrykkelse, til at gå med i kampen mod kapitalismen!</w:t>
      </w:r>
    </w:p>
    <w:sectPr w:rsidR="0050760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01"/>
    <w:rsid w:val="00506DBD"/>
    <w:rsid w:val="00507601"/>
    <w:rsid w:val="00955E43"/>
    <w:rsid w:val="00E70D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1A31"/>
  <w15:chartTrackingRefBased/>
  <w15:docId w15:val="{3D8C8B14-5D0D-4AF9-B719-2EA4959C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7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507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0760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0760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0760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0760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0760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0760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0760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0760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50760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0760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0760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0760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0760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0760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0760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07601"/>
    <w:rPr>
      <w:rFonts w:eastAsiaTheme="majorEastAsia" w:cstheme="majorBidi"/>
      <w:color w:val="272727" w:themeColor="text1" w:themeTint="D8"/>
    </w:rPr>
  </w:style>
  <w:style w:type="paragraph" w:styleId="Titel">
    <w:name w:val="Title"/>
    <w:basedOn w:val="Normal"/>
    <w:next w:val="Normal"/>
    <w:link w:val="TitelTegn"/>
    <w:uiPriority w:val="10"/>
    <w:qFormat/>
    <w:rsid w:val="00507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0760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0760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0760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0760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07601"/>
    <w:rPr>
      <w:i/>
      <w:iCs/>
      <w:color w:val="404040" w:themeColor="text1" w:themeTint="BF"/>
    </w:rPr>
  </w:style>
  <w:style w:type="paragraph" w:styleId="Listeafsnit">
    <w:name w:val="List Paragraph"/>
    <w:basedOn w:val="Normal"/>
    <w:uiPriority w:val="34"/>
    <w:qFormat/>
    <w:rsid w:val="00507601"/>
    <w:pPr>
      <w:ind w:left="720"/>
      <w:contextualSpacing/>
    </w:pPr>
  </w:style>
  <w:style w:type="character" w:styleId="Kraftigfremhvning">
    <w:name w:val="Intense Emphasis"/>
    <w:basedOn w:val="Standardskrifttypeiafsnit"/>
    <w:uiPriority w:val="21"/>
    <w:qFormat/>
    <w:rsid w:val="00507601"/>
    <w:rPr>
      <w:i/>
      <w:iCs/>
      <w:color w:val="0F4761" w:themeColor="accent1" w:themeShade="BF"/>
    </w:rPr>
  </w:style>
  <w:style w:type="paragraph" w:styleId="Strktcitat">
    <w:name w:val="Intense Quote"/>
    <w:basedOn w:val="Normal"/>
    <w:next w:val="Normal"/>
    <w:link w:val="StrktcitatTegn"/>
    <w:uiPriority w:val="30"/>
    <w:qFormat/>
    <w:rsid w:val="00507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07601"/>
    <w:rPr>
      <w:i/>
      <w:iCs/>
      <w:color w:val="0F4761" w:themeColor="accent1" w:themeShade="BF"/>
    </w:rPr>
  </w:style>
  <w:style w:type="character" w:styleId="Kraftighenvisning">
    <w:name w:val="Intense Reference"/>
    <w:basedOn w:val="Standardskrifttypeiafsnit"/>
    <w:uiPriority w:val="32"/>
    <w:qFormat/>
    <w:rsid w:val="00507601"/>
    <w:rPr>
      <w:b/>
      <w:bCs/>
      <w:smallCaps/>
      <w:color w:val="0F4761" w:themeColor="accent1" w:themeShade="BF"/>
      <w:spacing w:val="5"/>
    </w:rPr>
  </w:style>
  <w:style w:type="character" w:styleId="Hyperlink">
    <w:name w:val="Hyperlink"/>
    <w:basedOn w:val="Standardskrifttypeiafsnit"/>
    <w:uiPriority w:val="99"/>
    <w:unhideWhenUsed/>
    <w:rsid w:val="00507601"/>
    <w:rPr>
      <w:color w:val="467886" w:themeColor="hyperlink"/>
      <w:u w:val="single"/>
    </w:rPr>
  </w:style>
  <w:style w:type="character" w:styleId="Ulstomtale">
    <w:name w:val="Unresolved Mention"/>
    <w:basedOn w:val="Standardskrifttypeiafsnit"/>
    <w:uiPriority w:val="99"/>
    <w:semiHidden/>
    <w:unhideWhenUsed/>
    <w:rsid w:val="00507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6379">
      <w:bodyDiv w:val="1"/>
      <w:marLeft w:val="0"/>
      <w:marRight w:val="0"/>
      <w:marTop w:val="0"/>
      <w:marBottom w:val="0"/>
      <w:divBdr>
        <w:top w:val="none" w:sz="0" w:space="0" w:color="auto"/>
        <w:left w:val="none" w:sz="0" w:space="0" w:color="auto"/>
        <w:bottom w:val="none" w:sz="0" w:space="0" w:color="auto"/>
        <w:right w:val="none" w:sz="0" w:space="0" w:color="auto"/>
      </w:divBdr>
      <w:divsChild>
        <w:div w:id="2016490788">
          <w:marLeft w:val="0"/>
          <w:marRight w:val="0"/>
          <w:marTop w:val="0"/>
          <w:marBottom w:val="0"/>
          <w:divBdr>
            <w:top w:val="none" w:sz="0" w:space="0" w:color="auto"/>
            <w:left w:val="none" w:sz="0" w:space="0" w:color="auto"/>
            <w:bottom w:val="none" w:sz="0" w:space="0" w:color="auto"/>
            <w:right w:val="none" w:sz="0" w:space="0" w:color="auto"/>
          </w:divBdr>
        </w:div>
        <w:div w:id="1120762398">
          <w:marLeft w:val="0"/>
          <w:marRight w:val="0"/>
          <w:marTop w:val="0"/>
          <w:marBottom w:val="0"/>
          <w:divBdr>
            <w:top w:val="none" w:sz="0" w:space="0" w:color="auto"/>
            <w:left w:val="none" w:sz="0" w:space="0" w:color="auto"/>
            <w:bottom w:val="none" w:sz="0" w:space="0" w:color="auto"/>
            <w:right w:val="none" w:sz="0" w:space="0" w:color="auto"/>
          </w:divBdr>
        </w:div>
      </w:divsChild>
    </w:div>
    <w:div w:id="70734060">
      <w:bodyDiv w:val="1"/>
      <w:marLeft w:val="0"/>
      <w:marRight w:val="0"/>
      <w:marTop w:val="0"/>
      <w:marBottom w:val="0"/>
      <w:divBdr>
        <w:top w:val="none" w:sz="0" w:space="0" w:color="auto"/>
        <w:left w:val="none" w:sz="0" w:space="0" w:color="auto"/>
        <w:bottom w:val="none" w:sz="0" w:space="0" w:color="auto"/>
        <w:right w:val="none" w:sz="0" w:space="0" w:color="auto"/>
      </w:divBdr>
      <w:divsChild>
        <w:div w:id="250240024">
          <w:marLeft w:val="0"/>
          <w:marRight w:val="0"/>
          <w:marTop w:val="0"/>
          <w:marBottom w:val="0"/>
          <w:divBdr>
            <w:top w:val="none" w:sz="0" w:space="0" w:color="auto"/>
            <w:left w:val="none" w:sz="0" w:space="0" w:color="auto"/>
            <w:bottom w:val="none" w:sz="0" w:space="0" w:color="auto"/>
            <w:right w:val="none" w:sz="0" w:space="0" w:color="auto"/>
          </w:divBdr>
        </w:div>
        <w:div w:id="906190861">
          <w:marLeft w:val="0"/>
          <w:marRight w:val="0"/>
          <w:marTop w:val="0"/>
          <w:marBottom w:val="0"/>
          <w:divBdr>
            <w:top w:val="none" w:sz="0" w:space="0" w:color="auto"/>
            <w:left w:val="none" w:sz="0" w:space="0" w:color="auto"/>
            <w:bottom w:val="none" w:sz="0" w:space="0" w:color="auto"/>
            <w:right w:val="none" w:sz="0" w:space="0" w:color="auto"/>
          </w:divBdr>
        </w:div>
      </w:divsChild>
    </w:div>
    <w:div w:id="1199245206">
      <w:bodyDiv w:val="1"/>
      <w:marLeft w:val="0"/>
      <w:marRight w:val="0"/>
      <w:marTop w:val="0"/>
      <w:marBottom w:val="0"/>
      <w:divBdr>
        <w:top w:val="none" w:sz="0" w:space="0" w:color="auto"/>
        <w:left w:val="none" w:sz="0" w:space="0" w:color="auto"/>
        <w:bottom w:val="none" w:sz="0" w:space="0" w:color="auto"/>
        <w:right w:val="none" w:sz="0" w:space="0" w:color="auto"/>
      </w:divBdr>
      <w:divsChild>
        <w:div w:id="1849758363">
          <w:marLeft w:val="480"/>
          <w:marRight w:val="0"/>
          <w:marTop w:val="0"/>
          <w:marBottom w:val="0"/>
          <w:divBdr>
            <w:top w:val="none" w:sz="0" w:space="0" w:color="auto"/>
            <w:left w:val="none" w:sz="0" w:space="0" w:color="auto"/>
            <w:bottom w:val="none" w:sz="0" w:space="0" w:color="auto"/>
            <w:right w:val="none" w:sz="0" w:space="0" w:color="auto"/>
          </w:divBdr>
          <w:divsChild>
            <w:div w:id="1953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7945">
      <w:bodyDiv w:val="1"/>
      <w:marLeft w:val="0"/>
      <w:marRight w:val="0"/>
      <w:marTop w:val="0"/>
      <w:marBottom w:val="0"/>
      <w:divBdr>
        <w:top w:val="none" w:sz="0" w:space="0" w:color="auto"/>
        <w:left w:val="none" w:sz="0" w:space="0" w:color="auto"/>
        <w:bottom w:val="none" w:sz="0" w:space="0" w:color="auto"/>
        <w:right w:val="none" w:sz="0" w:space="0" w:color="auto"/>
      </w:divBdr>
    </w:div>
    <w:div w:id="192676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rxist.dk/artikler/teori/6182-kvindekamp-diskurser-eller-klassekamp.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4701</Characters>
  <Application>Microsoft Office Word</Application>
  <DocSecurity>0</DocSecurity>
  <Lines>39</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Christensen</dc:creator>
  <cp:keywords/>
  <dc:description/>
  <cp:lastModifiedBy>Lasse Christensen</cp:lastModifiedBy>
  <cp:revision>2</cp:revision>
  <dcterms:created xsi:type="dcterms:W3CDTF">2024-01-21T13:30:00Z</dcterms:created>
  <dcterms:modified xsi:type="dcterms:W3CDTF">2024-01-21T13:30:00Z</dcterms:modified>
</cp:coreProperties>
</file>