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6A503" w14:textId="5F6AD768" w:rsidR="00C16516" w:rsidRDefault="0082010E" w:rsidP="0082010E">
      <w:pPr>
        <w:pStyle w:val="Titel"/>
      </w:pPr>
      <w:r>
        <w:t>Arbejdsseddel: Hældningsfelt og løsningskurve</w:t>
      </w:r>
    </w:p>
    <w:p w14:paraId="48A520EE" w14:textId="0EC2E49C" w:rsidR="0082010E" w:rsidRPr="00996685" w:rsidRDefault="00DF0B45" w:rsidP="001F5D98">
      <w:pPr>
        <w:pStyle w:val="Undertitel"/>
        <w:tabs>
          <w:tab w:val="clear" w:pos="9356"/>
          <w:tab w:val="right" w:pos="9638"/>
        </w:tabs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95FC6F8" wp14:editId="5A60EB7D">
            <wp:simplePos x="0" y="0"/>
            <wp:positionH relativeFrom="margin">
              <wp:align>right</wp:align>
            </wp:positionH>
            <wp:positionV relativeFrom="paragraph">
              <wp:posOffset>266065</wp:posOffset>
            </wp:positionV>
            <wp:extent cx="3355340" cy="2251075"/>
            <wp:effectExtent l="0" t="0" r="0" b="0"/>
            <wp:wrapTight wrapText="bothSides">
              <wp:wrapPolygon edited="0">
                <wp:start x="0" y="0"/>
                <wp:lineTo x="0" y="21387"/>
                <wp:lineTo x="21461" y="21387"/>
                <wp:lineTo x="21461" y="0"/>
                <wp:lineTo x="0" y="0"/>
              </wp:wrapPolygon>
            </wp:wrapTight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5340" cy="225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010E" w:rsidRPr="00996685">
        <w:t xml:space="preserve">KBJ, </w:t>
      </w:r>
      <w:r w:rsidR="00213FC7">
        <w:t>nov</w:t>
      </w:r>
      <w:r w:rsidR="00996685">
        <w:t>ember 202</w:t>
      </w:r>
      <w:r w:rsidR="00213FC7">
        <w:t>5</w:t>
      </w:r>
      <w:r w:rsidR="00996685">
        <w:tab/>
      </w:r>
      <w:r w:rsidR="0063090A">
        <w:t>3g</w:t>
      </w:r>
      <w:r w:rsidR="0082010E" w:rsidRPr="00996685">
        <w:t xml:space="preserve"> MA</w:t>
      </w:r>
      <w:r w:rsidR="00996685">
        <w:t xml:space="preserve"> A</w:t>
      </w:r>
      <w:r w:rsidR="00213FC7">
        <w:t>1</w:t>
      </w:r>
    </w:p>
    <w:p w14:paraId="01ED3730" w14:textId="77777777" w:rsidR="00DF0B45" w:rsidRDefault="00DF0B45" w:rsidP="00CA2D16">
      <w:r>
        <w:rPr>
          <w:b/>
        </w:rPr>
        <w:t>Hældningsfelt med Nspire</w:t>
      </w:r>
    </w:p>
    <w:p w14:paraId="046ACF0F" w14:textId="77777777" w:rsidR="00DF0B45" w:rsidRDefault="00DF0B45" w:rsidP="00CA2D16">
      <w:r>
        <w:t>Lav grafer-vindue og vælg ”Differentialligninger” i grafindtastningsmenuen.</w:t>
      </w:r>
    </w:p>
    <w:p w14:paraId="109622C9" w14:textId="77777777" w:rsidR="005A6549" w:rsidRDefault="005A6549" w:rsidP="00CA2D16"/>
    <w:p w14:paraId="6AC12331" w14:textId="77777777" w:rsidR="00CA1550" w:rsidRDefault="00CA1550" w:rsidP="00CA2D16"/>
    <w:p w14:paraId="0E7009E0" w14:textId="77777777" w:rsidR="00CA1550" w:rsidRDefault="00CA1550" w:rsidP="00CA2D16"/>
    <w:p w14:paraId="7B3783EE" w14:textId="77777777" w:rsidR="00DF0B45" w:rsidRDefault="00E81191" w:rsidP="00CA2D16">
      <w:r>
        <w:rPr>
          <w:noProof/>
        </w:rPr>
        <w:drawing>
          <wp:anchor distT="0" distB="0" distL="114300" distR="114300" simplePos="0" relativeHeight="251659264" behindDoc="1" locked="0" layoutInCell="1" allowOverlap="1" wp14:anchorId="5336FA9E" wp14:editId="7F3961ED">
            <wp:simplePos x="0" y="0"/>
            <wp:positionH relativeFrom="margin">
              <wp:posOffset>2731770</wp:posOffset>
            </wp:positionH>
            <wp:positionV relativeFrom="paragraph">
              <wp:posOffset>10160</wp:posOffset>
            </wp:positionV>
            <wp:extent cx="3386455" cy="2281555"/>
            <wp:effectExtent l="0" t="0" r="4445" b="4445"/>
            <wp:wrapTight wrapText="bothSides">
              <wp:wrapPolygon edited="0">
                <wp:start x="0" y="0"/>
                <wp:lineTo x="0" y="21462"/>
                <wp:lineTo x="21507" y="21462"/>
                <wp:lineTo x="21507" y="0"/>
                <wp:lineTo x="0" y="0"/>
              </wp:wrapPolygon>
            </wp:wrapTight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6455" cy="228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0B45">
        <w:t>Indtast differentialligning</w:t>
      </w:r>
      <w:r w:rsidR="005A6549">
        <w:t>en i feltet øverst. Husk at hvis den hedder ”</w:t>
      </w:r>
      <m:oMath>
        <m:r>
          <w:rPr>
            <w:rFonts w:ascii="Cambria Math" w:hAnsi="Cambria Math"/>
          </w:rPr>
          <m:t>y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=</m:t>
        </m:r>
      </m:oMath>
      <w:r w:rsidR="005A6549">
        <w:t>” skal variablene hedde ”</w:t>
      </w:r>
      <m:oMath>
        <m:r>
          <w:rPr>
            <w:rFonts w:ascii="Cambria Math" w:hAnsi="Cambria Math"/>
          </w:rPr>
          <m:t>y1</m:t>
        </m:r>
      </m:oMath>
      <w:r w:rsidR="005A6549">
        <w:t xml:space="preserve">”  og </w:t>
      </w:r>
      <w:r w:rsidR="00417F2C">
        <w:t>”</w:t>
      </w:r>
      <m:oMath>
        <m:r>
          <w:rPr>
            <w:rFonts w:ascii="Cambria Math" w:hAnsi="Cambria Math"/>
          </w:rPr>
          <m:t>x</m:t>
        </m:r>
      </m:oMath>
      <w:r w:rsidR="00417F2C">
        <w:t>”.</w:t>
      </w:r>
    </w:p>
    <w:p w14:paraId="1BCD2C16" w14:textId="77777777" w:rsidR="00DF0B45" w:rsidRDefault="00417F2C" w:rsidP="00CA2D16">
      <w:r>
        <w:t>Herefter tegnes retningsfeltet.</w:t>
      </w:r>
    </w:p>
    <w:p w14:paraId="29210DC1" w14:textId="77777777" w:rsidR="00417F2C" w:rsidRDefault="00417F2C" w:rsidP="00CA2D16">
      <w:r>
        <w:t xml:space="preserve">Ved at tilføje et punkt nedenunder fås løsningskurven gennem dette punkt. Højre klik evt. på løsningskurve, vælge ”Rediger parameter” og sæt ”plottrin” til 0,01. </w:t>
      </w:r>
    </w:p>
    <w:p w14:paraId="74195CB5" w14:textId="77777777" w:rsidR="00417F2C" w:rsidRDefault="00417F2C" w:rsidP="00CA2D16"/>
    <w:p w14:paraId="0C06836B" w14:textId="77777777" w:rsidR="003F21A8" w:rsidRDefault="003F21A8">
      <w:r w:rsidRPr="003F21A8">
        <w:rPr>
          <w:b/>
        </w:rPr>
        <w:t>Opgave</w:t>
      </w:r>
      <w:r>
        <w:rPr>
          <w:b/>
        </w:rPr>
        <w:t xml:space="preserve"> 1</w:t>
      </w:r>
    </w:p>
    <w:p w14:paraId="70EC567E" w14:textId="77777777" w:rsidR="00D342F0" w:rsidRPr="00D342F0" w:rsidRDefault="003F21A8" w:rsidP="00D342F0">
      <w:r>
        <w:t xml:space="preserve">En logistisk </w:t>
      </w:r>
      <w:r w:rsidR="0021098E">
        <w:t>d</w:t>
      </w:r>
      <w:r w:rsidR="0021098E" w:rsidRPr="00D342F0">
        <w:t xml:space="preserve">ifferentialligning er bestemt ved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=0,5·y·(4-y)</m:t>
        </m:r>
      </m:oMath>
      <w:r w:rsidR="00D342F0" w:rsidRPr="00D342F0">
        <w:t>.</w:t>
      </w:r>
    </w:p>
    <w:p w14:paraId="35BF0993" w14:textId="77777777" w:rsidR="00D342F0" w:rsidRDefault="00D342F0" w:rsidP="00D342F0">
      <w:pPr>
        <w:pStyle w:val="Listeafsnit"/>
        <w:numPr>
          <w:ilvl w:val="0"/>
          <w:numId w:val="12"/>
        </w:numPr>
      </w:pPr>
      <w:r w:rsidRPr="00D342F0">
        <w:t>Tegn</w:t>
      </w:r>
      <w:r>
        <w:t xml:space="preserve"> et hældningsfelt for differentialligningen.</w:t>
      </w:r>
    </w:p>
    <w:p w14:paraId="7CDF1228" w14:textId="77777777" w:rsidR="00D342F0" w:rsidRDefault="002F5323" w:rsidP="00D342F0">
      <w:pPr>
        <w:pStyle w:val="Listeafsnit"/>
        <w:numPr>
          <w:ilvl w:val="0"/>
          <w:numId w:val="12"/>
        </w:numPr>
      </w:pPr>
      <w:r>
        <w:t xml:space="preserve">Tegn løsningskurven gennem punktet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1,2</m:t>
            </m:r>
          </m:e>
        </m:d>
      </m:oMath>
      <w:r>
        <w:t>.</w:t>
      </w:r>
    </w:p>
    <w:p w14:paraId="14C88CDC" w14:textId="77777777" w:rsidR="002F5323" w:rsidRDefault="002F5323" w:rsidP="00D342F0">
      <w:pPr>
        <w:pStyle w:val="Listeafsnit"/>
        <w:numPr>
          <w:ilvl w:val="0"/>
          <w:numId w:val="12"/>
        </w:numPr>
      </w:pPr>
      <w:r>
        <w:t xml:space="preserve">Tegn i samme plot løsningskurver gennem </w:t>
      </w:r>
      <m:oMath>
        <m:r>
          <w:rPr>
            <w:rFonts w:ascii="Cambria Math" w:hAnsi="Cambria Math"/>
          </w:rPr>
          <m:t>Q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1,5</m:t>
            </m:r>
          </m:e>
        </m:d>
      </m:oMath>
      <w:r>
        <w:t xml:space="preserve">, </w:t>
      </w:r>
      <m:oMath>
        <m:r>
          <w:rPr>
            <w:rFonts w:ascii="Cambria Math" w:hAnsi="Cambria Math"/>
          </w:rPr>
          <m:t>R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1,-3</m:t>
            </m:r>
          </m:e>
        </m:d>
      </m:oMath>
      <w:r>
        <w:t xml:space="preserve"> og </w:t>
      </w:r>
      <m:oMath>
        <m:r>
          <w:rPr>
            <w:rFonts w:ascii="Cambria Math" w:hAnsi="Cambria Math"/>
          </w:rPr>
          <m:t>S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1,4</m:t>
            </m:r>
          </m:e>
        </m:d>
      </m:oMath>
      <w:r w:rsidR="00664C14">
        <w:t>.</w:t>
      </w:r>
    </w:p>
    <w:p w14:paraId="6CD07F01" w14:textId="77777777" w:rsidR="00664C14" w:rsidRDefault="00664C14" w:rsidP="00D342F0">
      <w:pPr>
        <w:pStyle w:val="Listeafsnit"/>
        <w:numPr>
          <w:ilvl w:val="0"/>
          <w:numId w:val="12"/>
        </w:numPr>
      </w:pPr>
      <w:r>
        <w:t xml:space="preserve">Bestem en forskrift for den løsning </w:t>
      </w:r>
      <m:oMath>
        <m:r>
          <w:rPr>
            <w:rFonts w:ascii="Cambria Math" w:hAnsi="Cambria Math"/>
          </w:rPr>
          <m:t>y=f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>
        <w:t xml:space="preserve"> som opfylder, at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</m:d>
        <m:r>
          <w:rPr>
            <w:rFonts w:ascii="Cambria Math" w:hAnsi="Cambria Math"/>
          </w:rPr>
          <m:t>=1</m:t>
        </m:r>
      </m:oMath>
      <w:r>
        <w:t>.</w:t>
      </w:r>
    </w:p>
    <w:p w14:paraId="15A53437" w14:textId="77777777" w:rsidR="00664C14" w:rsidRDefault="00664C14" w:rsidP="00D342F0">
      <w:pPr>
        <w:pStyle w:val="Listeafsnit"/>
        <w:numPr>
          <w:ilvl w:val="0"/>
          <w:numId w:val="12"/>
        </w:numPr>
      </w:pPr>
      <w:r>
        <w:t xml:space="preserve">Tegn grafen for </w:t>
      </w:r>
      <m:oMath>
        <m:r>
          <w:rPr>
            <w:rFonts w:ascii="Cambria Math" w:hAnsi="Cambria Math"/>
          </w:rPr>
          <m:t>f</m:t>
        </m:r>
      </m:oMath>
      <w:r>
        <w:t xml:space="preserve"> i samme grafvindue, som </w:t>
      </w:r>
      <w:r w:rsidR="00835EBF">
        <w:t>hældningsfeltet.</w:t>
      </w:r>
    </w:p>
    <w:p w14:paraId="7DD0D65A" w14:textId="77777777" w:rsidR="00D342F0" w:rsidRPr="00EF1B6E" w:rsidRDefault="00EF1B6E" w:rsidP="00D342F0">
      <w:pPr>
        <w:rPr>
          <w:b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576EBBD4" wp14:editId="4E28A23C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495300" cy="861060"/>
            <wp:effectExtent l="0" t="0" r="0" b="0"/>
            <wp:wrapTight wrapText="bothSides">
              <wp:wrapPolygon edited="0">
                <wp:start x="0" y="0"/>
                <wp:lineTo x="0" y="21027"/>
                <wp:lineTo x="20769" y="21027"/>
                <wp:lineTo x="20769" y="0"/>
                <wp:lineTo x="0" y="0"/>
              </wp:wrapPolygon>
            </wp:wrapTight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B6E">
        <w:rPr>
          <w:b/>
        </w:rPr>
        <w:t>Opgave 2</w:t>
      </w:r>
    </w:p>
    <w:p w14:paraId="4FBC39A0" w14:textId="77777777" w:rsidR="00D342F0" w:rsidRDefault="00EF1B6E" w:rsidP="00D342F0">
      <w:r>
        <w:t>Lav et vindue som er delt i to vinduer af en lodret linje (som vist til højre). Lav en grafer-</w:t>
      </w:r>
      <w:r w:rsidR="00A16B02">
        <w:t>applikation i begge vinduer, og vælg ”Differentialigninger” under ”Grafindtastning”.</w:t>
      </w:r>
    </w:p>
    <w:p w14:paraId="02FB7D94" w14:textId="77777777" w:rsidR="00A16B02" w:rsidRDefault="00A16B02" w:rsidP="00A16B02">
      <w:pPr>
        <w:pStyle w:val="Listeafsnit"/>
        <w:numPr>
          <w:ilvl w:val="0"/>
          <w:numId w:val="13"/>
        </w:numPr>
      </w:pPr>
      <w:r>
        <w:t xml:space="preserve">Tegn i vinduet til venstre hældningsfeltet for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=0,2·y</m:t>
        </m:r>
      </m:oMath>
      <w:r>
        <w:t>.</w:t>
      </w:r>
    </w:p>
    <w:p w14:paraId="050D5110" w14:textId="77777777" w:rsidR="00A16B02" w:rsidRDefault="00A16B02" w:rsidP="00A16B02">
      <w:pPr>
        <w:pStyle w:val="Listeafsnit"/>
        <w:numPr>
          <w:ilvl w:val="0"/>
          <w:numId w:val="13"/>
        </w:numPr>
      </w:pPr>
      <w:r>
        <w:t xml:space="preserve">Tegn i vinduet til højre hældningsfeltet for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=0,2·y·x</m:t>
        </m:r>
      </m:oMath>
    </w:p>
    <w:p w14:paraId="6AEB926D" w14:textId="77777777" w:rsidR="00A16B02" w:rsidRDefault="00A52E27" w:rsidP="00A16B02">
      <w:r>
        <w:rPr>
          <w:noProof/>
        </w:rPr>
        <w:drawing>
          <wp:anchor distT="0" distB="0" distL="114300" distR="114300" simplePos="0" relativeHeight="251661312" behindDoc="1" locked="0" layoutInCell="1" allowOverlap="1" wp14:anchorId="07E4B90F" wp14:editId="6C9C1F15">
            <wp:simplePos x="0" y="0"/>
            <wp:positionH relativeFrom="margin">
              <wp:align>right</wp:align>
            </wp:positionH>
            <wp:positionV relativeFrom="paragraph">
              <wp:posOffset>2540</wp:posOffset>
            </wp:positionV>
            <wp:extent cx="1478280" cy="327660"/>
            <wp:effectExtent l="0" t="0" r="7620" b="0"/>
            <wp:wrapTight wrapText="bothSides">
              <wp:wrapPolygon edited="0">
                <wp:start x="0" y="0"/>
                <wp:lineTo x="0" y="20093"/>
                <wp:lineTo x="21433" y="20093"/>
                <wp:lineTo x="21433" y="0"/>
                <wp:lineTo x="0" y="0"/>
              </wp:wrapPolygon>
            </wp:wrapTight>
            <wp:docPr id="6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0B11">
        <w:t>Nspire har ikke så nemt ved at tegne dem samtidig, men prøv at bruge</w:t>
      </w:r>
      <w:r>
        <w:t xml:space="preserve"> flubenet til at slå den ene til i det ene vindue, og den anden i det andet.</w:t>
      </w:r>
      <w:r w:rsidR="00900B11">
        <w:t xml:space="preserve"> </w:t>
      </w:r>
    </w:p>
    <w:p w14:paraId="6A5D5898" w14:textId="77777777" w:rsidR="00A16B02" w:rsidRDefault="00A52E27" w:rsidP="00A16B02">
      <w:pPr>
        <w:pStyle w:val="Listeafsnit"/>
        <w:numPr>
          <w:ilvl w:val="0"/>
          <w:numId w:val="13"/>
        </w:numPr>
      </w:pPr>
      <w:r>
        <w:t>Overvej hvad den principielle forskel på de to hældningsfelter er… bemærk især hvordan hældningerne ænder sig når man bevæger sig vandret i hældningsfeltet.</w:t>
      </w:r>
    </w:p>
    <w:p w14:paraId="1A1CBDA0" w14:textId="77777777" w:rsidR="00A52E27" w:rsidRDefault="00A52E27" w:rsidP="00A52E27"/>
    <w:p w14:paraId="5BA36702" w14:textId="77777777" w:rsidR="00A52E27" w:rsidRDefault="00A52E27" w:rsidP="00A52E27">
      <w:r>
        <w:rPr>
          <w:b/>
        </w:rPr>
        <w:t>Opgave 3</w:t>
      </w:r>
    </w:p>
    <w:p w14:paraId="26B3A74C" w14:textId="77777777" w:rsidR="00A52E27" w:rsidRDefault="00A52E27" w:rsidP="00A52E27">
      <w:r>
        <w:t xml:space="preserve">En differentialligning er givet ved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  <w:r w:rsidR="00182802">
        <w:t>.</w:t>
      </w:r>
    </w:p>
    <w:p w14:paraId="5525D3D8" w14:textId="77777777" w:rsidR="00182802" w:rsidRDefault="00182802" w:rsidP="00182802">
      <w:pPr>
        <w:pStyle w:val="Listeafsnit"/>
        <w:numPr>
          <w:ilvl w:val="0"/>
          <w:numId w:val="14"/>
        </w:numPr>
      </w:pPr>
      <w:r>
        <w:t>Tegn hældningsfeltet for differentialligningen.</w:t>
      </w:r>
    </w:p>
    <w:p w14:paraId="273CD904" w14:textId="77777777" w:rsidR="00182802" w:rsidRDefault="00182802" w:rsidP="00182802">
      <w:pPr>
        <w:pStyle w:val="Listeafsnit"/>
        <w:numPr>
          <w:ilvl w:val="0"/>
          <w:numId w:val="14"/>
        </w:numPr>
      </w:pPr>
      <w:r>
        <w:t xml:space="preserve">Indtegn løsningskurven gennem </w:t>
      </w:r>
      <w:r w:rsidR="00E64606">
        <w:t xml:space="preserve">punktet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3,2</m:t>
            </m:r>
          </m:e>
        </m:d>
      </m:oMath>
      <w:r w:rsidR="00E64606">
        <w:t>.</w:t>
      </w:r>
    </w:p>
    <w:p w14:paraId="645E363C" w14:textId="77777777" w:rsidR="00E64606" w:rsidRDefault="00E64606" w:rsidP="00E64606"/>
    <w:p w14:paraId="0D537617" w14:textId="77777777" w:rsidR="00E64606" w:rsidRDefault="00E64606" w:rsidP="00E64606">
      <w:r>
        <w:rPr>
          <w:b/>
        </w:rPr>
        <w:t>Opgave 4</w:t>
      </w:r>
    </w:p>
    <w:p w14:paraId="55E5FF1C" w14:textId="77777777" w:rsidR="00E64606" w:rsidRPr="00E64606" w:rsidRDefault="008E767D" w:rsidP="00E64606">
      <w:r>
        <w:t xml:space="preserve">En differentialligning er givet ved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200·y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r>
              <w:rPr>
                <w:rFonts w:ascii="Cambria Math" w:hAnsi="Cambria Math"/>
              </w:rPr>
              <m:t>-50·y</m:t>
            </m:r>
          </m:den>
        </m:f>
      </m:oMath>
    </w:p>
    <w:p w14:paraId="7378BC32" w14:textId="77777777" w:rsidR="001633F7" w:rsidRDefault="008E767D" w:rsidP="008E767D">
      <w:pPr>
        <w:pStyle w:val="Listeafsnit"/>
        <w:numPr>
          <w:ilvl w:val="0"/>
          <w:numId w:val="15"/>
        </w:numPr>
      </w:pPr>
      <w:r>
        <w:t xml:space="preserve">Tegn hældningsfeltet for differentialligningen i grafvinduet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-45;45</m:t>
            </m:r>
          </m:e>
        </m:d>
        <m:r>
          <w:rPr>
            <w:rFonts w:ascii="Cambria Math" w:hAnsi="Cambria Math"/>
          </w:rPr>
          <m:t>×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-30;30</m:t>
            </m:r>
          </m:e>
        </m:d>
      </m:oMath>
      <w:r w:rsidR="001633F7">
        <w:t>.</w:t>
      </w:r>
    </w:p>
    <w:p w14:paraId="79D8C0FF" w14:textId="77777777" w:rsidR="001633F7" w:rsidRDefault="001633F7" w:rsidP="008E767D">
      <w:pPr>
        <w:pStyle w:val="Listeafsnit"/>
        <w:numPr>
          <w:ilvl w:val="0"/>
          <w:numId w:val="15"/>
        </w:numPr>
      </w:pPr>
      <w:r>
        <w:t xml:space="preserve">Indtegn løsningskurven gennem punktet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25,30</m:t>
            </m:r>
          </m:e>
        </m:d>
      </m:oMath>
      <w:r>
        <w:t>.</w:t>
      </w:r>
    </w:p>
    <w:p w14:paraId="0B70FA24" w14:textId="77777777" w:rsidR="001633F7" w:rsidRDefault="001633F7" w:rsidP="001633F7"/>
    <w:p w14:paraId="0838E22A" w14:textId="77777777" w:rsidR="001633F7" w:rsidRDefault="001633F7" w:rsidP="001633F7">
      <w:r>
        <w:rPr>
          <w:b/>
        </w:rPr>
        <w:t>Opgave 5</w:t>
      </w:r>
    </w:p>
    <w:p w14:paraId="094929BF" w14:textId="77777777" w:rsidR="001633F7" w:rsidRPr="001633F7" w:rsidRDefault="00127979" w:rsidP="001633F7">
      <w:r>
        <w:t xml:space="preserve">En differentialligning er givet ved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80·y-25·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30·x+0,5·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r>
                  <w:rPr>
                    <w:rFonts w:ascii="Cambria Math" w:hAnsi="Cambria Math"/>
                  </w:rPr>
                  <m:t>4</m:t>
                </m:r>
              </m:sup>
            </m:sSup>
          </m:den>
        </m:f>
      </m:oMath>
    </w:p>
    <w:p w14:paraId="56D3389C" w14:textId="77777777" w:rsidR="001633F7" w:rsidRDefault="008A0936" w:rsidP="008A0936">
      <w:pPr>
        <w:pStyle w:val="Listeafsnit"/>
        <w:numPr>
          <w:ilvl w:val="0"/>
          <w:numId w:val="16"/>
        </w:numPr>
      </w:pPr>
      <w:r>
        <w:t xml:space="preserve">Tegn det tilhørende hældningsfelt, sammen med løsningskurven gennem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0,20</m:t>
            </m:r>
          </m:e>
        </m:d>
      </m:oMath>
    </w:p>
    <w:p w14:paraId="002FA9AB" w14:textId="77777777" w:rsidR="00016E7C" w:rsidRDefault="00E57813" w:rsidP="00A97BCF">
      <w:r>
        <w:rPr>
          <w:b/>
        </w:rPr>
        <w:lastRenderedPageBreak/>
        <w:t>Opgave 6</w:t>
      </w:r>
      <w:r>
        <w:rPr>
          <w:b/>
        </w:rPr>
        <w:br/>
      </w:r>
      <w:r w:rsidR="00016E7C">
        <w:t>Et hældningsfelt for en differentialligning er vist herunder.</w:t>
      </w:r>
      <w:r>
        <w:br/>
      </w:r>
      <w:r w:rsidR="00016E7C">
        <w:t xml:space="preserve">Skitsér en løsningskurve gennem punktet </w:t>
      </w:r>
      <m:oMath>
        <m:r>
          <w:rPr>
            <w:rFonts w:ascii="Cambria Math" w:hAnsi="Cambria Math"/>
          </w:rPr>
          <m:t>P</m:t>
        </m:r>
      </m:oMath>
      <w:r w:rsidR="00016E7C">
        <w:t xml:space="preserve"> og en løsningskurve gennem punktet </w:t>
      </w:r>
      <m:oMath>
        <m:r>
          <w:rPr>
            <w:rFonts w:ascii="Cambria Math" w:hAnsi="Cambria Math"/>
          </w:rPr>
          <m:t>Q</m:t>
        </m:r>
      </m:oMath>
      <w:r w:rsidR="00016E7C">
        <w:t>.</w:t>
      </w:r>
    </w:p>
    <w:p w14:paraId="3F8CB54D" w14:textId="77777777" w:rsidR="00D9229F" w:rsidRPr="00016E7C" w:rsidRDefault="00D9229F" w:rsidP="00A97BCF">
      <w:r>
        <w:rPr>
          <w:noProof/>
        </w:rPr>
        <w:drawing>
          <wp:inline distT="0" distB="0" distL="0" distR="0" wp14:anchorId="3C615008" wp14:editId="7C480FDB">
            <wp:extent cx="4884420" cy="3242989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4420" cy="3242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141CF3" w14:textId="77777777" w:rsidR="00D9229F" w:rsidRDefault="00E57813" w:rsidP="00A97BCF">
      <w:r>
        <w:rPr>
          <w:b/>
        </w:rPr>
        <w:t>Opgave 7</w:t>
      </w:r>
      <w:r>
        <w:br/>
      </w:r>
      <w:r w:rsidR="00D9229F">
        <w:t>Et hældningsfelt for en differentialligning er vist herunder.</w:t>
      </w:r>
      <w:r>
        <w:br/>
      </w:r>
      <w:r w:rsidR="00D9229F">
        <w:t xml:space="preserve">Skitsér en løsningskurve gennem punktet </w:t>
      </w:r>
      <m:oMath>
        <m:r>
          <w:rPr>
            <w:rFonts w:ascii="Cambria Math" w:hAnsi="Cambria Math"/>
          </w:rPr>
          <m:t>P</m:t>
        </m:r>
      </m:oMath>
      <w:r w:rsidR="00D9229F">
        <w:t xml:space="preserve"> og en løsningskurve gennem punktet </w:t>
      </w:r>
      <m:oMath>
        <m:r>
          <w:rPr>
            <w:rFonts w:ascii="Cambria Math" w:hAnsi="Cambria Math"/>
          </w:rPr>
          <m:t>Q</m:t>
        </m:r>
      </m:oMath>
      <w:r w:rsidR="00D9229F">
        <w:t>.</w:t>
      </w:r>
    </w:p>
    <w:p w14:paraId="62A74D33" w14:textId="77777777" w:rsidR="00A97BCF" w:rsidRDefault="00603517" w:rsidP="00A97BCF">
      <w:r>
        <w:rPr>
          <w:noProof/>
        </w:rPr>
        <w:drawing>
          <wp:inline distT="0" distB="0" distL="0" distR="0" wp14:anchorId="7395334D" wp14:editId="3DDDFCCC">
            <wp:extent cx="4922520" cy="3274955"/>
            <wp:effectExtent l="0" t="0" r="0" b="1905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2520" cy="327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497CD6" w14:textId="77777777" w:rsidR="00E57813" w:rsidRDefault="00E57813" w:rsidP="00E57813">
      <w:pPr>
        <w:rPr>
          <w:b/>
        </w:rPr>
      </w:pPr>
      <w:r>
        <w:rPr>
          <w:b/>
        </w:rPr>
        <w:lastRenderedPageBreak/>
        <w:t>Opgave 8</w:t>
      </w:r>
    </w:p>
    <w:p w14:paraId="6946F961" w14:textId="77777777" w:rsidR="00E57813" w:rsidRDefault="00E57813" w:rsidP="00E57813">
      <w:r>
        <w:t xml:space="preserve">En differentialligning er bestemt ved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=x+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>.</w:t>
      </w:r>
    </w:p>
    <w:p w14:paraId="62D9DDB2" w14:textId="77777777" w:rsidR="00E57813" w:rsidRDefault="00E57813" w:rsidP="00E57813">
      <w:pPr>
        <w:pStyle w:val="Listeafsnit"/>
        <w:numPr>
          <w:ilvl w:val="0"/>
          <w:numId w:val="6"/>
        </w:numPr>
      </w:pPr>
      <w:r>
        <w:t xml:space="preserve">Tegn hældningsfeltet for </w:t>
      </w:r>
      <w:r w:rsidR="004051E1">
        <w:t>differentialligningen</w:t>
      </w:r>
      <w:r>
        <w:t>.</w:t>
      </w:r>
    </w:p>
    <w:p w14:paraId="5B1ADF3D" w14:textId="77777777" w:rsidR="00E57813" w:rsidRDefault="00E57813" w:rsidP="00E57813">
      <w:pPr>
        <w:pStyle w:val="Listeafsnit"/>
        <w:numPr>
          <w:ilvl w:val="0"/>
          <w:numId w:val="6"/>
        </w:numPr>
      </w:pPr>
      <w:r>
        <w:t xml:space="preserve">Tegn løsningskurver gennem punkterne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1,1</m:t>
            </m:r>
          </m:e>
        </m:d>
      </m:oMath>
      <w:r>
        <w:t xml:space="preserve">,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1,-1</m:t>
            </m:r>
          </m:e>
        </m:d>
      </m:oMath>
      <w:r>
        <w:t xml:space="preserve">,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-1,1</m:t>
            </m:r>
          </m:e>
        </m:d>
      </m:oMath>
      <w:r>
        <w:t xml:space="preserve"> og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-1,-1</m:t>
            </m:r>
          </m:e>
        </m:d>
      </m:oMath>
      <w:r>
        <w:t>.</w:t>
      </w:r>
      <w:r>
        <w:br/>
        <w:t>Beskriv De forskellige kurver i forhold til hinanden.</w:t>
      </w:r>
    </w:p>
    <w:p w14:paraId="30F2FE61" w14:textId="77777777" w:rsidR="00E57813" w:rsidRDefault="00E57813" w:rsidP="00E57813">
      <w:pPr>
        <w:pStyle w:val="Listeafsnit"/>
        <w:numPr>
          <w:ilvl w:val="0"/>
          <w:numId w:val="6"/>
        </w:numPr>
      </w:pPr>
      <w:r>
        <w:t xml:space="preserve">Tegn løsningskurver gennem punkterne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1,-1</m:t>
            </m:r>
          </m:e>
        </m:d>
      </m:oMath>
      <w:r>
        <w:t xml:space="preserve">,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-1,-1</m:t>
            </m:r>
          </m:e>
        </m:d>
      </m:oMath>
      <w:r>
        <w:t xml:space="preserve">,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-6,-2</m:t>
            </m:r>
          </m:e>
        </m:d>
      </m:oMath>
      <w:r>
        <w:t xml:space="preserve"> og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-6,-3</m:t>
            </m:r>
          </m:e>
        </m:d>
      </m:oMath>
      <w:r>
        <w:t>.</w:t>
      </w:r>
      <w:r>
        <w:br/>
        <w:t>Beskriv De forskellige kurver i forhold til hinanden.</w:t>
      </w:r>
    </w:p>
    <w:p w14:paraId="75159332" w14:textId="77777777" w:rsidR="00824022" w:rsidRDefault="00824022" w:rsidP="00E57813">
      <w:pPr>
        <w:pStyle w:val="Listeafsnit"/>
        <w:numPr>
          <w:ilvl w:val="0"/>
          <w:numId w:val="6"/>
        </w:numPr>
      </w:pPr>
      <w:r>
        <w:t xml:space="preserve">Tegn i hældningsfældet med ”relation” kurven for </w:t>
      </w:r>
      <m:oMath>
        <m:r>
          <w:rPr>
            <w:rFonts w:ascii="Cambria Math" w:hAnsi="Cambria Math"/>
          </w:rPr>
          <m:t>x+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=0</m:t>
        </m:r>
      </m:oMath>
      <w:r>
        <w:t xml:space="preserve"> og forklar hvad denne fortæller om løsningskurverne.</w:t>
      </w:r>
    </w:p>
    <w:p w14:paraId="57BCDBB3" w14:textId="77777777" w:rsidR="00824022" w:rsidRPr="00CA2D16" w:rsidRDefault="00E57813" w:rsidP="00824022">
      <w:pPr>
        <w:pStyle w:val="Listeafsnit"/>
        <w:numPr>
          <w:ilvl w:val="0"/>
          <w:numId w:val="6"/>
        </w:numPr>
      </w:pPr>
      <w:r>
        <w:t xml:space="preserve">Bestem linjeelementerne i punkterne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3, 2</m:t>
            </m:r>
          </m:e>
        </m:d>
      </m:oMath>
      <w:r w:rsidR="00B34552">
        <w:t xml:space="preserve">, </w:t>
      </w:r>
      <m:oMath>
        <m:r>
          <w:rPr>
            <w:rFonts w:ascii="Cambria Math" w:hAnsi="Cambria Math"/>
          </w:rPr>
          <m:t>Q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-1,1</m:t>
            </m:r>
          </m:e>
        </m:d>
      </m:oMath>
      <w:r w:rsidR="00B34552">
        <w:t xml:space="preserve"> og </w:t>
      </w:r>
      <m:oMath>
        <m:r>
          <w:rPr>
            <w:rFonts w:ascii="Cambria Math" w:hAnsi="Cambria Math"/>
          </w:rPr>
          <m:t>R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-10,3</m:t>
            </m:r>
          </m:e>
        </m:d>
      </m:oMath>
      <w:r w:rsidR="00824022">
        <w:t>.</w:t>
      </w:r>
    </w:p>
    <w:p w14:paraId="034549A8" w14:textId="77777777" w:rsidR="00E57813" w:rsidRDefault="00E57813" w:rsidP="00E57813">
      <w:pPr>
        <w:rPr>
          <w:b/>
        </w:rPr>
      </w:pPr>
    </w:p>
    <w:p w14:paraId="14276D87" w14:textId="77777777" w:rsidR="00E57813" w:rsidRDefault="00E57813" w:rsidP="00E57813">
      <w:r>
        <w:rPr>
          <w:b/>
        </w:rPr>
        <w:t>Opgave 9</w:t>
      </w:r>
    </w:p>
    <w:p w14:paraId="47A19010" w14:textId="77777777" w:rsidR="00E57813" w:rsidRDefault="00E57813" w:rsidP="00E57813">
      <w:r>
        <w:t xml:space="preserve">En differentialligning er bestemt ved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</m:t>
        </m:r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3</m:t>
            </m:r>
          </m:deg>
          <m:e>
            <m:r>
              <w:rPr>
                <w:rFonts w:ascii="Cambria Math" w:hAnsi="Cambria Math"/>
              </w:rPr>
              <m:t>y</m:t>
            </m:r>
          </m:e>
        </m:rad>
      </m:oMath>
      <w:r>
        <w:t>.</w:t>
      </w:r>
    </w:p>
    <w:p w14:paraId="1C209340" w14:textId="77777777" w:rsidR="00E57813" w:rsidRDefault="00E57813" w:rsidP="00E57813">
      <w:pPr>
        <w:pStyle w:val="Listeafsnit"/>
        <w:numPr>
          <w:ilvl w:val="0"/>
          <w:numId w:val="7"/>
        </w:numPr>
      </w:pPr>
      <w:r>
        <w:t xml:space="preserve">Tegn hældningsfeltet for </w:t>
      </w:r>
      <m:oMath>
        <m:r>
          <w:rPr>
            <w:rFonts w:ascii="Cambria Math" w:hAnsi="Cambria Math"/>
          </w:rPr>
          <m:t>y</m:t>
        </m:r>
      </m:oMath>
      <w:r>
        <w:t>.</w:t>
      </w:r>
    </w:p>
    <w:p w14:paraId="28BDC522" w14:textId="77777777" w:rsidR="00E57813" w:rsidRDefault="00E57813" w:rsidP="00E57813">
      <w:pPr>
        <w:pStyle w:val="Listeafsnit"/>
        <w:numPr>
          <w:ilvl w:val="0"/>
          <w:numId w:val="7"/>
        </w:numPr>
      </w:pPr>
      <w:r>
        <w:t xml:space="preserve">Hvordan fremgår det af hældningsfeltet, at </w:t>
      </w:r>
      <m:oMath>
        <m:r>
          <w:rPr>
            <w:rFonts w:ascii="Cambria Math" w:hAnsi="Cambria Math"/>
          </w:rPr>
          <m:t>x</m:t>
        </m:r>
      </m:oMath>
      <w:r>
        <w:t xml:space="preserve"> ikke optræder eksplicit i differentialligningen?</w:t>
      </w:r>
    </w:p>
    <w:p w14:paraId="13407CC0" w14:textId="77777777" w:rsidR="00E57813" w:rsidRDefault="00E57813" w:rsidP="00E57813">
      <w:pPr>
        <w:pStyle w:val="Listeafsnit"/>
        <w:numPr>
          <w:ilvl w:val="0"/>
          <w:numId w:val="7"/>
        </w:numPr>
      </w:pPr>
      <w:r>
        <w:t xml:space="preserve">Tegn løsningskurver gennem punkterne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1,2</m:t>
            </m:r>
          </m:e>
        </m:d>
      </m:oMath>
      <w:r>
        <w:t xml:space="preserve">,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1,1</m:t>
            </m:r>
          </m:e>
        </m:d>
      </m:oMath>
      <w:r>
        <w:t xml:space="preserve">,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1,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e>
        </m:d>
      </m:oMath>
      <w:r>
        <w:t xml:space="preserve"> og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1,-1</m:t>
            </m:r>
          </m:e>
        </m:d>
      </m:oMath>
      <w:r>
        <w:t>.</w:t>
      </w:r>
    </w:p>
    <w:p w14:paraId="2BFE8B99" w14:textId="77777777" w:rsidR="00E57813" w:rsidRDefault="00E57813" w:rsidP="00E57813">
      <w:pPr>
        <w:pStyle w:val="Listeafsnit"/>
        <w:numPr>
          <w:ilvl w:val="0"/>
          <w:numId w:val="7"/>
        </w:numPr>
      </w:pPr>
      <w:r>
        <w:t>Diskutér om løsningskurvernes forløb kunne være set ud af hældningsfeltet.</w:t>
      </w:r>
    </w:p>
    <w:p w14:paraId="5F3E28BF" w14:textId="77777777" w:rsidR="00E57813" w:rsidRDefault="00E57813" w:rsidP="00E57813">
      <w:pPr>
        <w:pStyle w:val="Listeafsnit"/>
        <w:numPr>
          <w:ilvl w:val="0"/>
          <w:numId w:val="7"/>
        </w:numPr>
      </w:pPr>
      <w:r>
        <w:t xml:space="preserve">Overvej uden tegning forløbet af løsningskurven gennem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1,0</m:t>
            </m:r>
          </m:e>
        </m:d>
      </m:oMath>
      <w:r>
        <w:t>.</w:t>
      </w:r>
    </w:p>
    <w:p w14:paraId="6EAE221E" w14:textId="77777777" w:rsidR="00E06A3E" w:rsidRPr="00AF3741" w:rsidRDefault="00E57813" w:rsidP="00E57813">
      <w:pPr>
        <w:pStyle w:val="Listeafsnit"/>
        <w:numPr>
          <w:ilvl w:val="0"/>
          <w:numId w:val="7"/>
        </w:numPr>
      </w:pPr>
      <w:r>
        <w:t xml:space="preserve">Kan vi ud fra differentialligningen se, hvad det særlige ved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1,1</m:t>
            </m:r>
          </m:e>
        </m:d>
      </m:oMath>
      <w:r>
        <w:t xml:space="preserve"> og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1,0</m:t>
            </m:r>
          </m:e>
        </m:d>
      </m:oMath>
      <w:r>
        <w:t xml:space="preserve"> er?</w:t>
      </w:r>
    </w:p>
    <w:sectPr w:rsidR="00E06A3E" w:rsidRPr="00AF374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D1CDA"/>
    <w:multiLevelType w:val="hybridMultilevel"/>
    <w:tmpl w:val="FCFE382A"/>
    <w:lvl w:ilvl="0" w:tplc="040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0C0000"/>
    <w:multiLevelType w:val="hybridMultilevel"/>
    <w:tmpl w:val="7EC00E2C"/>
    <w:lvl w:ilvl="0" w:tplc="040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BA0EC3"/>
    <w:multiLevelType w:val="hybridMultilevel"/>
    <w:tmpl w:val="43EE6F58"/>
    <w:lvl w:ilvl="0" w:tplc="040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644B0E"/>
    <w:multiLevelType w:val="hybridMultilevel"/>
    <w:tmpl w:val="BC64CF9A"/>
    <w:lvl w:ilvl="0" w:tplc="040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CB05DD"/>
    <w:multiLevelType w:val="hybridMultilevel"/>
    <w:tmpl w:val="27068E78"/>
    <w:lvl w:ilvl="0" w:tplc="3C18B5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4E0C1D"/>
    <w:multiLevelType w:val="hybridMultilevel"/>
    <w:tmpl w:val="7B54D390"/>
    <w:lvl w:ilvl="0" w:tplc="040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9BF7312"/>
    <w:multiLevelType w:val="hybridMultilevel"/>
    <w:tmpl w:val="F62451DE"/>
    <w:lvl w:ilvl="0" w:tplc="0C240440">
      <w:start w:val="1"/>
      <w:numFmt w:val="lowerLetter"/>
      <w:pStyle w:val="Listeafsnit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FC25A0"/>
    <w:multiLevelType w:val="hybridMultilevel"/>
    <w:tmpl w:val="C97071C4"/>
    <w:lvl w:ilvl="0" w:tplc="040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6C16B1A"/>
    <w:multiLevelType w:val="hybridMultilevel"/>
    <w:tmpl w:val="3D3211EC"/>
    <w:lvl w:ilvl="0" w:tplc="94E801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AC2D87"/>
    <w:multiLevelType w:val="hybridMultilevel"/>
    <w:tmpl w:val="81B815DC"/>
    <w:lvl w:ilvl="0" w:tplc="040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A621F20"/>
    <w:multiLevelType w:val="hybridMultilevel"/>
    <w:tmpl w:val="58F888A0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F66664"/>
    <w:multiLevelType w:val="hybridMultilevel"/>
    <w:tmpl w:val="A94423EC"/>
    <w:lvl w:ilvl="0" w:tplc="040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584189D"/>
    <w:multiLevelType w:val="hybridMultilevel"/>
    <w:tmpl w:val="C02269DA"/>
    <w:lvl w:ilvl="0" w:tplc="040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C021ED1"/>
    <w:multiLevelType w:val="hybridMultilevel"/>
    <w:tmpl w:val="5DD04B12"/>
    <w:lvl w:ilvl="0" w:tplc="040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3734083">
    <w:abstractNumId w:val="4"/>
  </w:num>
  <w:num w:numId="2" w16cid:durableId="339939271">
    <w:abstractNumId w:val="8"/>
  </w:num>
  <w:num w:numId="3" w16cid:durableId="725491984">
    <w:abstractNumId w:val="8"/>
  </w:num>
  <w:num w:numId="4" w16cid:durableId="684399992">
    <w:abstractNumId w:val="6"/>
  </w:num>
  <w:num w:numId="5" w16cid:durableId="1277057082">
    <w:abstractNumId w:val="6"/>
  </w:num>
  <w:num w:numId="6" w16cid:durableId="497768329">
    <w:abstractNumId w:val="5"/>
  </w:num>
  <w:num w:numId="7" w16cid:durableId="2003197225">
    <w:abstractNumId w:val="11"/>
  </w:num>
  <w:num w:numId="8" w16cid:durableId="230775509">
    <w:abstractNumId w:val="9"/>
  </w:num>
  <w:num w:numId="9" w16cid:durableId="223227086">
    <w:abstractNumId w:val="1"/>
  </w:num>
  <w:num w:numId="10" w16cid:durableId="606960805">
    <w:abstractNumId w:val="7"/>
  </w:num>
  <w:num w:numId="11" w16cid:durableId="1630866095">
    <w:abstractNumId w:val="10"/>
  </w:num>
  <w:num w:numId="12" w16cid:durableId="187529295">
    <w:abstractNumId w:val="3"/>
  </w:num>
  <w:num w:numId="13" w16cid:durableId="1004552658">
    <w:abstractNumId w:val="12"/>
  </w:num>
  <w:num w:numId="14" w16cid:durableId="809397460">
    <w:abstractNumId w:val="2"/>
  </w:num>
  <w:num w:numId="15" w16cid:durableId="1993757547">
    <w:abstractNumId w:val="0"/>
  </w:num>
  <w:num w:numId="16" w16cid:durableId="100709409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10E"/>
    <w:rsid w:val="00016E7C"/>
    <w:rsid w:val="00032072"/>
    <w:rsid w:val="00071C3F"/>
    <w:rsid w:val="000944A5"/>
    <w:rsid w:val="000C0302"/>
    <w:rsid w:val="000D32EB"/>
    <w:rsid w:val="001213B1"/>
    <w:rsid w:val="00127979"/>
    <w:rsid w:val="00150CFD"/>
    <w:rsid w:val="00153F18"/>
    <w:rsid w:val="001633F7"/>
    <w:rsid w:val="00182802"/>
    <w:rsid w:val="0019029D"/>
    <w:rsid w:val="001C13FF"/>
    <w:rsid w:val="001F5D98"/>
    <w:rsid w:val="0021098E"/>
    <w:rsid w:val="00213FC7"/>
    <w:rsid w:val="002A2AC8"/>
    <w:rsid w:val="002E6F3F"/>
    <w:rsid w:val="002F5323"/>
    <w:rsid w:val="003413D5"/>
    <w:rsid w:val="003F21A8"/>
    <w:rsid w:val="003F5C68"/>
    <w:rsid w:val="004051E1"/>
    <w:rsid w:val="00413216"/>
    <w:rsid w:val="00417F2C"/>
    <w:rsid w:val="00427D47"/>
    <w:rsid w:val="004B1F5E"/>
    <w:rsid w:val="004C1E90"/>
    <w:rsid w:val="004C5127"/>
    <w:rsid w:val="005009AE"/>
    <w:rsid w:val="00501419"/>
    <w:rsid w:val="0050298F"/>
    <w:rsid w:val="00532230"/>
    <w:rsid w:val="005A6409"/>
    <w:rsid w:val="005A6549"/>
    <w:rsid w:val="005C70D2"/>
    <w:rsid w:val="005F7BDE"/>
    <w:rsid w:val="00603517"/>
    <w:rsid w:val="00614CB1"/>
    <w:rsid w:val="0063090A"/>
    <w:rsid w:val="00643137"/>
    <w:rsid w:val="00664C14"/>
    <w:rsid w:val="00685FED"/>
    <w:rsid w:val="006B5117"/>
    <w:rsid w:val="007005F8"/>
    <w:rsid w:val="00735319"/>
    <w:rsid w:val="007578E3"/>
    <w:rsid w:val="0076327C"/>
    <w:rsid w:val="007F0CFA"/>
    <w:rsid w:val="007F7308"/>
    <w:rsid w:val="0082010E"/>
    <w:rsid w:val="00824022"/>
    <w:rsid w:val="0083358A"/>
    <w:rsid w:val="00835EBF"/>
    <w:rsid w:val="008A0936"/>
    <w:rsid w:val="008B2724"/>
    <w:rsid w:val="008E767D"/>
    <w:rsid w:val="00900B11"/>
    <w:rsid w:val="00902228"/>
    <w:rsid w:val="00922339"/>
    <w:rsid w:val="009464F7"/>
    <w:rsid w:val="00996685"/>
    <w:rsid w:val="009F1192"/>
    <w:rsid w:val="00A05289"/>
    <w:rsid w:val="00A16B02"/>
    <w:rsid w:val="00A25CC2"/>
    <w:rsid w:val="00A52E27"/>
    <w:rsid w:val="00A77FEF"/>
    <w:rsid w:val="00A97BCF"/>
    <w:rsid w:val="00AB7195"/>
    <w:rsid w:val="00AC4432"/>
    <w:rsid w:val="00AE5DA3"/>
    <w:rsid w:val="00AF3741"/>
    <w:rsid w:val="00B24666"/>
    <w:rsid w:val="00B27F4B"/>
    <w:rsid w:val="00B34552"/>
    <w:rsid w:val="00B5312F"/>
    <w:rsid w:val="00B627CC"/>
    <w:rsid w:val="00B77E11"/>
    <w:rsid w:val="00B92A28"/>
    <w:rsid w:val="00BA42EC"/>
    <w:rsid w:val="00BD3559"/>
    <w:rsid w:val="00BD55D2"/>
    <w:rsid w:val="00BF4C18"/>
    <w:rsid w:val="00C16516"/>
    <w:rsid w:val="00CA1550"/>
    <w:rsid w:val="00CA2D16"/>
    <w:rsid w:val="00CC0FD6"/>
    <w:rsid w:val="00D342F0"/>
    <w:rsid w:val="00D9229F"/>
    <w:rsid w:val="00D95B70"/>
    <w:rsid w:val="00DD28D7"/>
    <w:rsid w:val="00DF0B45"/>
    <w:rsid w:val="00DF1CBF"/>
    <w:rsid w:val="00E06A3E"/>
    <w:rsid w:val="00E2798E"/>
    <w:rsid w:val="00E41FFE"/>
    <w:rsid w:val="00E57813"/>
    <w:rsid w:val="00E64606"/>
    <w:rsid w:val="00E81191"/>
    <w:rsid w:val="00EE1750"/>
    <w:rsid w:val="00EF1B6E"/>
    <w:rsid w:val="00F97ECD"/>
    <w:rsid w:val="00FC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EC38"/>
  <w15:chartTrackingRefBased/>
  <w15:docId w15:val="{87DAEEDF-59D7-41B4-B879-1FD2AF929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da-DK" w:eastAsia="en-US" w:bidi="ar-SA"/>
      </w:rPr>
    </w:rPrDefault>
    <w:pPrDefault>
      <w:pPr>
        <w:spacing w:after="24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7CC"/>
    <w:rPr>
      <w:rFonts w:ascii="Times New Roman" w:hAnsi="Times New Roman" w:cs="Times New Roman"/>
      <w:sz w:val="24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C70D2"/>
    <w:pPr>
      <w:keepNext/>
      <w:keepLines/>
      <w:spacing w:before="480" w:after="0" w:line="240" w:lineRule="auto"/>
      <w:outlineLvl w:val="0"/>
    </w:pPr>
    <w:rPr>
      <w:rFonts w:eastAsiaTheme="majorEastAsia" w:cstheme="majorBidi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C70D2"/>
    <w:pPr>
      <w:keepNext/>
      <w:keepLines/>
      <w:outlineLvl w:val="1"/>
    </w:pPr>
    <w:rPr>
      <w:rFonts w:eastAsiaTheme="majorEastAsia" w:cstheme="majorBidi"/>
      <w:b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C70D2"/>
    <w:rPr>
      <w:rFonts w:ascii="Times New Roman" w:eastAsiaTheme="majorEastAsia" w:hAnsi="Times New Roman" w:cstheme="majorBidi"/>
      <w:sz w:val="28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C70D2"/>
    <w:rPr>
      <w:rFonts w:ascii="Times New Roman" w:eastAsiaTheme="majorEastAsia" w:hAnsi="Times New Roman" w:cstheme="majorBidi"/>
      <w:b/>
      <w:sz w:val="26"/>
      <w:szCs w:val="2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A42EC"/>
    <w:pPr>
      <w:numPr>
        <w:ilvl w:val="1"/>
      </w:numPr>
      <w:pBdr>
        <w:bottom w:val="single" w:sz="4" w:space="1" w:color="auto"/>
      </w:pBdr>
      <w:tabs>
        <w:tab w:val="right" w:pos="9356"/>
      </w:tabs>
      <w:spacing w:after="480" w:line="240" w:lineRule="auto"/>
    </w:pPr>
    <w:rPr>
      <w:rFonts w:eastAsiaTheme="minorEastAsia"/>
      <w:i/>
      <w:spacing w:val="15"/>
      <w:sz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A42EC"/>
    <w:rPr>
      <w:rFonts w:ascii="Times New Roman" w:eastAsiaTheme="minorEastAsia" w:hAnsi="Times New Roman"/>
      <w:i/>
      <w:spacing w:val="15"/>
      <w:sz w:val="28"/>
    </w:rPr>
  </w:style>
  <w:style w:type="paragraph" w:styleId="Titel">
    <w:name w:val="Title"/>
    <w:basedOn w:val="Normal"/>
    <w:next w:val="Undertitel"/>
    <w:link w:val="TitelTegn"/>
    <w:uiPriority w:val="10"/>
    <w:qFormat/>
    <w:rsid w:val="000C0302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48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C0302"/>
    <w:rPr>
      <w:rFonts w:ascii="Times New Roman" w:eastAsiaTheme="majorEastAsia" w:hAnsi="Times New Roman" w:cstheme="majorBidi"/>
      <w:b/>
      <w:spacing w:val="-10"/>
      <w:kern w:val="28"/>
      <w:sz w:val="48"/>
      <w:szCs w:val="56"/>
    </w:rPr>
  </w:style>
  <w:style w:type="paragraph" w:styleId="Listeafsnit">
    <w:name w:val="List Paragraph"/>
    <w:basedOn w:val="Normal"/>
    <w:autoRedefine/>
    <w:uiPriority w:val="34"/>
    <w:qFormat/>
    <w:rsid w:val="00B77E11"/>
    <w:pPr>
      <w:numPr>
        <w:numId w:val="5"/>
      </w:numPr>
    </w:pPr>
  </w:style>
  <w:style w:type="character" w:styleId="Pladsholdertekst">
    <w:name w:val="Placeholder Text"/>
    <w:basedOn w:val="Standardskrifttypeiafsnit"/>
    <w:uiPriority w:val="99"/>
    <w:semiHidden/>
    <w:rsid w:val="00CA2D16"/>
    <w:rPr>
      <w:color w:val="80808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B92A28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B92A28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B92A28"/>
    <w:rPr>
      <w:rFonts w:ascii="Times New Roman" w:hAnsi="Times New Roman" w:cs="Times New Roman"/>
      <w:sz w:val="20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B92A28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B92A28"/>
    <w:rPr>
      <w:rFonts w:ascii="Times New Roman" w:hAnsi="Times New Roman" w:cs="Times New Roman"/>
      <w:b/>
      <w:bCs/>
      <w:sz w:val="20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92A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92A28"/>
    <w:rPr>
      <w:rFonts w:ascii="Segoe UI" w:hAnsi="Segoe UI" w:cs="Segoe UI"/>
      <w:sz w:val="18"/>
      <w:szCs w:val="18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475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 Bjering Søby Jensen</dc:creator>
  <cp:keywords/>
  <dc:description/>
  <cp:lastModifiedBy>Kasper Bjering Søby Jensen</cp:lastModifiedBy>
  <cp:revision>3</cp:revision>
  <cp:lastPrinted>2023-12-11T07:07:00Z</cp:lastPrinted>
  <dcterms:created xsi:type="dcterms:W3CDTF">2025-11-21T10:15:00Z</dcterms:created>
  <dcterms:modified xsi:type="dcterms:W3CDTF">2025-11-21T10:15:00Z</dcterms:modified>
</cp:coreProperties>
</file>