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25EE" w14:textId="77777777" w:rsidR="00983318" w:rsidRPr="00C2292F" w:rsidRDefault="00983318" w:rsidP="00983318">
      <w:pPr>
        <w:rPr>
          <w:b/>
          <w:bCs/>
        </w:rPr>
      </w:pPr>
      <w:r w:rsidRPr="00C2292F">
        <w:rPr>
          <w:b/>
          <w:bCs/>
        </w:rPr>
        <w:t>Hvordan opfatter og reagerer individet på klimaforandringerne?</w:t>
      </w:r>
    </w:p>
    <w:p w14:paraId="5646704D" w14:textId="310C7BDB" w:rsidR="00983318" w:rsidRDefault="00983318" w:rsidP="00983318">
      <w:r>
        <w:t xml:space="preserve">Flere undersøgelser viser, at danskerne er bekymret for klimaforandringerne, og at emnet fylder i vores bevidsthed. Det ses blandt andet i en undersøgelse foretaget af </w:t>
      </w:r>
      <w:proofErr w:type="spellStart"/>
      <w:r>
        <w:t>ClimACT</w:t>
      </w:r>
      <w:proofErr w:type="spellEnd"/>
      <w:r>
        <w:t>, Københavns Universitet i 2024, som i deres årlige klimabarometer-undersøgelser viser, at mere end 85 procent af danskerne er "helt enige" eller "ret enige" i, at klimaforandringerne er en alvorlig trussel (figur 2.1).</w:t>
      </w:r>
    </w:p>
    <w:p w14:paraId="61898F48" w14:textId="360B4EE1" w:rsidR="00983318" w:rsidRDefault="00983318" w:rsidP="00983318">
      <w:r>
        <w:t>Disse tal understøttes af en videnskabelig undersøgelse foretaget af ph.d. Andrea Veggerby Lind. Undersøgelsen fra 2023 blandt 1.365 personer i den danske befolkning viser, at 76 procent ser klimaforandringerne som en substantiel trussel eller det, der er værre.</w:t>
      </w:r>
    </w:p>
    <w:p w14:paraId="754AAD79" w14:textId="4729CC35" w:rsidR="00983318" w:rsidRDefault="00983318" w:rsidP="00983318">
      <w:r>
        <w:rPr>
          <w:noProof/>
        </w:rPr>
        <w:drawing>
          <wp:inline distT="0" distB="0" distL="0" distR="0" wp14:anchorId="64B1C309" wp14:editId="416914EF">
            <wp:extent cx="4488180" cy="1324847"/>
            <wp:effectExtent l="0" t="0" r="7620" b="889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21711" cy="1334745"/>
                    </a:xfrm>
                    <a:prstGeom prst="rect">
                      <a:avLst/>
                    </a:prstGeom>
                    <a:noFill/>
                    <a:ln>
                      <a:noFill/>
                    </a:ln>
                  </pic:spPr>
                </pic:pic>
              </a:graphicData>
            </a:graphic>
          </wp:inline>
        </w:drawing>
      </w:r>
    </w:p>
    <w:p w14:paraId="2AD8D43A" w14:textId="383B6C77" w:rsidR="00983318" w:rsidRPr="00C2292F" w:rsidRDefault="00983318" w:rsidP="00983318">
      <w:pPr>
        <w:rPr>
          <w:sz w:val="18"/>
          <w:szCs w:val="18"/>
        </w:rPr>
      </w:pPr>
      <w:r w:rsidRPr="00497D89">
        <w:rPr>
          <w:b/>
          <w:bCs/>
          <w:sz w:val="18"/>
          <w:szCs w:val="18"/>
        </w:rPr>
        <w:t>Figur 2.1: De globale klimaforandringer ses som en alvorlig trussel</w:t>
      </w:r>
      <w:r w:rsidRPr="00497D89">
        <w:rPr>
          <w:b/>
          <w:bCs/>
          <w:sz w:val="18"/>
          <w:szCs w:val="18"/>
        </w:rPr>
        <w:br/>
      </w:r>
      <w:r w:rsidRPr="00983318">
        <w:rPr>
          <w:sz w:val="18"/>
          <w:szCs w:val="18"/>
        </w:rPr>
        <w:t>Spørgsmålet stillet: "Hvor enig er du i følgende udsagn: ’De globale klimaforandringer er en alvorlig trussel’?" N = 1.364.</w:t>
      </w:r>
      <w:r>
        <w:rPr>
          <w:sz w:val="18"/>
          <w:szCs w:val="18"/>
        </w:rPr>
        <w:br/>
      </w:r>
      <w:r w:rsidRPr="00983318">
        <w:rPr>
          <w:sz w:val="18"/>
          <w:szCs w:val="18"/>
        </w:rPr>
        <w:t xml:space="preserve">Kilde: </w:t>
      </w:r>
      <w:proofErr w:type="spellStart"/>
      <w:r w:rsidRPr="00983318">
        <w:rPr>
          <w:sz w:val="18"/>
          <w:szCs w:val="18"/>
        </w:rPr>
        <w:t>ClimAct</w:t>
      </w:r>
      <w:proofErr w:type="spellEnd"/>
      <w:r w:rsidRPr="00983318">
        <w:rPr>
          <w:sz w:val="18"/>
          <w:szCs w:val="18"/>
        </w:rPr>
        <w:t>, Københavns Universitet &amp; Aarhus Universitet, september 2024.</w:t>
      </w:r>
    </w:p>
    <w:p w14:paraId="78436C5E" w14:textId="5B526C24" w:rsidR="00BE74E2" w:rsidRDefault="00983318" w:rsidP="00983318">
      <w:r>
        <w:t>Der er imidlertid forskel på, hvem der er bekymret for klimaforandringerne. Andrea Veggerby Lind deler danskerne op i seks grupper (figur 2.2). Denne opdeling giver et indblik i, hvem der skal kommunikeres til, hvis flere skal rykkes i en grønnere retning.</w:t>
      </w:r>
    </w:p>
    <w:p w14:paraId="5162BBF0" w14:textId="358204A1" w:rsidR="00103E7D" w:rsidRDefault="00103E7D" w:rsidP="00983318">
      <w:pPr>
        <w:rPr>
          <w:noProof/>
        </w:rPr>
      </w:pPr>
      <w:r>
        <w:rPr>
          <w:noProof/>
        </w:rPr>
        <w:drawing>
          <wp:inline distT="0" distB="0" distL="0" distR="0" wp14:anchorId="051DB21B" wp14:editId="7F072B70">
            <wp:extent cx="5572179" cy="3512820"/>
            <wp:effectExtent l="0" t="0" r="952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72179" cy="3512820"/>
                    </a:xfrm>
                    <a:prstGeom prst="rect">
                      <a:avLst/>
                    </a:prstGeom>
                    <a:noFill/>
                    <a:ln>
                      <a:noFill/>
                    </a:ln>
                  </pic:spPr>
                </pic:pic>
              </a:graphicData>
            </a:graphic>
          </wp:inline>
        </w:drawing>
      </w:r>
    </w:p>
    <w:p w14:paraId="15A4DB4F" w14:textId="34F053EA" w:rsidR="008B7E15" w:rsidRDefault="008B7E15" w:rsidP="008B7E15">
      <w:pPr>
        <w:rPr>
          <w:sz w:val="18"/>
          <w:szCs w:val="18"/>
          <w:lang w:val="en-US"/>
        </w:rPr>
      </w:pPr>
      <w:proofErr w:type="spellStart"/>
      <w:r w:rsidRPr="008B7E15">
        <w:rPr>
          <w:b/>
          <w:bCs/>
          <w:sz w:val="18"/>
          <w:szCs w:val="18"/>
          <w:lang w:val="en-US"/>
        </w:rPr>
        <w:t>Figur</w:t>
      </w:r>
      <w:proofErr w:type="spellEnd"/>
      <w:r w:rsidRPr="008B7E15">
        <w:rPr>
          <w:b/>
          <w:bCs/>
          <w:sz w:val="18"/>
          <w:szCs w:val="18"/>
          <w:lang w:val="en-US"/>
        </w:rPr>
        <w:t xml:space="preserve"> 2.2: </w:t>
      </w:r>
      <w:proofErr w:type="spellStart"/>
      <w:r w:rsidRPr="008B7E15">
        <w:rPr>
          <w:b/>
          <w:bCs/>
          <w:sz w:val="18"/>
          <w:szCs w:val="18"/>
          <w:lang w:val="en-US"/>
        </w:rPr>
        <w:t>Hvordan</w:t>
      </w:r>
      <w:proofErr w:type="spellEnd"/>
      <w:r w:rsidRPr="008B7E15">
        <w:rPr>
          <w:b/>
          <w:bCs/>
          <w:sz w:val="18"/>
          <w:szCs w:val="18"/>
          <w:lang w:val="en-US"/>
        </w:rPr>
        <w:t xml:space="preserve"> </w:t>
      </w:r>
      <w:proofErr w:type="spellStart"/>
      <w:r w:rsidRPr="008B7E15">
        <w:rPr>
          <w:b/>
          <w:bCs/>
          <w:sz w:val="18"/>
          <w:szCs w:val="18"/>
          <w:lang w:val="en-US"/>
        </w:rPr>
        <w:t>opfattes</w:t>
      </w:r>
      <w:proofErr w:type="spellEnd"/>
      <w:r w:rsidRPr="008B7E15">
        <w:rPr>
          <w:b/>
          <w:bCs/>
          <w:sz w:val="18"/>
          <w:szCs w:val="18"/>
          <w:lang w:val="en-US"/>
        </w:rPr>
        <w:t xml:space="preserve"> </w:t>
      </w:r>
      <w:proofErr w:type="spellStart"/>
      <w:r w:rsidRPr="008B7E15">
        <w:rPr>
          <w:b/>
          <w:bCs/>
          <w:sz w:val="18"/>
          <w:szCs w:val="18"/>
          <w:lang w:val="en-US"/>
        </w:rPr>
        <w:t>klimaforandringerne</w:t>
      </w:r>
      <w:proofErr w:type="spellEnd"/>
      <w:r w:rsidRPr="008B7E15">
        <w:rPr>
          <w:b/>
          <w:bCs/>
          <w:sz w:val="18"/>
          <w:szCs w:val="18"/>
          <w:lang w:val="en-US"/>
        </w:rPr>
        <w:t>?</w:t>
      </w:r>
      <w:r>
        <w:rPr>
          <w:b/>
          <w:bCs/>
          <w:sz w:val="18"/>
          <w:szCs w:val="18"/>
          <w:lang w:val="en-US"/>
        </w:rPr>
        <w:br/>
      </w:r>
      <w:proofErr w:type="spellStart"/>
      <w:r w:rsidRPr="008B7E15">
        <w:rPr>
          <w:sz w:val="18"/>
          <w:szCs w:val="18"/>
          <w:lang w:val="en-US"/>
        </w:rPr>
        <w:t>Kilde</w:t>
      </w:r>
      <w:proofErr w:type="spellEnd"/>
      <w:r w:rsidRPr="008B7E15">
        <w:rPr>
          <w:sz w:val="18"/>
          <w:szCs w:val="18"/>
          <w:lang w:val="en-US"/>
        </w:rPr>
        <w:t xml:space="preserve">: Lind, A. V., </w:t>
      </w:r>
      <w:proofErr w:type="spellStart"/>
      <w:r w:rsidRPr="008B7E15">
        <w:rPr>
          <w:sz w:val="18"/>
          <w:szCs w:val="18"/>
          <w:lang w:val="en-US"/>
        </w:rPr>
        <w:t>Hallsson</w:t>
      </w:r>
      <w:proofErr w:type="spellEnd"/>
      <w:r w:rsidRPr="008B7E15">
        <w:rPr>
          <w:sz w:val="18"/>
          <w:szCs w:val="18"/>
          <w:lang w:val="en-US"/>
        </w:rPr>
        <w:t xml:space="preserve">, B. G. </w:t>
      </w:r>
      <w:proofErr w:type="spellStart"/>
      <w:r w:rsidRPr="008B7E15">
        <w:rPr>
          <w:sz w:val="18"/>
          <w:szCs w:val="18"/>
          <w:lang w:val="en-US"/>
        </w:rPr>
        <w:t>og</w:t>
      </w:r>
      <w:proofErr w:type="spellEnd"/>
      <w:r w:rsidRPr="008B7E15">
        <w:rPr>
          <w:sz w:val="18"/>
          <w:szCs w:val="18"/>
          <w:lang w:val="en-US"/>
        </w:rPr>
        <w:t xml:space="preserve"> Morton, T. A., 2023: "Polarization within consensus? an audience segmentation model of politically dependent climate attitudes in Denmark". I: Journal of Environmental Psychology, Volume 89, August 2023.</w:t>
      </w:r>
    </w:p>
    <w:p w14:paraId="6CDAF10C" w14:textId="77777777" w:rsidR="00F534B0" w:rsidRPr="00F534B0" w:rsidRDefault="00F534B0" w:rsidP="00F534B0">
      <w:pPr>
        <w:rPr>
          <w:b/>
          <w:bCs/>
        </w:rPr>
      </w:pPr>
      <w:r w:rsidRPr="00F534B0">
        <w:rPr>
          <w:b/>
          <w:bCs/>
        </w:rPr>
        <w:lastRenderedPageBreak/>
        <w:t>Anthony Giddens og tre reaktionsmønstre på klimaforandringerne</w:t>
      </w:r>
    </w:p>
    <w:p w14:paraId="0A3A76AF" w14:textId="5EA46494" w:rsidR="00F534B0" w:rsidRDefault="00F534B0" w:rsidP="00F534B0">
      <w:r>
        <w:t>Efter at have set, at der er en bekymring i forhold til klimaforandringerne, er det interessant også at se på, hvordan individer reagerer på disse bekymringer. Ifølge den britiske sociolog Anthony Giddens kan der i befolkningen identificeres tre forskellige reaktionsmønstre på truslen om klimaforandringer (figur 2.4).</w:t>
      </w:r>
    </w:p>
    <w:p w14:paraId="00586564" w14:textId="7FE7D3F6" w:rsidR="008B7E15" w:rsidRDefault="00F534B0" w:rsidP="00F534B0">
      <w:r>
        <w:t xml:space="preserve">Det første reaktionsmønster er en </w:t>
      </w:r>
      <w:r w:rsidRPr="000C2318">
        <w:rPr>
          <w:b/>
          <w:bCs/>
        </w:rPr>
        <w:t>vedholdende optimisme</w:t>
      </w:r>
      <w:r>
        <w:t xml:space="preserve">. Med dette begreb forsøger Giddens at vise, at der for nogle er en optimistisk tro på fremtiden, og at klimavenlige handlinger er meningsfyldte. Individet vælger at handle på baggrund af en tro på, at det kan være med til at gøre en forskel gennem sit valg og sit forbrug. Det andet reaktionsmønster er, når individet ikke ændrer adfærd. Det beskriver Giddens som en </w:t>
      </w:r>
      <w:r w:rsidRPr="000C2318">
        <w:rPr>
          <w:b/>
          <w:bCs/>
        </w:rPr>
        <w:t>pragmatisk accept</w:t>
      </w:r>
      <w:r>
        <w:t xml:space="preserve">. Det henviser til, at individet mener, at verden og de mange usikkerhedsmomenter, den rummer, ligger uden for menneskets kontrol. Vi accepterer tingenes tilstand og foretager os ikke noget videre. At vi venter med at gøre noget, til det er for sent, skyldes ifølge Giddens </w:t>
      </w:r>
      <w:r w:rsidRPr="000C2318">
        <w:rPr>
          <w:b/>
          <w:bCs/>
        </w:rPr>
        <w:t xml:space="preserve">future </w:t>
      </w:r>
      <w:proofErr w:type="spellStart"/>
      <w:r w:rsidRPr="000C2318">
        <w:rPr>
          <w:b/>
          <w:bCs/>
        </w:rPr>
        <w:t>discounting</w:t>
      </w:r>
      <w:proofErr w:type="spellEnd"/>
      <w:r>
        <w:t>, dvs. at individet – bevidst eller ubevidst – nedvurderer fremtiden til fordel for nutiden. Vi kan simpelthen ikke rumme eller forestille os de fremtidige konsekvenser og deres størrelse, og derfor forholder vi os passive. Det kan for eksempel forekomme abstrakt at skulle forholde sig til, at hvis vi ikke får nedbragt CO2-indholdet i atmosfæren så og så meget, vil den globale gennemsnitstemperatur stige med 2-3 grader om 40 år.</w:t>
      </w:r>
    </w:p>
    <w:p w14:paraId="3C77F49A" w14:textId="0955FC02" w:rsidR="00D94AF8" w:rsidRDefault="00D94AF8" w:rsidP="00F534B0">
      <w:r>
        <w:rPr>
          <w:noProof/>
        </w:rPr>
        <w:drawing>
          <wp:inline distT="0" distB="0" distL="0" distR="0" wp14:anchorId="4A9DABF1" wp14:editId="174D6E5F">
            <wp:extent cx="6120130" cy="189293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1892935"/>
                    </a:xfrm>
                    <a:prstGeom prst="rect">
                      <a:avLst/>
                    </a:prstGeom>
                    <a:noFill/>
                    <a:ln>
                      <a:noFill/>
                    </a:ln>
                  </pic:spPr>
                </pic:pic>
              </a:graphicData>
            </a:graphic>
          </wp:inline>
        </w:drawing>
      </w:r>
    </w:p>
    <w:p w14:paraId="7C430366" w14:textId="24C1964F" w:rsidR="00D94AF8" w:rsidRDefault="00D94AF8" w:rsidP="00F534B0">
      <w:pPr>
        <w:rPr>
          <w:b/>
          <w:bCs/>
          <w:sz w:val="18"/>
          <w:szCs w:val="18"/>
        </w:rPr>
      </w:pPr>
      <w:r w:rsidRPr="00D94AF8">
        <w:rPr>
          <w:b/>
          <w:bCs/>
          <w:sz w:val="18"/>
          <w:szCs w:val="18"/>
        </w:rPr>
        <w:t>Figur 2.4: Reaktionsmønstre ved klimaforandringerne ifølge Anthony Giddens</w:t>
      </w:r>
    </w:p>
    <w:p w14:paraId="1F3F4370" w14:textId="64D110D8" w:rsidR="004721C6" w:rsidRDefault="004721C6" w:rsidP="004721C6">
      <w:r>
        <w:t xml:space="preserve">Disse betragtninger forsøger Giddens at indramme med begrebet </w:t>
      </w:r>
      <w:r w:rsidRPr="00150A35">
        <w:rPr>
          <w:b/>
          <w:bCs/>
        </w:rPr>
        <w:t>Giddens' paradoks</w:t>
      </w:r>
      <w:r>
        <w:t>. Paradokset består ifølge Giddens i, at vi individer ikke handler, før vi kan mærke krisen for alvor, og der vil det ofte være for sent. Dermed er Giddens mindre optimistisk på individets vegne, og han har ikke en stor tiltro til, at individet vil være med til at stoppe klimaforandringerne gennem adfærdsændring. Et typisk argument i den sammenhæng er "hvad betyder det, at jeg, en enkelt person, ændrer noget i min klimaadfærd?".</w:t>
      </w:r>
    </w:p>
    <w:p w14:paraId="4CA33093" w14:textId="590ADE7A" w:rsidR="00D94AF8" w:rsidRDefault="004721C6" w:rsidP="004721C6">
      <w:r>
        <w:t xml:space="preserve">Giddens' pointe er, at selvom mulighederne for adfærdsændring er der, fx tilgængelighed af kollektiv transport eller plantebaserede alternativer til kød, så ændrer individet ikke nødvendigvis adfærd, men lever i stor udstrækning videre, som om intet er hændt. Der foregår altså en pragmatisk accept af tingenes tilstand. Det tredje reaktionsmønster, Giddens identificerer, er den kyniske pessimisme. </w:t>
      </w:r>
      <w:r w:rsidRPr="004218DF">
        <w:rPr>
          <w:b/>
          <w:bCs/>
        </w:rPr>
        <w:t>Den kyniske pessimisme</w:t>
      </w:r>
      <w:r>
        <w:t xml:space="preserve"> er, hvor individet bevidst fortrænger de risici, som er forbundet med individets levevis, og ligefrem gør grin med de forslag til ændret levevis, som individet møder.</w:t>
      </w:r>
    </w:p>
    <w:p w14:paraId="078AEC5A" w14:textId="5BD67BD2" w:rsidR="00512546" w:rsidRDefault="00BE7E5E" w:rsidP="004721C6">
      <w:hyperlink r:id="rId7" w:history="1">
        <w:r w:rsidRPr="00EC337E">
          <w:rPr>
            <w:rStyle w:val="Hyperlink"/>
          </w:rPr>
          <w:t>https://xn--klimaogbredygtighed-sxb.ibog.forlagetcolumbus.dk/?id=254</w:t>
        </w:r>
      </w:hyperlink>
    </w:p>
    <w:p w14:paraId="7AFD3BD6" w14:textId="77777777" w:rsidR="00BE7E5E" w:rsidRDefault="00BE7E5E" w:rsidP="004721C6"/>
    <w:p w14:paraId="2FAD8FC7" w14:textId="77777777" w:rsidR="00CE66EE" w:rsidRDefault="00CE66EE" w:rsidP="004721C6"/>
    <w:p w14:paraId="05FDD240" w14:textId="77777777" w:rsidR="00CE66EE" w:rsidRPr="00CE66EE" w:rsidRDefault="00CE66EE" w:rsidP="00CE66EE">
      <w:pPr>
        <w:rPr>
          <w:b/>
          <w:bCs/>
        </w:rPr>
      </w:pPr>
      <w:r w:rsidRPr="00CE66EE">
        <w:rPr>
          <w:b/>
          <w:bCs/>
        </w:rPr>
        <w:lastRenderedPageBreak/>
        <w:t xml:space="preserve">Per </w:t>
      </w:r>
      <w:proofErr w:type="spellStart"/>
      <w:r w:rsidRPr="00CE66EE">
        <w:rPr>
          <w:b/>
          <w:bCs/>
        </w:rPr>
        <w:t>Stoknes</w:t>
      </w:r>
      <w:proofErr w:type="spellEnd"/>
      <w:r w:rsidRPr="00CE66EE">
        <w:rPr>
          <w:b/>
          <w:bCs/>
        </w:rPr>
        <w:t xml:space="preserve"> og kognitiv dissonans</w:t>
      </w:r>
    </w:p>
    <w:p w14:paraId="0D919F77" w14:textId="75779D44" w:rsidR="00CE66EE" w:rsidRDefault="00CE66EE" w:rsidP="00CE66EE">
      <w:r>
        <w:t xml:space="preserve">Psykolog Per Espen </w:t>
      </w:r>
      <w:proofErr w:type="spellStart"/>
      <w:r>
        <w:t>Stoknes</w:t>
      </w:r>
      <w:proofErr w:type="spellEnd"/>
      <w:r>
        <w:t xml:space="preserve"> har beskæftiget sig med, hvordan mennesket ender i den fortrængning, som Giddens nævner. Han mener, tilstanden bunder i det, han kalder for </w:t>
      </w:r>
      <w:r w:rsidRPr="00713B6D">
        <w:rPr>
          <w:b/>
          <w:bCs/>
        </w:rPr>
        <w:t>kognitiv dissonans</w:t>
      </w:r>
      <w:r>
        <w:t xml:space="preserve">. Med begrebet mener han, at der er en forskel mellem det, man tænker, at man bør gøre, og det, man reelt gør. I en sådan situation begynder vores hjerner at komme med bortforklaringer. Man kan for eksempel sige til sig selv, at man skal holde op med at flyve, fordi det er dårligt for klimaet, men vennerne flyver jo ofte og mere end mig, og derfor må jeg også gerne flyve. Er vi i tvivl om, hvorvidt vi skal handle klimavenligt, kigger vi fornuftigt nok rundt på andre for at blive klogere, men observerer vi, at de ikke gør noget, kan vi risikere at konkludere ud fra andres mangel på reaktion, at der ikke er brug for en adfærdsændring. Dette kan også defineres som </w:t>
      </w:r>
      <w:r w:rsidRPr="000C2318">
        <w:rPr>
          <w:b/>
          <w:bCs/>
        </w:rPr>
        <w:t>tilskuereffekten</w:t>
      </w:r>
      <w:r>
        <w:t>.</w:t>
      </w:r>
    </w:p>
    <w:p w14:paraId="46AAF18B" w14:textId="66490228" w:rsidR="00CE66EE" w:rsidRDefault="00DE6A81" w:rsidP="00CE66EE">
      <w:r w:rsidRPr="00DE6A81">
        <w:t xml:space="preserve">Vi bliver således både tilskuer til klimakrisens udfoldelse, men også tilskuer til de klimahandlinger, andre måtte foretage sig. Tilskuereffekten bidrager til en spiral af manglende handling og indgriben, en form for </w:t>
      </w:r>
      <w:proofErr w:type="spellStart"/>
      <w:r w:rsidRPr="00DE6A81">
        <w:t>sneboldseffekt</w:t>
      </w:r>
      <w:proofErr w:type="spellEnd"/>
      <w:r w:rsidRPr="00DE6A81">
        <w:t xml:space="preserve">, der kan forstærke følelser af håbløshed, der igen forhindrer os i at gøre noget. Men tilskuereffekten kan også bidrage til en form for normalisering af tingenes tilstand, hvad enten det er konsekvenserne af klimaforandringer eller den manglende reaktion på disse. Denne reaktion beskrives ofte som </w:t>
      </w:r>
      <w:r w:rsidRPr="00DE6A81">
        <w:rPr>
          <w:b/>
          <w:bCs/>
        </w:rPr>
        <w:t>miljømæssig generationsbetinget hukommelsestab</w:t>
      </w:r>
      <w:r w:rsidRPr="00DE6A81">
        <w:t>.</w:t>
      </w:r>
    </w:p>
    <w:p w14:paraId="20F66DF3" w14:textId="76DAA98C" w:rsidR="00DE6A81" w:rsidRDefault="00405D49" w:rsidP="00CE66EE">
      <w:r>
        <w:rPr>
          <w:noProof/>
        </w:rPr>
        <w:drawing>
          <wp:inline distT="0" distB="0" distL="0" distR="0" wp14:anchorId="09FFC798" wp14:editId="409253F2">
            <wp:extent cx="6120130" cy="21209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2120900"/>
                    </a:xfrm>
                    <a:prstGeom prst="rect">
                      <a:avLst/>
                    </a:prstGeom>
                    <a:noFill/>
                    <a:ln>
                      <a:noFill/>
                    </a:ln>
                  </pic:spPr>
                </pic:pic>
              </a:graphicData>
            </a:graphic>
          </wp:inline>
        </w:drawing>
      </w:r>
    </w:p>
    <w:p w14:paraId="16EF2A94" w14:textId="064F06CF" w:rsidR="00705690" w:rsidRDefault="00705690" w:rsidP="00705690">
      <w:r>
        <w:t>Det handler om den ligegyldighed, der kan opstå ved en langsom tilvænning til bestemte forhold. Reaktionen handler om, at hver generation har mindre og mindre omgang med og relation til naturen og dermed ved mindre og mindre om det økosystem, de er en del af. Det betyder forringede forudsætninger for at registrere og handle på klimaforandringerne. Der mangler således en kollektiv hukommelse for, hvad det "normale" udgangspunkt er.</w:t>
      </w:r>
      <w:r w:rsidR="00347542">
        <w:t xml:space="preserve"> </w:t>
      </w:r>
    </w:p>
    <w:p w14:paraId="306A8FFA" w14:textId="0CF9F3CB" w:rsidR="008D4112" w:rsidRDefault="00705690" w:rsidP="00705690">
      <w:r>
        <w:t xml:space="preserve">At folk rundtomkring i de store byer over årene har accepteret en dårligere og dårligere luftkvalitet, kaldes </w:t>
      </w:r>
      <w:r w:rsidR="003C24AC">
        <w:t xml:space="preserve">for eksempel </w:t>
      </w:r>
      <w:r>
        <w:t xml:space="preserve">en </w:t>
      </w:r>
      <w:proofErr w:type="spellStart"/>
      <w:r w:rsidRPr="00347542">
        <w:rPr>
          <w:b/>
          <w:bCs/>
        </w:rPr>
        <w:t>habituering</w:t>
      </w:r>
      <w:proofErr w:type="spellEnd"/>
      <w:r>
        <w:t xml:space="preserve">. En </w:t>
      </w:r>
      <w:proofErr w:type="spellStart"/>
      <w:r>
        <w:t>habituering</w:t>
      </w:r>
      <w:proofErr w:type="spellEnd"/>
      <w:r>
        <w:t xml:space="preserve"> er en helt basal læringsmekanisme, der finder sted, når vi har oplevet det samme tilstrækkeligt mange gange og i sidste ende holder op med at reagere på det. Resultatet af en sådan adfærd er, at hver generation accepterer en forringet og i tiltagende grad nedbrudt natur, miljø og klima som noget naturligt.</w:t>
      </w:r>
      <w:r w:rsidR="00DD72E4">
        <w:t xml:space="preserve"> </w:t>
      </w:r>
      <w:r w:rsidR="007532B7">
        <w:t xml:space="preserve">Det leder i sidste ende til </w:t>
      </w:r>
      <w:proofErr w:type="spellStart"/>
      <w:r w:rsidR="007532B7">
        <w:rPr>
          <w:b/>
          <w:bCs/>
        </w:rPr>
        <w:t>denial</w:t>
      </w:r>
      <w:proofErr w:type="spellEnd"/>
      <w:r w:rsidR="009C2A50">
        <w:rPr>
          <w:b/>
          <w:bCs/>
        </w:rPr>
        <w:t xml:space="preserve"> </w:t>
      </w:r>
      <w:r w:rsidR="009C2A50">
        <w:t>(benægtelse)</w:t>
      </w:r>
      <w:r w:rsidR="009C2A50">
        <w:rPr>
          <w:b/>
          <w:bCs/>
        </w:rPr>
        <w:t xml:space="preserve"> </w:t>
      </w:r>
      <w:r w:rsidR="009C2A50">
        <w:t xml:space="preserve">og/eller </w:t>
      </w:r>
      <w:r w:rsidR="009C2A50">
        <w:rPr>
          <w:b/>
          <w:bCs/>
        </w:rPr>
        <w:t>devaluering</w:t>
      </w:r>
      <w:r w:rsidR="009C2A50">
        <w:t xml:space="preserve">. Man lukker med andre ord øjnene for at klimaforandringerne er et problem og </w:t>
      </w:r>
      <w:r w:rsidR="006F031F">
        <w:t xml:space="preserve">retfærdiggør det måske endda ved at </w:t>
      </w:r>
      <w:r w:rsidR="009C2A50" w:rsidRPr="009C2A50">
        <w:t>reagere</w:t>
      </w:r>
      <w:r w:rsidR="006F031F">
        <w:t xml:space="preserve"> på sin egen manglende klimahandling</w:t>
      </w:r>
      <w:r w:rsidR="009C2A50" w:rsidRPr="009C2A50">
        <w:t xml:space="preserve"> ved at </w:t>
      </w:r>
      <w:r w:rsidR="009C2A50" w:rsidRPr="006F031F">
        <w:rPr>
          <w:b/>
          <w:bCs/>
        </w:rPr>
        <w:t>devaluere</w:t>
      </w:r>
      <w:r w:rsidR="009C2A50" w:rsidRPr="009C2A50">
        <w:t>, dvs. nedgøre, dem, som foretager mange klimavenlige handlinger.</w:t>
      </w:r>
      <w:r w:rsidR="008D4112">
        <w:t xml:space="preserve"> Ifølge </w:t>
      </w:r>
      <w:proofErr w:type="spellStart"/>
      <w:r w:rsidR="008D4112">
        <w:t>Stoknes</w:t>
      </w:r>
      <w:proofErr w:type="spellEnd"/>
      <w:r w:rsidR="008D4112">
        <w:t xml:space="preserve"> kan </w:t>
      </w:r>
      <w:r w:rsidR="008D4112" w:rsidRPr="008D4112">
        <w:t>menneske</w:t>
      </w:r>
      <w:r w:rsidR="008D4112">
        <w:t>r</w:t>
      </w:r>
      <w:r w:rsidR="008D4112" w:rsidRPr="008D4112">
        <w:t xml:space="preserve"> hurtigt føle, at ens egen personlighed </w:t>
      </w:r>
      <w:r w:rsidR="00AA1EA6">
        <w:t xml:space="preserve">og status </w:t>
      </w:r>
      <w:r w:rsidR="008D4112" w:rsidRPr="008D4112">
        <w:t>trues</w:t>
      </w:r>
      <w:r w:rsidR="00AA1EA6">
        <w:t xml:space="preserve"> af andres klimavenlige handlinger. </w:t>
      </w:r>
    </w:p>
    <w:p w14:paraId="650EF53E" w14:textId="26E876B5" w:rsidR="00AA1EA6" w:rsidRDefault="00AA1EA6" w:rsidP="00705690">
      <w:hyperlink r:id="rId9" w:history="1">
        <w:r w:rsidRPr="00EC337E">
          <w:rPr>
            <w:rStyle w:val="Hyperlink"/>
          </w:rPr>
          <w:t>https://xn--klimaogbredygtighed-sxb.ibog.forlagetcolumbus.dk/?id=253</w:t>
        </w:r>
      </w:hyperlink>
    </w:p>
    <w:p w14:paraId="170FD4A8" w14:textId="23169BC4" w:rsidR="00457171" w:rsidRDefault="00AD2F7F" w:rsidP="00705690">
      <w:pPr>
        <w:rPr>
          <w:b/>
          <w:bCs/>
        </w:rPr>
      </w:pPr>
      <w:r>
        <w:rPr>
          <w:b/>
          <w:bCs/>
        </w:rPr>
        <w:lastRenderedPageBreak/>
        <w:t>Arbejdsspørgsmål</w:t>
      </w:r>
    </w:p>
    <w:p w14:paraId="7E7AAB5B" w14:textId="55C044C2" w:rsidR="00AD2F7F" w:rsidRDefault="00013E01" w:rsidP="00705690">
      <w:r>
        <w:t xml:space="preserve">1. </w:t>
      </w:r>
      <w:r w:rsidR="00AD2F7F">
        <w:t>Beskriv med egne ord de følgende begreber:</w:t>
      </w:r>
      <w:r w:rsidR="00663CCA">
        <w:br/>
      </w:r>
      <w:r w:rsidR="00AD2F7F">
        <w:t xml:space="preserve">Kognitiv dissonans, tilskuereffekten, </w:t>
      </w:r>
      <w:proofErr w:type="spellStart"/>
      <w:r w:rsidR="00AD2F7F">
        <w:t>habituering</w:t>
      </w:r>
      <w:proofErr w:type="spellEnd"/>
      <w:r w:rsidR="00AD2F7F">
        <w:t xml:space="preserve">, </w:t>
      </w:r>
      <w:proofErr w:type="spellStart"/>
      <w:r w:rsidR="00AD2F7F">
        <w:t>denial</w:t>
      </w:r>
      <w:proofErr w:type="spellEnd"/>
      <w:r w:rsidR="00AD2F7F">
        <w:t xml:space="preserve"> og devaluering.</w:t>
      </w:r>
    </w:p>
    <w:p w14:paraId="5C961848" w14:textId="6CD38DEC" w:rsidR="00AD2F7F" w:rsidRDefault="00AD2F7F" w:rsidP="0070569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E97ECD" w14:textId="77777777" w:rsidR="00AD2F7F" w:rsidRDefault="00AD2F7F" w:rsidP="00705690"/>
    <w:p w14:paraId="4842C0BC" w14:textId="0294CF90" w:rsidR="00AD2F7F" w:rsidRDefault="00013E01" w:rsidP="00705690">
      <w:r>
        <w:t>2. Hvilke af disse begreber hænger sammen med den pragmatiske accept?</w:t>
      </w:r>
    </w:p>
    <w:p w14:paraId="60935769" w14:textId="5EE8D077" w:rsidR="00013E01" w:rsidRDefault="000A1C80" w:rsidP="0070569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C33696" w14:textId="77777777" w:rsidR="000A1C80" w:rsidRDefault="000A1C80" w:rsidP="00705690"/>
    <w:p w14:paraId="398E2356" w14:textId="59175A2C" w:rsidR="00013E01" w:rsidRDefault="00013E01" w:rsidP="00705690">
      <w:r>
        <w:t xml:space="preserve">3. </w:t>
      </w:r>
      <w:r>
        <w:t xml:space="preserve">Hvilke af disse begreber hænger sammen med den </w:t>
      </w:r>
      <w:r>
        <w:t>kyniske pessimisme</w:t>
      </w:r>
      <w:r>
        <w:t>?</w:t>
      </w:r>
    </w:p>
    <w:p w14:paraId="7430EAF2" w14:textId="77777777" w:rsidR="000A1C80" w:rsidRDefault="000A1C80" w:rsidP="000A1C8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7FD590" w14:textId="77777777" w:rsidR="000A1C80" w:rsidRPr="00AD2F7F" w:rsidRDefault="000A1C80" w:rsidP="00705690"/>
    <w:sectPr w:rsidR="000A1C80" w:rsidRPr="00AD2F7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D2"/>
    <w:rsid w:val="00013E01"/>
    <w:rsid w:val="000536D6"/>
    <w:rsid w:val="000A1C80"/>
    <w:rsid w:val="000C2318"/>
    <w:rsid w:val="00103E7D"/>
    <w:rsid w:val="00150A35"/>
    <w:rsid w:val="00347542"/>
    <w:rsid w:val="003C24AC"/>
    <w:rsid w:val="00405D49"/>
    <w:rsid w:val="004218DF"/>
    <w:rsid w:val="00457171"/>
    <w:rsid w:val="004721C6"/>
    <w:rsid w:val="00497D89"/>
    <w:rsid w:val="00512546"/>
    <w:rsid w:val="00663CCA"/>
    <w:rsid w:val="006F031F"/>
    <w:rsid w:val="00702C84"/>
    <w:rsid w:val="00705690"/>
    <w:rsid w:val="00713B6D"/>
    <w:rsid w:val="007532B7"/>
    <w:rsid w:val="008B7E15"/>
    <w:rsid w:val="008D4112"/>
    <w:rsid w:val="00983318"/>
    <w:rsid w:val="009C2A50"/>
    <w:rsid w:val="00A03FD2"/>
    <w:rsid w:val="00AA1EA6"/>
    <w:rsid w:val="00AD2F7F"/>
    <w:rsid w:val="00BD2C95"/>
    <w:rsid w:val="00BE74E2"/>
    <w:rsid w:val="00BE7E5E"/>
    <w:rsid w:val="00C2292F"/>
    <w:rsid w:val="00CE66EE"/>
    <w:rsid w:val="00D94AF8"/>
    <w:rsid w:val="00DD72E4"/>
    <w:rsid w:val="00DE6A81"/>
    <w:rsid w:val="00EE0EDA"/>
    <w:rsid w:val="00F534B0"/>
    <w:rsid w:val="00FF62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FBB1"/>
  <w15:chartTrackingRefBased/>
  <w15:docId w15:val="{830B9AE4-C187-42D9-A00F-05FD809D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E7E5E"/>
    <w:rPr>
      <w:color w:val="0563C1" w:themeColor="hyperlink"/>
      <w:u w:val="single"/>
    </w:rPr>
  </w:style>
  <w:style w:type="character" w:styleId="Ulstomtale">
    <w:name w:val="Unresolved Mention"/>
    <w:basedOn w:val="Standardskrifttypeiafsnit"/>
    <w:uiPriority w:val="99"/>
    <w:semiHidden/>
    <w:unhideWhenUsed/>
    <w:rsid w:val="00BE7E5E"/>
    <w:rPr>
      <w:color w:val="605E5C"/>
      <w:shd w:val="clear" w:color="auto" w:fill="E1DFDD"/>
    </w:rPr>
  </w:style>
  <w:style w:type="paragraph" w:styleId="Listeafsnit">
    <w:name w:val="List Paragraph"/>
    <w:basedOn w:val="Normal"/>
    <w:uiPriority w:val="34"/>
    <w:qFormat/>
    <w:rsid w:val="00013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7064">
      <w:bodyDiv w:val="1"/>
      <w:marLeft w:val="0"/>
      <w:marRight w:val="0"/>
      <w:marTop w:val="0"/>
      <w:marBottom w:val="0"/>
      <w:divBdr>
        <w:top w:val="none" w:sz="0" w:space="0" w:color="auto"/>
        <w:left w:val="none" w:sz="0" w:space="0" w:color="auto"/>
        <w:bottom w:val="none" w:sz="0" w:space="0" w:color="auto"/>
        <w:right w:val="none" w:sz="0" w:space="0" w:color="auto"/>
      </w:divBdr>
      <w:divsChild>
        <w:div w:id="990673070">
          <w:marLeft w:val="0"/>
          <w:marRight w:val="0"/>
          <w:marTop w:val="0"/>
          <w:marBottom w:val="0"/>
          <w:divBdr>
            <w:top w:val="none" w:sz="0" w:space="0" w:color="auto"/>
            <w:left w:val="none" w:sz="0" w:space="0" w:color="auto"/>
            <w:bottom w:val="none" w:sz="0" w:space="0" w:color="auto"/>
            <w:right w:val="none" w:sz="0" w:space="0" w:color="auto"/>
          </w:divBdr>
          <w:divsChild>
            <w:div w:id="478768994">
              <w:marLeft w:val="0"/>
              <w:marRight w:val="0"/>
              <w:marTop w:val="0"/>
              <w:marBottom w:val="0"/>
              <w:divBdr>
                <w:top w:val="none" w:sz="0" w:space="0" w:color="auto"/>
                <w:left w:val="none" w:sz="0" w:space="0" w:color="auto"/>
                <w:bottom w:val="none" w:sz="0" w:space="0" w:color="auto"/>
                <w:right w:val="none" w:sz="0" w:space="0" w:color="auto"/>
              </w:divBdr>
              <w:divsChild>
                <w:div w:id="63837046">
                  <w:marLeft w:val="0"/>
                  <w:marRight w:val="0"/>
                  <w:marTop w:val="0"/>
                  <w:marBottom w:val="0"/>
                  <w:divBdr>
                    <w:top w:val="none" w:sz="0" w:space="0" w:color="auto"/>
                    <w:left w:val="none" w:sz="0" w:space="0" w:color="auto"/>
                    <w:bottom w:val="none" w:sz="0" w:space="0" w:color="auto"/>
                    <w:right w:val="none" w:sz="0" w:space="0" w:color="auto"/>
                  </w:divBdr>
                  <w:divsChild>
                    <w:div w:id="386952503">
                      <w:marLeft w:val="0"/>
                      <w:marRight w:val="0"/>
                      <w:marTop w:val="0"/>
                      <w:marBottom w:val="0"/>
                      <w:divBdr>
                        <w:top w:val="none" w:sz="0" w:space="0" w:color="auto"/>
                        <w:left w:val="none" w:sz="0" w:space="0" w:color="auto"/>
                        <w:bottom w:val="none" w:sz="0" w:space="0" w:color="auto"/>
                        <w:right w:val="none" w:sz="0" w:space="0" w:color="auto"/>
                      </w:divBdr>
                      <w:divsChild>
                        <w:div w:id="2067991677">
                          <w:marLeft w:val="0"/>
                          <w:marRight w:val="0"/>
                          <w:marTop w:val="0"/>
                          <w:marBottom w:val="0"/>
                          <w:divBdr>
                            <w:top w:val="none" w:sz="0" w:space="0" w:color="auto"/>
                            <w:left w:val="none" w:sz="0" w:space="0" w:color="auto"/>
                            <w:bottom w:val="none" w:sz="0" w:space="0" w:color="auto"/>
                            <w:right w:val="none" w:sz="0" w:space="0" w:color="auto"/>
                          </w:divBdr>
                          <w:divsChild>
                            <w:div w:id="18845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4863">
          <w:marLeft w:val="0"/>
          <w:marRight w:val="0"/>
          <w:marTop w:val="0"/>
          <w:marBottom w:val="0"/>
          <w:divBdr>
            <w:top w:val="none" w:sz="0" w:space="0" w:color="auto"/>
            <w:left w:val="none" w:sz="0" w:space="0" w:color="auto"/>
            <w:bottom w:val="none" w:sz="0" w:space="0" w:color="auto"/>
            <w:right w:val="none" w:sz="0" w:space="0" w:color="auto"/>
          </w:divBdr>
          <w:divsChild>
            <w:div w:id="1462068316">
              <w:marLeft w:val="0"/>
              <w:marRight w:val="0"/>
              <w:marTop w:val="0"/>
              <w:marBottom w:val="0"/>
              <w:divBdr>
                <w:top w:val="none" w:sz="0" w:space="0" w:color="auto"/>
                <w:left w:val="none" w:sz="0" w:space="0" w:color="auto"/>
                <w:bottom w:val="none" w:sz="0" w:space="0" w:color="auto"/>
                <w:right w:val="none" w:sz="0" w:space="0" w:color="auto"/>
              </w:divBdr>
              <w:divsChild>
                <w:div w:id="635988368">
                  <w:marLeft w:val="0"/>
                  <w:marRight w:val="0"/>
                  <w:marTop w:val="0"/>
                  <w:marBottom w:val="0"/>
                  <w:divBdr>
                    <w:top w:val="none" w:sz="0" w:space="0" w:color="auto"/>
                    <w:left w:val="none" w:sz="0" w:space="0" w:color="auto"/>
                    <w:bottom w:val="none" w:sz="0" w:space="0" w:color="auto"/>
                    <w:right w:val="none" w:sz="0" w:space="0" w:color="auto"/>
                  </w:divBdr>
                  <w:divsChild>
                    <w:div w:id="1873029971">
                      <w:marLeft w:val="0"/>
                      <w:marRight w:val="0"/>
                      <w:marTop w:val="0"/>
                      <w:marBottom w:val="0"/>
                      <w:divBdr>
                        <w:top w:val="none" w:sz="0" w:space="0" w:color="auto"/>
                        <w:left w:val="none" w:sz="0" w:space="0" w:color="auto"/>
                        <w:bottom w:val="none" w:sz="0" w:space="0" w:color="auto"/>
                        <w:right w:val="none" w:sz="0" w:space="0" w:color="auto"/>
                      </w:divBdr>
                      <w:divsChild>
                        <w:div w:id="2043629937">
                          <w:marLeft w:val="0"/>
                          <w:marRight w:val="0"/>
                          <w:marTop w:val="0"/>
                          <w:marBottom w:val="0"/>
                          <w:divBdr>
                            <w:top w:val="none" w:sz="0" w:space="0" w:color="auto"/>
                            <w:left w:val="none" w:sz="0" w:space="0" w:color="auto"/>
                            <w:bottom w:val="none" w:sz="0" w:space="0" w:color="auto"/>
                            <w:right w:val="none" w:sz="0" w:space="0" w:color="auto"/>
                          </w:divBdr>
                          <w:divsChild>
                            <w:div w:id="402606902">
                              <w:marLeft w:val="0"/>
                              <w:marRight w:val="0"/>
                              <w:marTop w:val="0"/>
                              <w:marBottom w:val="0"/>
                              <w:divBdr>
                                <w:top w:val="none" w:sz="0" w:space="0" w:color="auto"/>
                                <w:left w:val="none" w:sz="0" w:space="0" w:color="auto"/>
                                <w:bottom w:val="none" w:sz="0" w:space="0" w:color="auto"/>
                                <w:right w:val="none" w:sz="0" w:space="0" w:color="auto"/>
                              </w:divBdr>
                              <w:divsChild>
                                <w:div w:id="12314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80663">
      <w:bodyDiv w:val="1"/>
      <w:marLeft w:val="0"/>
      <w:marRight w:val="0"/>
      <w:marTop w:val="0"/>
      <w:marBottom w:val="0"/>
      <w:divBdr>
        <w:top w:val="none" w:sz="0" w:space="0" w:color="auto"/>
        <w:left w:val="none" w:sz="0" w:space="0" w:color="auto"/>
        <w:bottom w:val="none" w:sz="0" w:space="0" w:color="auto"/>
        <w:right w:val="none" w:sz="0" w:space="0" w:color="auto"/>
      </w:divBdr>
      <w:divsChild>
        <w:div w:id="53698164">
          <w:marLeft w:val="0"/>
          <w:marRight w:val="0"/>
          <w:marTop w:val="0"/>
          <w:marBottom w:val="0"/>
          <w:divBdr>
            <w:top w:val="none" w:sz="0" w:space="0" w:color="auto"/>
            <w:left w:val="none" w:sz="0" w:space="0" w:color="auto"/>
            <w:bottom w:val="none" w:sz="0" w:space="0" w:color="auto"/>
            <w:right w:val="none" w:sz="0" w:space="0" w:color="auto"/>
          </w:divBdr>
          <w:divsChild>
            <w:div w:id="1930848727">
              <w:marLeft w:val="0"/>
              <w:marRight w:val="0"/>
              <w:marTop w:val="0"/>
              <w:marBottom w:val="0"/>
              <w:divBdr>
                <w:top w:val="none" w:sz="0" w:space="0" w:color="auto"/>
                <w:left w:val="none" w:sz="0" w:space="0" w:color="auto"/>
                <w:bottom w:val="none" w:sz="0" w:space="0" w:color="auto"/>
                <w:right w:val="none" w:sz="0" w:space="0" w:color="auto"/>
              </w:divBdr>
            </w:div>
          </w:divsChild>
        </w:div>
        <w:div w:id="828399064">
          <w:marLeft w:val="0"/>
          <w:marRight w:val="0"/>
          <w:marTop w:val="0"/>
          <w:marBottom w:val="0"/>
          <w:divBdr>
            <w:top w:val="none" w:sz="0" w:space="0" w:color="auto"/>
            <w:left w:val="none" w:sz="0" w:space="0" w:color="auto"/>
            <w:bottom w:val="none" w:sz="0" w:space="0" w:color="auto"/>
            <w:right w:val="none" w:sz="0" w:space="0" w:color="auto"/>
          </w:divBdr>
        </w:div>
      </w:divsChild>
    </w:div>
    <w:div w:id="1185555905">
      <w:bodyDiv w:val="1"/>
      <w:marLeft w:val="0"/>
      <w:marRight w:val="0"/>
      <w:marTop w:val="0"/>
      <w:marBottom w:val="0"/>
      <w:divBdr>
        <w:top w:val="none" w:sz="0" w:space="0" w:color="auto"/>
        <w:left w:val="none" w:sz="0" w:space="0" w:color="auto"/>
        <w:bottom w:val="none" w:sz="0" w:space="0" w:color="auto"/>
        <w:right w:val="none" w:sz="0" w:space="0" w:color="auto"/>
      </w:divBdr>
    </w:div>
    <w:div w:id="1270970643">
      <w:bodyDiv w:val="1"/>
      <w:marLeft w:val="0"/>
      <w:marRight w:val="0"/>
      <w:marTop w:val="0"/>
      <w:marBottom w:val="0"/>
      <w:divBdr>
        <w:top w:val="none" w:sz="0" w:space="0" w:color="auto"/>
        <w:left w:val="none" w:sz="0" w:space="0" w:color="auto"/>
        <w:bottom w:val="none" w:sz="0" w:space="0" w:color="auto"/>
        <w:right w:val="none" w:sz="0" w:space="0" w:color="auto"/>
      </w:divBdr>
    </w:div>
    <w:div w:id="1774860420">
      <w:bodyDiv w:val="1"/>
      <w:marLeft w:val="0"/>
      <w:marRight w:val="0"/>
      <w:marTop w:val="0"/>
      <w:marBottom w:val="0"/>
      <w:divBdr>
        <w:top w:val="none" w:sz="0" w:space="0" w:color="auto"/>
        <w:left w:val="none" w:sz="0" w:space="0" w:color="auto"/>
        <w:bottom w:val="none" w:sz="0" w:space="0" w:color="auto"/>
        <w:right w:val="none" w:sz="0" w:space="0" w:color="auto"/>
      </w:divBdr>
      <w:divsChild>
        <w:div w:id="1233081920">
          <w:marLeft w:val="0"/>
          <w:marRight w:val="0"/>
          <w:marTop w:val="0"/>
          <w:marBottom w:val="0"/>
          <w:divBdr>
            <w:top w:val="none" w:sz="0" w:space="0" w:color="auto"/>
            <w:left w:val="none" w:sz="0" w:space="0" w:color="auto"/>
            <w:bottom w:val="none" w:sz="0" w:space="0" w:color="auto"/>
            <w:right w:val="none" w:sz="0" w:space="0" w:color="auto"/>
          </w:divBdr>
          <w:divsChild>
            <w:div w:id="159275997">
              <w:marLeft w:val="0"/>
              <w:marRight w:val="0"/>
              <w:marTop w:val="0"/>
              <w:marBottom w:val="0"/>
              <w:divBdr>
                <w:top w:val="none" w:sz="0" w:space="0" w:color="auto"/>
                <w:left w:val="none" w:sz="0" w:space="0" w:color="auto"/>
                <w:bottom w:val="none" w:sz="0" w:space="0" w:color="auto"/>
                <w:right w:val="none" w:sz="0" w:space="0" w:color="auto"/>
              </w:divBdr>
              <w:divsChild>
                <w:div w:id="199440538">
                  <w:marLeft w:val="0"/>
                  <w:marRight w:val="0"/>
                  <w:marTop w:val="0"/>
                  <w:marBottom w:val="0"/>
                  <w:divBdr>
                    <w:top w:val="none" w:sz="0" w:space="0" w:color="auto"/>
                    <w:left w:val="none" w:sz="0" w:space="0" w:color="auto"/>
                    <w:bottom w:val="none" w:sz="0" w:space="0" w:color="auto"/>
                    <w:right w:val="none" w:sz="0" w:space="0" w:color="auto"/>
                  </w:divBdr>
                  <w:divsChild>
                    <w:div w:id="1817255611">
                      <w:marLeft w:val="0"/>
                      <w:marRight w:val="0"/>
                      <w:marTop w:val="0"/>
                      <w:marBottom w:val="0"/>
                      <w:divBdr>
                        <w:top w:val="none" w:sz="0" w:space="0" w:color="auto"/>
                        <w:left w:val="none" w:sz="0" w:space="0" w:color="auto"/>
                        <w:bottom w:val="none" w:sz="0" w:space="0" w:color="auto"/>
                        <w:right w:val="none" w:sz="0" w:space="0" w:color="auto"/>
                      </w:divBdr>
                      <w:divsChild>
                        <w:div w:id="1144738494">
                          <w:marLeft w:val="0"/>
                          <w:marRight w:val="0"/>
                          <w:marTop w:val="0"/>
                          <w:marBottom w:val="0"/>
                          <w:divBdr>
                            <w:top w:val="none" w:sz="0" w:space="0" w:color="auto"/>
                            <w:left w:val="none" w:sz="0" w:space="0" w:color="auto"/>
                            <w:bottom w:val="none" w:sz="0" w:space="0" w:color="auto"/>
                            <w:right w:val="none" w:sz="0" w:space="0" w:color="auto"/>
                          </w:divBdr>
                          <w:divsChild>
                            <w:div w:id="6904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1379">
          <w:marLeft w:val="0"/>
          <w:marRight w:val="0"/>
          <w:marTop w:val="0"/>
          <w:marBottom w:val="0"/>
          <w:divBdr>
            <w:top w:val="none" w:sz="0" w:space="0" w:color="auto"/>
            <w:left w:val="none" w:sz="0" w:space="0" w:color="auto"/>
            <w:bottom w:val="none" w:sz="0" w:space="0" w:color="auto"/>
            <w:right w:val="none" w:sz="0" w:space="0" w:color="auto"/>
          </w:divBdr>
          <w:divsChild>
            <w:div w:id="1353415372">
              <w:marLeft w:val="0"/>
              <w:marRight w:val="0"/>
              <w:marTop w:val="0"/>
              <w:marBottom w:val="0"/>
              <w:divBdr>
                <w:top w:val="none" w:sz="0" w:space="0" w:color="auto"/>
                <w:left w:val="none" w:sz="0" w:space="0" w:color="auto"/>
                <w:bottom w:val="none" w:sz="0" w:space="0" w:color="auto"/>
                <w:right w:val="none" w:sz="0" w:space="0" w:color="auto"/>
              </w:divBdr>
              <w:divsChild>
                <w:div w:id="249656357">
                  <w:marLeft w:val="0"/>
                  <w:marRight w:val="0"/>
                  <w:marTop w:val="0"/>
                  <w:marBottom w:val="0"/>
                  <w:divBdr>
                    <w:top w:val="none" w:sz="0" w:space="0" w:color="auto"/>
                    <w:left w:val="none" w:sz="0" w:space="0" w:color="auto"/>
                    <w:bottom w:val="none" w:sz="0" w:space="0" w:color="auto"/>
                    <w:right w:val="none" w:sz="0" w:space="0" w:color="auto"/>
                  </w:divBdr>
                  <w:divsChild>
                    <w:div w:id="1780485194">
                      <w:marLeft w:val="0"/>
                      <w:marRight w:val="0"/>
                      <w:marTop w:val="0"/>
                      <w:marBottom w:val="0"/>
                      <w:divBdr>
                        <w:top w:val="none" w:sz="0" w:space="0" w:color="auto"/>
                        <w:left w:val="none" w:sz="0" w:space="0" w:color="auto"/>
                        <w:bottom w:val="none" w:sz="0" w:space="0" w:color="auto"/>
                        <w:right w:val="none" w:sz="0" w:space="0" w:color="auto"/>
                      </w:divBdr>
                      <w:divsChild>
                        <w:div w:id="357389057">
                          <w:marLeft w:val="0"/>
                          <w:marRight w:val="0"/>
                          <w:marTop w:val="0"/>
                          <w:marBottom w:val="0"/>
                          <w:divBdr>
                            <w:top w:val="none" w:sz="0" w:space="0" w:color="auto"/>
                            <w:left w:val="none" w:sz="0" w:space="0" w:color="auto"/>
                            <w:bottom w:val="none" w:sz="0" w:space="0" w:color="auto"/>
                            <w:right w:val="none" w:sz="0" w:space="0" w:color="auto"/>
                          </w:divBdr>
                          <w:divsChild>
                            <w:div w:id="302319797">
                              <w:marLeft w:val="0"/>
                              <w:marRight w:val="0"/>
                              <w:marTop w:val="0"/>
                              <w:marBottom w:val="0"/>
                              <w:divBdr>
                                <w:top w:val="none" w:sz="0" w:space="0" w:color="auto"/>
                                <w:left w:val="none" w:sz="0" w:space="0" w:color="auto"/>
                                <w:bottom w:val="none" w:sz="0" w:space="0" w:color="auto"/>
                                <w:right w:val="none" w:sz="0" w:space="0" w:color="auto"/>
                              </w:divBdr>
                              <w:divsChild>
                                <w:div w:id="19933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143547">
      <w:bodyDiv w:val="1"/>
      <w:marLeft w:val="0"/>
      <w:marRight w:val="0"/>
      <w:marTop w:val="0"/>
      <w:marBottom w:val="0"/>
      <w:divBdr>
        <w:top w:val="none" w:sz="0" w:space="0" w:color="auto"/>
        <w:left w:val="none" w:sz="0" w:space="0" w:color="auto"/>
        <w:bottom w:val="none" w:sz="0" w:space="0" w:color="auto"/>
        <w:right w:val="none" w:sz="0" w:space="0" w:color="auto"/>
      </w:divBdr>
      <w:divsChild>
        <w:div w:id="1329283132">
          <w:marLeft w:val="0"/>
          <w:marRight w:val="0"/>
          <w:marTop w:val="0"/>
          <w:marBottom w:val="0"/>
          <w:divBdr>
            <w:top w:val="none" w:sz="0" w:space="0" w:color="auto"/>
            <w:left w:val="none" w:sz="0" w:space="0" w:color="auto"/>
            <w:bottom w:val="none" w:sz="0" w:space="0" w:color="auto"/>
            <w:right w:val="none" w:sz="0" w:space="0" w:color="auto"/>
          </w:divBdr>
          <w:divsChild>
            <w:div w:id="1706519855">
              <w:marLeft w:val="0"/>
              <w:marRight w:val="0"/>
              <w:marTop w:val="0"/>
              <w:marBottom w:val="0"/>
              <w:divBdr>
                <w:top w:val="none" w:sz="0" w:space="0" w:color="auto"/>
                <w:left w:val="none" w:sz="0" w:space="0" w:color="auto"/>
                <w:bottom w:val="none" w:sz="0" w:space="0" w:color="auto"/>
                <w:right w:val="none" w:sz="0" w:space="0" w:color="auto"/>
              </w:divBdr>
            </w:div>
          </w:divsChild>
        </w:div>
        <w:div w:id="1655453486">
          <w:marLeft w:val="0"/>
          <w:marRight w:val="0"/>
          <w:marTop w:val="0"/>
          <w:marBottom w:val="0"/>
          <w:divBdr>
            <w:top w:val="none" w:sz="0" w:space="0" w:color="auto"/>
            <w:left w:val="none" w:sz="0" w:space="0" w:color="auto"/>
            <w:bottom w:val="none" w:sz="0" w:space="0" w:color="auto"/>
            <w:right w:val="none" w:sz="0" w:space="0" w:color="auto"/>
          </w:divBdr>
        </w:div>
      </w:divsChild>
    </w:div>
    <w:div w:id="1893273899">
      <w:bodyDiv w:val="1"/>
      <w:marLeft w:val="0"/>
      <w:marRight w:val="0"/>
      <w:marTop w:val="0"/>
      <w:marBottom w:val="0"/>
      <w:divBdr>
        <w:top w:val="none" w:sz="0" w:space="0" w:color="auto"/>
        <w:left w:val="none" w:sz="0" w:space="0" w:color="auto"/>
        <w:bottom w:val="none" w:sz="0" w:space="0" w:color="auto"/>
        <w:right w:val="none" w:sz="0" w:space="0" w:color="auto"/>
      </w:divBdr>
      <w:divsChild>
        <w:div w:id="426735785">
          <w:marLeft w:val="0"/>
          <w:marRight w:val="0"/>
          <w:marTop w:val="0"/>
          <w:marBottom w:val="0"/>
          <w:divBdr>
            <w:top w:val="none" w:sz="0" w:space="0" w:color="auto"/>
            <w:left w:val="none" w:sz="0" w:space="0" w:color="auto"/>
            <w:bottom w:val="none" w:sz="0" w:space="0" w:color="auto"/>
            <w:right w:val="none" w:sz="0" w:space="0" w:color="auto"/>
          </w:divBdr>
          <w:divsChild>
            <w:div w:id="1874882618">
              <w:marLeft w:val="0"/>
              <w:marRight w:val="0"/>
              <w:marTop w:val="0"/>
              <w:marBottom w:val="0"/>
              <w:divBdr>
                <w:top w:val="none" w:sz="0" w:space="0" w:color="auto"/>
                <w:left w:val="none" w:sz="0" w:space="0" w:color="auto"/>
                <w:bottom w:val="none" w:sz="0" w:space="0" w:color="auto"/>
                <w:right w:val="none" w:sz="0" w:space="0" w:color="auto"/>
              </w:divBdr>
              <w:divsChild>
                <w:div w:id="1254362736">
                  <w:marLeft w:val="0"/>
                  <w:marRight w:val="0"/>
                  <w:marTop w:val="0"/>
                  <w:marBottom w:val="0"/>
                  <w:divBdr>
                    <w:top w:val="none" w:sz="0" w:space="0" w:color="auto"/>
                    <w:left w:val="none" w:sz="0" w:space="0" w:color="auto"/>
                    <w:bottom w:val="none" w:sz="0" w:space="0" w:color="auto"/>
                    <w:right w:val="none" w:sz="0" w:space="0" w:color="auto"/>
                  </w:divBdr>
                  <w:divsChild>
                    <w:div w:id="1427384315">
                      <w:marLeft w:val="0"/>
                      <w:marRight w:val="0"/>
                      <w:marTop w:val="0"/>
                      <w:marBottom w:val="0"/>
                      <w:divBdr>
                        <w:top w:val="none" w:sz="0" w:space="0" w:color="auto"/>
                        <w:left w:val="none" w:sz="0" w:space="0" w:color="auto"/>
                        <w:bottom w:val="none" w:sz="0" w:space="0" w:color="auto"/>
                        <w:right w:val="none" w:sz="0" w:space="0" w:color="auto"/>
                      </w:divBdr>
                      <w:divsChild>
                        <w:div w:id="1501117887">
                          <w:marLeft w:val="0"/>
                          <w:marRight w:val="0"/>
                          <w:marTop w:val="0"/>
                          <w:marBottom w:val="0"/>
                          <w:divBdr>
                            <w:top w:val="none" w:sz="0" w:space="0" w:color="auto"/>
                            <w:left w:val="none" w:sz="0" w:space="0" w:color="auto"/>
                            <w:bottom w:val="none" w:sz="0" w:space="0" w:color="auto"/>
                            <w:right w:val="none" w:sz="0" w:space="0" w:color="auto"/>
                          </w:divBdr>
                          <w:divsChild>
                            <w:div w:id="8059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131897">
          <w:marLeft w:val="0"/>
          <w:marRight w:val="0"/>
          <w:marTop w:val="0"/>
          <w:marBottom w:val="0"/>
          <w:divBdr>
            <w:top w:val="none" w:sz="0" w:space="0" w:color="auto"/>
            <w:left w:val="none" w:sz="0" w:space="0" w:color="auto"/>
            <w:bottom w:val="none" w:sz="0" w:space="0" w:color="auto"/>
            <w:right w:val="none" w:sz="0" w:space="0" w:color="auto"/>
          </w:divBdr>
          <w:divsChild>
            <w:div w:id="361636131">
              <w:marLeft w:val="0"/>
              <w:marRight w:val="0"/>
              <w:marTop w:val="0"/>
              <w:marBottom w:val="0"/>
              <w:divBdr>
                <w:top w:val="none" w:sz="0" w:space="0" w:color="auto"/>
                <w:left w:val="none" w:sz="0" w:space="0" w:color="auto"/>
                <w:bottom w:val="none" w:sz="0" w:space="0" w:color="auto"/>
                <w:right w:val="none" w:sz="0" w:space="0" w:color="auto"/>
              </w:divBdr>
              <w:divsChild>
                <w:div w:id="1385909651">
                  <w:marLeft w:val="0"/>
                  <w:marRight w:val="0"/>
                  <w:marTop w:val="0"/>
                  <w:marBottom w:val="0"/>
                  <w:divBdr>
                    <w:top w:val="none" w:sz="0" w:space="0" w:color="auto"/>
                    <w:left w:val="none" w:sz="0" w:space="0" w:color="auto"/>
                    <w:bottom w:val="none" w:sz="0" w:space="0" w:color="auto"/>
                    <w:right w:val="none" w:sz="0" w:space="0" w:color="auto"/>
                  </w:divBdr>
                  <w:divsChild>
                    <w:div w:id="865404680">
                      <w:marLeft w:val="0"/>
                      <w:marRight w:val="0"/>
                      <w:marTop w:val="0"/>
                      <w:marBottom w:val="0"/>
                      <w:divBdr>
                        <w:top w:val="none" w:sz="0" w:space="0" w:color="auto"/>
                        <w:left w:val="none" w:sz="0" w:space="0" w:color="auto"/>
                        <w:bottom w:val="none" w:sz="0" w:space="0" w:color="auto"/>
                        <w:right w:val="none" w:sz="0" w:space="0" w:color="auto"/>
                      </w:divBdr>
                      <w:divsChild>
                        <w:div w:id="727922116">
                          <w:marLeft w:val="0"/>
                          <w:marRight w:val="0"/>
                          <w:marTop w:val="0"/>
                          <w:marBottom w:val="0"/>
                          <w:divBdr>
                            <w:top w:val="none" w:sz="0" w:space="0" w:color="auto"/>
                            <w:left w:val="none" w:sz="0" w:space="0" w:color="auto"/>
                            <w:bottom w:val="none" w:sz="0" w:space="0" w:color="auto"/>
                            <w:right w:val="none" w:sz="0" w:space="0" w:color="auto"/>
                          </w:divBdr>
                          <w:divsChild>
                            <w:div w:id="212810737">
                              <w:marLeft w:val="0"/>
                              <w:marRight w:val="0"/>
                              <w:marTop w:val="0"/>
                              <w:marBottom w:val="0"/>
                              <w:divBdr>
                                <w:top w:val="none" w:sz="0" w:space="0" w:color="auto"/>
                                <w:left w:val="none" w:sz="0" w:space="0" w:color="auto"/>
                                <w:bottom w:val="none" w:sz="0" w:space="0" w:color="auto"/>
                                <w:right w:val="none" w:sz="0" w:space="0" w:color="auto"/>
                              </w:divBdr>
                              <w:divsChild>
                                <w:div w:id="12216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4357">
                  <w:marLeft w:val="0"/>
                  <w:marRight w:val="0"/>
                  <w:marTop w:val="0"/>
                  <w:marBottom w:val="0"/>
                  <w:divBdr>
                    <w:top w:val="none" w:sz="0" w:space="0" w:color="auto"/>
                    <w:left w:val="none" w:sz="0" w:space="0" w:color="auto"/>
                    <w:bottom w:val="none" w:sz="0" w:space="0" w:color="auto"/>
                    <w:right w:val="none" w:sz="0" w:space="0" w:color="auto"/>
                  </w:divBdr>
                  <w:divsChild>
                    <w:div w:id="2133667313">
                      <w:marLeft w:val="0"/>
                      <w:marRight w:val="0"/>
                      <w:marTop w:val="0"/>
                      <w:marBottom w:val="0"/>
                      <w:divBdr>
                        <w:top w:val="none" w:sz="0" w:space="0" w:color="auto"/>
                        <w:left w:val="none" w:sz="0" w:space="0" w:color="auto"/>
                        <w:bottom w:val="none" w:sz="0" w:space="0" w:color="auto"/>
                        <w:right w:val="none" w:sz="0" w:space="0" w:color="auto"/>
                      </w:divBdr>
                      <w:divsChild>
                        <w:div w:id="1971134569">
                          <w:marLeft w:val="0"/>
                          <w:marRight w:val="0"/>
                          <w:marTop w:val="0"/>
                          <w:marBottom w:val="0"/>
                          <w:divBdr>
                            <w:top w:val="none" w:sz="0" w:space="0" w:color="auto"/>
                            <w:left w:val="none" w:sz="0" w:space="0" w:color="auto"/>
                            <w:bottom w:val="none" w:sz="0" w:space="0" w:color="auto"/>
                            <w:right w:val="none" w:sz="0" w:space="0" w:color="auto"/>
                          </w:divBdr>
                          <w:divsChild>
                            <w:div w:id="1352997192">
                              <w:marLeft w:val="0"/>
                              <w:marRight w:val="0"/>
                              <w:marTop w:val="0"/>
                              <w:marBottom w:val="0"/>
                              <w:divBdr>
                                <w:top w:val="none" w:sz="0" w:space="0" w:color="auto"/>
                                <w:left w:val="none" w:sz="0" w:space="0" w:color="auto"/>
                                <w:bottom w:val="none" w:sz="0" w:space="0" w:color="auto"/>
                                <w:right w:val="none" w:sz="0" w:space="0" w:color="auto"/>
                              </w:divBdr>
                              <w:divsChild>
                                <w:div w:id="647789462">
                                  <w:marLeft w:val="0"/>
                                  <w:marRight w:val="0"/>
                                  <w:marTop w:val="0"/>
                                  <w:marBottom w:val="0"/>
                                  <w:divBdr>
                                    <w:top w:val="none" w:sz="0" w:space="0" w:color="auto"/>
                                    <w:left w:val="none" w:sz="0" w:space="0" w:color="auto"/>
                                    <w:bottom w:val="none" w:sz="0" w:space="0" w:color="auto"/>
                                    <w:right w:val="none" w:sz="0" w:space="0" w:color="auto"/>
                                  </w:divBdr>
                                  <w:divsChild>
                                    <w:div w:id="383329907">
                                      <w:marLeft w:val="0"/>
                                      <w:marRight w:val="0"/>
                                      <w:marTop w:val="0"/>
                                      <w:marBottom w:val="0"/>
                                      <w:divBdr>
                                        <w:top w:val="none" w:sz="0" w:space="0" w:color="auto"/>
                                        <w:left w:val="none" w:sz="0" w:space="0" w:color="auto"/>
                                        <w:bottom w:val="none" w:sz="0" w:space="0" w:color="auto"/>
                                        <w:right w:val="none" w:sz="0" w:space="0" w:color="auto"/>
                                      </w:divBdr>
                                      <w:divsChild>
                                        <w:div w:id="778988195">
                                          <w:marLeft w:val="0"/>
                                          <w:marRight w:val="0"/>
                                          <w:marTop w:val="0"/>
                                          <w:marBottom w:val="0"/>
                                          <w:divBdr>
                                            <w:top w:val="none" w:sz="0" w:space="0" w:color="auto"/>
                                            <w:left w:val="none" w:sz="0" w:space="0" w:color="auto"/>
                                            <w:bottom w:val="none" w:sz="0" w:space="0" w:color="auto"/>
                                            <w:right w:val="none" w:sz="0" w:space="0" w:color="auto"/>
                                          </w:divBdr>
                                          <w:divsChild>
                                            <w:div w:id="373697573">
                                              <w:marLeft w:val="0"/>
                                              <w:marRight w:val="0"/>
                                              <w:marTop w:val="0"/>
                                              <w:marBottom w:val="0"/>
                                              <w:divBdr>
                                                <w:top w:val="none" w:sz="0" w:space="0" w:color="auto"/>
                                                <w:left w:val="none" w:sz="0" w:space="0" w:color="auto"/>
                                                <w:bottom w:val="none" w:sz="0" w:space="0" w:color="auto"/>
                                                <w:right w:val="none" w:sz="0" w:space="0" w:color="auto"/>
                                              </w:divBdr>
                                              <w:divsChild>
                                                <w:div w:id="799611970">
                                                  <w:marLeft w:val="0"/>
                                                  <w:marRight w:val="0"/>
                                                  <w:marTop w:val="0"/>
                                                  <w:marBottom w:val="0"/>
                                                  <w:divBdr>
                                                    <w:top w:val="none" w:sz="0" w:space="0" w:color="auto"/>
                                                    <w:left w:val="none" w:sz="0" w:space="0" w:color="auto"/>
                                                    <w:bottom w:val="none" w:sz="0" w:space="0" w:color="auto"/>
                                                    <w:right w:val="none" w:sz="0" w:space="0" w:color="auto"/>
                                                  </w:divBdr>
                                                </w:div>
                                              </w:divsChild>
                                            </w:div>
                                            <w:div w:id="103237538">
                                              <w:marLeft w:val="0"/>
                                              <w:marRight w:val="0"/>
                                              <w:marTop w:val="0"/>
                                              <w:marBottom w:val="0"/>
                                              <w:divBdr>
                                                <w:top w:val="none" w:sz="0" w:space="0" w:color="auto"/>
                                                <w:left w:val="none" w:sz="0" w:space="0" w:color="auto"/>
                                                <w:bottom w:val="none" w:sz="0" w:space="0" w:color="auto"/>
                                                <w:right w:val="none" w:sz="0" w:space="0" w:color="auto"/>
                                              </w:divBdr>
                                              <w:divsChild>
                                                <w:div w:id="402530755">
                                                  <w:marLeft w:val="0"/>
                                                  <w:marRight w:val="0"/>
                                                  <w:marTop w:val="0"/>
                                                  <w:marBottom w:val="0"/>
                                                  <w:divBdr>
                                                    <w:top w:val="none" w:sz="0" w:space="0" w:color="auto"/>
                                                    <w:left w:val="none" w:sz="0" w:space="0" w:color="auto"/>
                                                    <w:bottom w:val="none" w:sz="0" w:space="0" w:color="auto"/>
                                                    <w:right w:val="none" w:sz="0" w:space="0" w:color="auto"/>
                                                  </w:divBdr>
                                                </w:div>
                                                <w:div w:id="1021706247">
                                                  <w:marLeft w:val="0"/>
                                                  <w:marRight w:val="0"/>
                                                  <w:marTop w:val="0"/>
                                                  <w:marBottom w:val="0"/>
                                                  <w:divBdr>
                                                    <w:top w:val="none" w:sz="0" w:space="0" w:color="auto"/>
                                                    <w:left w:val="none" w:sz="0" w:space="0" w:color="auto"/>
                                                    <w:bottom w:val="none" w:sz="0" w:space="0" w:color="auto"/>
                                                    <w:right w:val="none" w:sz="0" w:space="0" w:color="auto"/>
                                                  </w:divBdr>
                                                </w:div>
                                              </w:divsChild>
                                            </w:div>
                                            <w:div w:id="9177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98137">
                  <w:marLeft w:val="0"/>
                  <w:marRight w:val="0"/>
                  <w:marTop w:val="0"/>
                  <w:marBottom w:val="0"/>
                  <w:divBdr>
                    <w:top w:val="none" w:sz="0" w:space="0" w:color="auto"/>
                    <w:left w:val="none" w:sz="0" w:space="0" w:color="auto"/>
                    <w:bottom w:val="none" w:sz="0" w:space="0" w:color="auto"/>
                    <w:right w:val="none" w:sz="0" w:space="0" w:color="auto"/>
                  </w:divBdr>
                  <w:divsChild>
                    <w:div w:id="737434037">
                      <w:marLeft w:val="0"/>
                      <w:marRight w:val="0"/>
                      <w:marTop w:val="0"/>
                      <w:marBottom w:val="0"/>
                      <w:divBdr>
                        <w:top w:val="none" w:sz="0" w:space="0" w:color="auto"/>
                        <w:left w:val="none" w:sz="0" w:space="0" w:color="auto"/>
                        <w:bottom w:val="none" w:sz="0" w:space="0" w:color="auto"/>
                        <w:right w:val="none" w:sz="0" w:space="0" w:color="auto"/>
                      </w:divBdr>
                      <w:divsChild>
                        <w:div w:id="587229970">
                          <w:marLeft w:val="0"/>
                          <w:marRight w:val="0"/>
                          <w:marTop w:val="0"/>
                          <w:marBottom w:val="0"/>
                          <w:divBdr>
                            <w:top w:val="none" w:sz="0" w:space="0" w:color="auto"/>
                            <w:left w:val="none" w:sz="0" w:space="0" w:color="auto"/>
                            <w:bottom w:val="none" w:sz="0" w:space="0" w:color="auto"/>
                            <w:right w:val="none" w:sz="0" w:space="0" w:color="auto"/>
                          </w:divBdr>
                          <w:divsChild>
                            <w:div w:id="218329267">
                              <w:marLeft w:val="0"/>
                              <w:marRight w:val="0"/>
                              <w:marTop w:val="0"/>
                              <w:marBottom w:val="0"/>
                              <w:divBdr>
                                <w:top w:val="none" w:sz="0" w:space="0" w:color="auto"/>
                                <w:left w:val="none" w:sz="0" w:space="0" w:color="auto"/>
                                <w:bottom w:val="none" w:sz="0" w:space="0" w:color="auto"/>
                                <w:right w:val="none" w:sz="0" w:space="0" w:color="auto"/>
                              </w:divBdr>
                              <w:divsChild>
                                <w:div w:id="18087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xn--klimaogbredygtighed-sxb.ibog.forlagetcolumbus.dk/?id=2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xn--klimaogbredygtighed-sxb.ibog.forlagetcolumbus.dk/?id=25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1265</Words>
  <Characters>7717</Characters>
  <Application>Microsoft Office Word</Application>
  <DocSecurity>0</DocSecurity>
  <Lines>64</Lines>
  <Paragraphs>17</Paragraphs>
  <ScaleCrop>false</ScaleCrop>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38</cp:revision>
  <dcterms:created xsi:type="dcterms:W3CDTF">2026-04-07T09:59:00Z</dcterms:created>
  <dcterms:modified xsi:type="dcterms:W3CDTF">2026-04-07T10:18:00Z</dcterms:modified>
</cp:coreProperties>
</file>