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803F1" w14:textId="67407697" w:rsidR="00F54A5B" w:rsidRDefault="003124CA">
      <w:r w:rsidRPr="003124CA">
        <w:drawing>
          <wp:inline distT="0" distB="0" distL="0" distR="0" wp14:anchorId="559F06E7" wp14:editId="27E563FC">
            <wp:extent cx="6120130" cy="4043680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4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BB622" w14:textId="34188F8E" w:rsidR="00CD3D3D" w:rsidRDefault="00F54A5B">
      <w:r w:rsidRPr="00F54A5B">
        <w:drawing>
          <wp:inline distT="0" distB="0" distL="0" distR="0" wp14:anchorId="520F1E94" wp14:editId="5FBB6B84">
            <wp:extent cx="6120130" cy="3482340"/>
            <wp:effectExtent l="0" t="0" r="0" b="381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8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12E9F" w14:textId="5BA79AAB" w:rsidR="00DF5406" w:rsidRDefault="00401781">
      <w:hyperlink r:id="rId6" w:history="1">
        <w:r w:rsidRPr="001733C6">
          <w:rPr>
            <w:rStyle w:val="Hyperlink"/>
          </w:rPr>
          <w:t>https://hdr.undp.org/system/files/documents/hdp-document/gsni202303.pdf</w:t>
        </w:r>
      </w:hyperlink>
    </w:p>
    <w:p w14:paraId="62205987" w14:textId="77777777" w:rsidR="00401781" w:rsidRDefault="00401781"/>
    <w:sectPr w:rsidR="0040178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20"/>
    <w:rsid w:val="0018166C"/>
    <w:rsid w:val="003124CA"/>
    <w:rsid w:val="00401781"/>
    <w:rsid w:val="00CD3D3D"/>
    <w:rsid w:val="00DF5406"/>
    <w:rsid w:val="00E94BED"/>
    <w:rsid w:val="00F54A5B"/>
    <w:rsid w:val="00F6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89A78"/>
  <w15:chartTrackingRefBased/>
  <w15:docId w15:val="{35EEEF57-35DA-4010-9E38-F33EFFEB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40178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01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dr.undp.org/system/files/documents/hdp-document/gsni202303.pdf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142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Tensfeldt Prasse</dc:creator>
  <cp:keywords/>
  <dc:description/>
  <cp:lastModifiedBy>Mathias Tensfeldt Prasse</cp:lastModifiedBy>
  <cp:revision>7</cp:revision>
  <dcterms:created xsi:type="dcterms:W3CDTF">2025-04-08T10:57:00Z</dcterms:created>
  <dcterms:modified xsi:type="dcterms:W3CDTF">2025-04-08T11:03:00Z</dcterms:modified>
</cp:coreProperties>
</file>