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D1FE2" w14:textId="542D8E9F" w:rsidR="00C803B9" w:rsidRPr="00ED31A4" w:rsidRDefault="00186E86">
      <w:pPr>
        <w:rPr>
          <w:sz w:val="32"/>
          <w:szCs w:val="32"/>
        </w:rPr>
      </w:pPr>
      <w:r w:rsidRPr="00ED31A4">
        <w:rPr>
          <w:sz w:val="32"/>
          <w:szCs w:val="32"/>
        </w:rPr>
        <w:t xml:space="preserve">Læsecirkler </w:t>
      </w:r>
      <w:r w:rsidR="00ED31A4">
        <w:rPr>
          <w:sz w:val="32"/>
          <w:szCs w:val="32"/>
        </w:rPr>
        <w:t>og matrixfremlæggelser</w:t>
      </w:r>
    </w:p>
    <w:p w14:paraId="4AB0DD66" w14:textId="44CD31DB" w:rsidR="00C803B9" w:rsidRDefault="00C803B9">
      <w:r>
        <w:t>Side 180-280</w:t>
      </w:r>
    </w:p>
    <w:p w14:paraId="69336816" w14:textId="77777777" w:rsidR="00186E86" w:rsidRDefault="00186E86"/>
    <w:p w14:paraId="7CDD5CD4" w14:textId="77777777" w:rsidR="00186E86" w:rsidRDefault="00186E86"/>
    <w:p w14:paraId="34F36E6B" w14:textId="1CABDC65" w:rsidR="00ED31A4" w:rsidRDefault="00ED31A4" w:rsidP="00186E86">
      <w:pPr>
        <w:pStyle w:val="Listeafsnit"/>
        <w:numPr>
          <w:ilvl w:val="0"/>
          <w:numId w:val="1"/>
        </w:numPr>
      </w:pPr>
      <w:r>
        <w:t>Bestem hvem af jer, der skriver noter på computeren.</w:t>
      </w:r>
    </w:p>
    <w:p w14:paraId="08F30E2E" w14:textId="189205C1" w:rsidR="00186E86" w:rsidRDefault="00186E86" w:rsidP="00186E86">
      <w:pPr>
        <w:pStyle w:val="Listeafsnit"/>
        <w:numPr>
          <w:ilvl w:val="0"/>
          <w:numId w:val="1"/>
        </w:numPr>
      </w:pPr>
      <w:r>
        <w:t>Del og begrund først de tre steder I har fundet, mens I læste i romanen hjemme. Husk at give tid til at alle kan finde stederne og genlæse dem, så man kan knytte din begrundelse til indholdet.</w:t>
      </w:r>
    </w:p>
    <w:p w14:paraId="3E6BA939" w14:textId="373F75AC" w:rsidR="00186E86" w:rsidRDefault="00186E86" w:rsidP="00C803B9">
      <w:pPr>
        <w:pStyle w:val="Listeafsnit"/>
        <w:numPr>
          <w:ilvl w:val="0"/>
          <w:numId w:val="1"/>
        </w:numPr>
      </w:pPr>
      <w:r>
        <w:t xml:space="preserve">Af de steder I samlet som gruppe har peget på er særligt interessante, skal I bruge dem i </w:t>
      </w:r>
      <w:r w:rsidR="00ED31A4">
        <w:t>e</w:t>
      </w:r>
      <w:r>
        <w:t>n nærlæsning/ analyse og fortolkning med forskellige fokuser. Udfyld sammen nedenstående skema.</w:t>
      </w:r>
      <w:r w:rsidR="00ED31A4">
        <w:t xml:space="preserve"> I må også gerne finde citater andre steder end dem, I har delt.</w:t>
      </w:r>
    </w:p>
    <w:p w14:paraId="3A804095" w14:textId="77777777" w:rsidR="00C803B9" w:rsidRDefault="00C803B9" w:rsidP="00C803B9">
      <w:pPr>
        <w:pStyle w:val="Listeafsnit"/>
        <w:numPr>
          <w:ilvl w:val="0"/>
          <w:numId w:val="1"/>
        </w:numPr>
      </w:pPr>
      <w:r>
        <w:t>Del skemaet med hinanden inden kl. 9:00. Efter pausen skal I fremlægge jeres analyser i en matrixgruppe</w:t>
      </w:r>
    </w:p>
    <w:p w14:paraId="021AF917" w14:textId="77777777" w:rsidR="00C803B9" w:rsidRDefault="00C803B9" w:rsidP="00C803B9"/>
    <w:tbl>
      <w:tblPr>
        <w:tblStyle w:val="Gittertabel1-lys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C803B9" w14:paraId="4945913C" w14:textId="77777777" w:rsidTr="00E27F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9" w:type="dxa"/>
            <w:shd w:val="clear" w:color="auto" w:fill="E7E6E6" w:themeFill="background2"/>
          </w:tcPr>
          <w:p w14:paraId="0223E39A" w14:textId="5BEAEE29" w:rsidR="00C803B9" w:rsidRDefault="00C803B9" w:rsidP="00C803B9">
            <w:r>
              <w:t>Analytisk pointe</w:t>
            </w:r>
          </w:p>
        </w:tc>
        <w:tc>
          <w:tcPr>
            <w:tcW w:w="3209" w:type="dxa"/>
            <w:shd w:val="clear" w:color="auto" w:fill="E7E6E6" w:themeFill="background2"/>
          </w:tcPr>
          <w:p w14:paraId="35DF39ED" w14:textId="5CBA7292" w:rsidR="00C803B9" w:rsidRDefault="00C803B9" w:rsidP="00C803B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Citat</w:t>
            </w:r>
          </w:p>
        </w:tc>
        <w:tc>
          <w:tcPr>
            <w:tcW w:w="3210" w:type="dxa"/>
            <w:shd w:val="clear" w:color="auto" w:fill="E7E6E6" w:themeFill="background2"/>
          </w:tcPr>
          <w:p w14:paraId="32409090" w14:textId="77777777" w:rsidR="00C803B9" w:rsidRDefault="00C803B9" w:rsidP="00C803B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Forklaring/ fortolkning</w:t>
            </w:r>
          </w:p>
          <w:p w14:paraId="21C73165" w14:textId="77777777" w:rsidR="00ED31A4" w:rsidRDefault="00ED31A4" w:rsidP="00C803B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4FBE0EAB" w14:textId="41922132" w:rsidR="00ED31A4" w:rsidRDefault="00ED31A4" w:rsidP="00C803B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803B9" w14:paraId="69791DCE" w14:textId="77777777" w:rsidTr="00ED31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9" w:type="dxa"/>
          </w:tcPr>
          <w:p w14:paraId="0CE17FD8" w14:textId="54317B17" w:rsidR="00C803B9" w:rsidRDefault="00C803B9" w:rsidP="00C803B9">
            <w:r>
              <w:t xml:space="preserve">Jeg-fortælleren fremstår indimellem upålidelig, dvs. det er som om </w:t>
            </w:r>
            <w:r>
              <w:t>Asta</w:t>
            </w:r>
            <w:r>
              <w:t xml:space="preserve"> indimellem</w:t>
            </w:r>
            <w:r>
              <w:t xml:space="preserve"> skjuler eller undlader at fortælle</w:t>
            </w:r>
            <w:r>
              <w:t xml:space="preserve"> hele sandheden, ja indimellem lyver hun faktisk. Hvor og hvorfor?</w:t>
            </w:r>
          </w:p>
        </w:tc>
        <w:tc>
          <w:tcPr>
            <w:tcW w:w="3209" w:type="dxa"/>
          </w:tcPr>
          <w:p w14:paraId="41F23B2A" w14:textId="77777777" w:rsidR="00C803B9" w:rsidRDefault="00C803B9" w:rsidP="00C803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10" w:type="dxa"/>
          </w:tcPr>
          <w:p w14:paraId="04D48EDB" w14:textId="77777777" w:rsidR="00C803B9" w:rsidRDefault="00C803B9" w:rsidP="00C803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803B9" w14:paraId="28F320B3" w14:textId="77777777" w:rsidTr="00ED31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9" w:type="dxa"/>
          </w:tcPr>
          <w:p w14:paraId="66795527" w14:textId="27B8D407" w:rsidR="00C803B9" w:rsidRDefault="00C803B9" w:rsidP="00C803B9">
            <w:r>
              <w:t xml:space="preserve">Romanen har </w:t>
            </w:r>
            <w:proofErr w:type="spellStart"/>
            <w:r>
              <w:t>bla</w:t>
            </w:r>
            <w:proofErr w:type="spellEnd"/>
            <w:r>
              <w:t>. et ensomhedstema. Hvor og hvordan kommer det til udtryk?</w:t>
            </w:r>
          </w:p>
        </w:tc>
        <w:tc>
          <w:tcPr>
            <w:tcW w:w="3209" w:type="dxa"/>
          </w:tcPr>
          <w:p w14:paraId="57C4B9E5" w14:textId="77777777" w:rsidR="00C803B9" w:rsidRDefault="00C803B9" w:rsidP="00C803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10" w:type="dxa"/>
          </w:tcPr>
          <w:p w14:paraId="311C6248" w14:textId="77777777" w:rsidR="00C803B9" w:rsidRDefault="00C803B9" w:rsidP="00C803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803B9" w14:paraId="7492939A" w14:textId="77777777" w:rsidTr="00ED31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9" w:type="dxa"/>
          </w:tcPr>
          <w:p w14:paraId="123A43E1" w14:textId="509547D4" w:rsidR="00C803B9" w:rsidRDefault="00C803B9" w:rsidP="00C803B9">
            <w:r>
              <w:t xml:space="preserve">Mai og Augusts forhold </w:t>
            </w:r>
            <w:r w:rsidR="00ED31A4">
              <w:t>ser vi gennem Astas øjne. Hvad er det der er bemærkelsesværdigt ved deres kæresteforhold/ hvordan vil I karakterisere det</w:t>
            </w:r>
            <w:r w:rsidR="00E27F0B">
              <w:t xml:space="preserve"> – og måden hun fremstiller det</w:t>
            </w:r>
            <w:r w:rsidR="00ED31A4">
              <w:t>?</w:t>
            </w:r>
          </w:p>
        </w:tc>
        <w:tc>
          <w:tcPr>
            <w:tcW w:w="3209" w:type="dxa"/>
          </w:tcPr>
          <w:p w14:paraId="604AC1D6" w14:textId="77777777" w:rsidR="00C803B9" w:rsidRDefault="00C803B9" w:rsidP="00C803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10" w:type="dxa"/>
          </w:tcPr>
          <w:p w14:paraId="2EFB2A4D" w14:textId="77777777" w:rsidR="00C803B9" w:rsidRDefault="00C803B9" w:rsidP="00C803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D31A4" w14:paraId="781B41BF" w14:textId="77777777" w:rsidTr="00ED31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9" w:type="dxa"/>
          </w:tcPr>
          <w:p w14:paraId="5FBAAC93" w14:textId="3D5D3774" w:rsidR="00ED31A4" w:rsidRDefault="00ED31A4" w:rsidP="00C803B9">
            <w:pPr>
              <w:rPr>
                <w:b w:val="0"/>
                <w:bCs w:val="0"/>
              </w:rPr>
            </w:pPr>
            <w:r>
              <w:t>Asta oplever kunstudstillingen af August</w:t>
            </w:r>
            <w:r w:rsidR="00E27F0B">
              <w:t>s</w:t>
            </w:r>
            <w:r>
              <w:t xml:space="preserve"> mor ganske anderledes end Mai. Hvordan? </w:t>
            </w:r>
          </w:p>
          <w:p w14:paraId="655EC181" w14:textId="5EAA110E" w:rsidR="00E27F0B" w:rsidRDefault="00E27F0B" w:rsidP="00C803B9">
            <w:r>
              <w:t>Kan man læse udstillingsoplevelsen symbolsk?</w:t>
            </w:r>
          </w:p>
        </w:tc>
        <w:tc>
          <w:tcPr>
            <w:tcW w:w="3209" w:type="dxa"/>
          </w:tcPr>
          <w:p w14:paraId="7F326DA4" w14:textId="77777777" w:rsidR="00ED31A4" w:rsidRDefault="00ED31A4" w:rsidP="00C803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10" w:type="dxa"/>
          </w:tcPr>
          <w:p w14:paraId="4CA52F7A" w14:textId="77777777" w:rsidR="00ED31A4" w:rsidRDefault="00ED31A4" w:rsidP="00C803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F83612F" w14:textId="04F33A94" w:rsidR="00C803B9" w:rsidRDefault="00C803B9" w:rsidP="00C803B9">
      <w:r>
        <w:t xml:space="preserve"> </w:t>
      </w:r>
    </w:p>
    <w:p w14:paraId="3CC5CC17" w14:textId="77777777" w:rsidR="00C803B9" w:rsidRDefault="00C803B9" w:rsidP="00C803B9">
      <w:pPr>
        <w:pStyle w:val="Listeafsnit"/>
      </w:pPr>
    </w:p>
    <w:p w14:paraId="4C0930AB" w14:textId="77777777" w:rsidR="00C803B9" w:rsidRDefault="00C803B9" w:rsidP="00C803B9">
      <w:pPr>
        <w:pStyle w:val="Listeafsnit"/>
      </w:pPr>
    </w:p>
    <w:p w14:paraId="0F206B1C" w14:textId="77777777" w:rsidR="00186E86" w:rsidRDefault="00186E86" w:rsidP="00186E86"/>
    <w:sectPr w:rsidR="00186E8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4230BC"/>
    <w:multiLevelType w:val="hybridMultilevel"/>
    <w:tmpl w:val="E37CA7E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7074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2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E86"/>
    <w:rsid w:val="00186E86"/>
    <w:rsid w:val="00C803B9"/>
    <w:rsid w:val="00E27F0B"/>
    <w:rsid w:val="00ED3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E606E6B"/>
  <w15:chartTrackingRefBased/>
  <w15:docId w15:val="{30D39D30-0254-B343-BCCF-309242FD7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186E86"/>
    <w:pPr>
      <w:ind w:left="720"/>
      <w:contextualSpacing/>
    </w:pPr>
  </w:style>
  <w:style w:type="table" w:styleId="Tabel-Gitter">
    <w:name w:val="Table Grid"/>
    <w:basedOn w:val="Tabel-Normal"/>
    <w:uiPriority w:val="39"/>
    <w:rsid w:val="00C803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tabel1-lys">
    <w:name w:val="Grid Table 1 Light"/>
    <w:basedOn w:val="Tabel-Normal"/>
    <w:uiPriority w:val="46"/>
    <w:rsid w:val="00ED31A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180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Signe Clausen Eike</dc:creator>
  <cp:keywords/>
  <dc:description/>
  <cp:lastModifiedBy>Signe Clausen Eike</cp:lastModifiedBy>
  <cp:revision>1</cp:revision>
  <dcterms:created xsi:type="dcterms:W3CDTF">2023-09-03T20:40:00Z</dcterms:created>
  <dcterms:modified xsi:type="dcterms:W3CDTF">2023-09-04T05:39:00Z</dcterms:modified>
</cp:coreProperties>
</file>