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5DC2" w14:textId="77777777" w:rsidR="00D00D59" w:rsidRPr="00F85EBA" w:rsidRDefault="00D00D59" w:rsidP="00D00D59">
      <w:pPr>
        <w:rPr>
          <w:color w:val="0563C1" w:themeColor="hyperlink"/>
          <w:u w:val="single"/>
        </w:rPr>
      </w:pPr>
      <w:r>
        <w:t>Vi har tidligere set på begr</w:t>
      </w:r>
      <w:r w:rsidR="00D55D3C">
        <w:t>ebet 10-tals logaritmen (se</w:t>
      </w:r>
      <w:r>
        <w:t xml:space="preserve"> film igen)  </w:t>
      </w:r>
      <w:hyperlink r:id="rId6" w:history="1">
        <w:r w:rsidRPr="005B2365">
          <w:rPr>
            <w:rStyle w:val="Hyperlink"/>
          </w:rPr>
          <w:t>https://www.youtube.com/watch?v=-V3BZU96RAs</w:t>
        </w:r>
      </w:hyperlink>
      <w:r>
        <w:rPr>
          <w:rStyle w:val="Hyperlink"/>
        </w:rPr>
        <w:t xml:space="preserve"> </w:t>
      </w:r>
      <w:r>
        <w:t>. Nu skal vi prøve at forstå nogle regneregler. Disse er nyttige i matematik, men anvendes fx også til pH-begrebet i kemi. I Matematisk Formelsamling stx B står på s. 18 følgende regneregler for logaritmer. Vi vil ikke bevise dem nu, men regne på nogle konkret eksempler så vi kan se at reglerne gælder: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86"/>
        <w:gridCol w:w="4642"/>
      </w:tblGrid>
      <w:tr w:rsidR="00D00D59" w14:paraId="5CD1611B" w14:textId="77777777" w:rsidTr="0026096B">
        <w:tc>
          <w:tcPr>
            <w:tcW w:w="4814" w:type="dxa"/>
          </w:tcPr>
          <w:p w14:paraId="71EBD502" w14:textId="77777777" w:rsidR="00D00D59" w:rsidRDefault="00D00D59" w:rsidP="0026096B">
            <w:r>
              <w:rPr>
                <w:noProof/>
                <w:lang w:eastAsia="da-DK"/>
              </w:rPr>
              <w:drawing>
                <wp:inline distT="0" distB="0" distL="0" distR="0" wp14:anchorId="56E98204" wp14:editId="4B10B0BC">
                  <wp:extent cx="3021681" cy="1964690"/>
                  <wp:effectExtent l="0" t="0" r="762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228" cy="197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F579F8A" w14:textId="77777777" w:rsidR="00D00D59" w:rsidRPr="00F85EBA" w:rsidRDefault="00D00D59" w:rsidP="0026096B">
            <w:pPr>
              <w:rPr>
                <w:color w:val="FF0000"/>
              </w:rPr>
            </w:pPr>
            <w:r w:rsidRPr="00F85EBA">
              <w:rPr>
                <w:color w:val="FF0000"/>
              </w:rPr>
              <w:t>Hvad betyder formler</w:t>
            </w:r>
            <w:r>
              <w:rPr>
                <w:color w:val="FF0000"/>
              </w:rPr>
              <w:t>ne</w:t>
            </w:r>
            <w:r w:rsidRPr="00F85EBA">
              <w:rPr>
                <w:color w:val="FF0000"/>
              </w:rPr>
              <w:t xml:space="preserve"> med ord</w:t>
            </w:r>
            <w:r>
              <w:rPr>
                <w:color w:val="FF0000"/>
              </w:rPr>
              <w:t xml:space="preserve"> ?</w:t>
            </w:r>
            <w:r w:rsidRPr="00F85EBA">
              <w:rPr>
                <w:color w:val="FF0000"/>
              </w:rPr>
              <w:t>:</w:t>
            </w:r>
          </w:p>
          <w:p w14:paraId="5F906E09" w14:textId="77777777" w:rsidR="00D00D59" w:rsidRDefault="00D00D59" w:rsidP="0026096B">
            <w:r>
              <w:t xml:space="preserve">(96) Her står at logaritmen til et </w:t>
            </w:r>
            <w:proofErr w:type="gramStart"/>
            <w:r>
              <w:t>produkt  (</w:t>
            </w:r>
            <w:proofErr w:type="gramEnd"/>
            <m:oMath>
              <m:r>
                <w:rPr>
                  <w:rFonts w:ascii="Cambria Math" w:hAnsi="Cambria Math"/>
                </w:rPr>
                <m:t xml:space="preserve">a∙b) </m:t>
              </m:r>
            </m:oMath>
            <w:r>
              <w:t>er er lig med logaritmen til det en tal   plus logaritmen til det andet tal.</w:t>
            </w:r>
          </w:p>
          <w:p w14:paraId="42DA47AE" w14:textId="77777777" w:rsidR="00D00D59" w:rsidRDefault="00D00D59" w:rsidP="0026096B"/>
          <w:p w14:paraId="4AFCB414" w14:textId="77777777" w:rsidR="00D00D59" w:rsidRDefault="00D00D59" w:rsidP="0026096B">
            <w:r>
              <w:t>(97) Her står at logaritmen til en brøk ((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) )</m:t>
              </m:r>
            </m:oMath>
            <w:r>
              <w:t>dvs. to tal delt med hinanden er lig med logaritmen til tælleren minus logaritmen til nævneren.</w:t>
            </w:r>
          </w:p>
          <w:p w14:paraId="5B95433F" w14:textId="77777777" w:rsidR="00D00D59" w:rsidRDefault="00D00D59" w:rsidP="0026096B"/>
          <w:p w14:paraId="0841BBE1" w14:textId="77777777" w:rsidR="00D00D59" w:rsidRDefault="00D00D59" w:rsidP="0026096B">
            <w:r>
              <w:t xml:space="preserve">(98) Her står at logaritmen til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</m:sSup>
            </m:oMath>
            <w:r>
              <w:t xml:space="preserve"> er lig med eksponenten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t xml:space="preserve"> ganget med logaritmen til tallet </w:t>
            </w:r>
            <m:oMath>
              <m:r>
                <w:rPr>
                  <w:rFonts w:ascii="Cambria Math" w:hAnsi="Cambria Math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)</m:t>
              </m:r>
            </m:oMath>
            <w:r>
              <w:t>.</w:t>
            </w:r>
          </w:p>
        </w:tc>
      </w:tr>
    </w:tbl>
    <w:p w14:paraId="678735C1" w14:textId="77777777" w:rsidR="00D00D59" w:rsidRDefault="00D00D59" w:rsidP="00D00D59">
      <w:r>
        <w:t xml:space="preserve">For hver af de tre formler (96), (97) og (98) er lavet et meget udførligt regneeksempel. I skal kontrollere I kan få det samme i </w:t>
      </w:r>
      <w:proofErr w:type="spellStart"/>
      <w:r>
        <w:t>Wordmat</w:t>
      </w:r>
      <w:proofErr w:type="spellEnd"/>
      <w:r w:rsidR="004B0CBD">
        <w:t>/lommeregner</w:t>
      </w:r>
      <w:r w:rsidR="00D55D3C">
        <w:t>/Maple</w:t>
      </w:r>
      <w:r>
        <w:t xml:space="preserve">, som de 3 eksempler. Bagefter skal I lave et regnestykket nedenunder, magen til. Så I skal udfylde skemaet og bruge </w:t>
      </w:r>
      <w:proofErr w:type="spellStart"/>
      <w:r>
        <w:t>Wordmat</w:t>
      </w:r>
      <w:proofErr w:type="spellEnd"/>
      <w:r w:rsidR="004B0CBD">
        <w:t>/lommeregner</w:t>
      </w:r>
      <w:r w:rsidR="00D55D3C">
        <w:t>/Maple</w:t>
      </w:r>
      <w:r>
        <w:t xml:space="preserve"> og et matematikfelt til at lave udregninger. Pointen er at I skal </w:t>
      </w:r>
      <w:proofErr w:type="spellStart"/>
      <w:r>
        <w:t>sammenlige</w:t>
      </w:r>
      <w:proofErr w:type="spellEnd"/>
      <w:r>
        <w:t xml:space="preserve"> de sidste to søjler og se at tallene bliver de samme ved to forskellige udregninger. I givet fald kan vi sige at formlen gælder. Jeg har vedlagt svarene som pdf- I kan tjekke </w:t>
      </w:r>
      <w:proofErr w:type="gramStart"/>
      <w:r>
        <w:t>Jeres</w:t>
      </w:r>
      <w:proofErr w:type="gramEnd"/>
      <w:r>
        <w:t xml:space="preserve"> beregninger. </w:t>
      </w:r>
    </w:p>
    <w:tbl>
      <w:tblPr>
        <w:tblStyle w:val="Tabel-Gitter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846"/>
        <w:gridCol w:w="709"/>
        <w:gridCol w:w="1134"/>
        <w:gridCol w:w="1417"/>
        <w:gridCol w:w="1418"/>
        <w:gridCol w:w="1847"/>
        <w:gridCol w:w="1984"/>
      </w:tblGrid>
      <w:tr w:rsidR="00D00D59" w14:paraId="4FF02587" w14:textId="77777777" w:rsidTr="0026096B">
        <w:tc>
          <w:tcPr>
            <w:tcW w:w="846" w:type="dxa"/>
            <w:shd w:val="clear" w:color="auto" w:fill="BDD6EE" w:themeFill="accent1" w:themeFillTint="66"/>
          </w:tcPr>
          <w:p w14:paraId="49260B00" w14:textId="77777777" w:rsidR="00D00D59" w:rsidRDefault="00D00D59" w:rsidP="0026096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Regel </w:t>
            </w:r>
          </w:p>
        </w:tc>
        <w:tc>
          <w:tcPr>
            <w:tcW w:w="846" w:type="dxa"/>
            <w:shd w:val="clear" w:color="auto" w:fill="BDD6EE" w:themeFill="accent1" w:themeFillTint="66"/>
          </w:tcPr>
          <w:p w14:paraId="5380C954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709" w:type="dxa"/>
            <w:shd w:val="clear" w:color="auto" w:fill="BDD6EE" w:themeFill="accent1" w:themeFillTint="66"/>
          </w:tcPr>
          <w:p w14:paraId="0EB87C8D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134" w:type="dxa"/>
            <w:shd w:val="clear" w:color="auto" w:fill="BDD6EE" w:themeFill="accent1" w:themeFillTint="66"/>
          </w:tcPr>
          <w:p w14:paraId="568EE950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a∙b</m:t>
                </m:r>
              </m:oMath>
            </m:oMathPara>
          </w:p>
        </w:tc>
        <w:tc>
          <w:tcPr>
            <w:tcW w:w="1417" w:type="dxa"/>
            <w:shd w:val="clear" w:color="auto" w:fill="BDD6EE" w:themeFill="accent1" w:themeFillTint="66"/>
          </w:tcPr>
          <w:p w14:paraId="439995D4" w14:textId="77777777" w:rsidR="00D00D59" w:rsidRDefault="00D00D59" w:rsidP="0026096B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log⁡</m:t>
                </m:r>
                <m:r>
                  <w:rPr>
                    <w:rFonts w:ascii="Cambria Math" w:hAnsi="Cambria Math"/>
                  </w:rPr>
                  <m:t>(a)</m:t>
                </m:r>
              </m:oMath>
            </m:oMathPara>
          </w:p>
        </w:tc>
        <w:tc>
          <w:tcPr>
            <w:tcW w:w="1418" w:type="dxa"/>
            <w:shd w:val="clear" w:color="auto" w:fill="BDD6EE" w:themeFill="accent1" w:themeFillTint="66"/>
          </w:tcPr>
          <w:p w14:paraId="7615B1D7" w14:textId="77777777" w:rsidR="00D00D59" w:rsidRPr="00615D1E" w:rsidRDefault="00000000" w:rsidP="0026096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847" w:type="dxa"/>
            <w:shd w:val="clear" w:color="auto" w:fill="BDD6EE" w:themeFill="accent1" w:themeFillTint="66"/>
          </w:tcPr>
          <w:p w14:paraId="39547E6A" w14:textId="77777777" w:rsidR="00D00D59" w:rsidRPr="00615D1E" w:rsidRDefault="00000000" w:rsidP="0026096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e>
                </m:func>
              </m:oMath>
            </m:oMathPara>
          </w:p>
          <w:p w14:paraId="79828557" w14:textId="77777777" w:rsidR="00D00D59" w:rsidRPr="00615D1E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1F425CD5" w14:textId="77777777" w:rsidR="00D00D59" w:rsidRPr="00615D1E" w:rsidRDefault="00D00D59" w:rsidP="0026096B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log⁡</m:t>
                </m:r>
                <m:r>
                  <w:rPr>
                    <w:rFonts w:ascii="Cambria Math" w:eastAsiaTheme="minorEastAsia" w:hAnsi="Cambria Math"/>
                  </w:rPr>
                  <m:t>(a∙b)</m:t>
                </m:r>
              </m:oMath>
            </m:oMathPara>
          </w:p>
        </w:tc>
      </w:tr>
      <w:tr w:rsidR="00D00D59" w14:paraId="7C118CED" w14:textId="77777777" w:rsidTr="0026096B">
        <w:tc>
          <w:tcPr>
            <w:tcW w:w="846" w:type="dxa"/>
          </w:tcPr>
          <w:p w14:paraId="4ADC9731" w14:textId="77777777" w:rsidR="00D00D59" w:rsidRDefault="00D00D59" w:rsidP="0026096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(96)</w:t>
            </w:r>
          </w:p>
        </w:tc>
        <w:tc>
          <w:tcPr>
            <w:tcW w:w="846" w:type="dxa"/>
          </w:tcPr>
          <w:p w14:paraId="0BA102E7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709" w:type="dxa"/>
          </w:tcPr>
          <w:p w14:paraId="3AF91210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1134" w:type="dxa"/>
          </w:tcPr>
          <w:p w14:paraId="0036C7DC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10∙100=1000</m:t>
                </m:r>
              </m:oMath>
            </m:oMathPara>
          </w:p>
        </w:tc>
        <w:tc>
          <w:tcPr>
            <w:tcW w:w="1417" w:type="dxa"/>
          </w:tcPr>
          <w:p w14:paraId="509DE071" w14:textId="77777777" w:rsidR="00D00D59" w:rsidRPr="00615D1E" w:rsidRDefault="00000000" w:rsidP="0026096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53B83E9F" w14:textId="77777777" w:rsidR="00D00D59" w:rsidRPr="00615D1E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5E472D61" w14:textId="77777777" w:rsidR="00D00D59" w:rsidRDefault="00000000" w:rsidP="0026096B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847" w:type="dxa"/>
          </w:tcPr>
          <w:p w14:paraId="6BA4D759" w14:textId="77777777" w:rsidR="00D00D59" w:rsidRPr="00615D1E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1+2=3</m:t>
                </m:r>
              </m:oMath>
            </m:oMathPara>
          </w:p>
        </w:tc>
        <w:tc>
          <w:tcPr>
            <w:tcW w:w="1984" w:type="dxa"/>
          </w:tcPr>
          <w:p w14:paraId="2DE66DDD" w14:textId="77777777" w:rsidR="00D00D59" w:rsidRDefault="00000000" w:rsidP="0026096B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1000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</w:tr>
      <w:tr w:rsidR="00D00D59" w14:paraId="0B410487" w14:textId="77777777" w:rsidTr="0026096B">
        <w:tc>
          <w:tcPr>
            <w:tcW w:w="846" w:type="dxa"/>
            <w:tcBorders>
              <w:bottom w:val="single" w:sz="4" w:space="0" w:color="auto"/>
            </w:tcBorders>
          </w:tcPr>
          <w:p w14:paraId="4858518A" w14:textId="77777777" w:rsidR="00D00D59" w:rsidRDefault="00D00D59" w:rsidP="0026096B">
            <w:r>
              <w:t>(96)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F3CF545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9A459C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6D6118" w14:textId="77777777" w:rsidR="00D00D59" w:rsidRDefault="00D00D59" w:rsidP="0026096B"/>
          <w:p w14:paraId="14328D05" w14:textId="77777777" w:rsidR="00D00D59" w:rsidRDefault="00D00D59" w:rsidP="0026096B"/>
        </w:tc>
        <w:tc>
          <w:tcPr>
            <w:tcW w:w="1417" w:type="dxa"/>
            <w:tcBorders>
              <w:bottom w:val="single" w:sz="4" w:space="0" w:color="auto"/>
            </w:tcBorders>
          </w:tcPr>
          <w:p w14:paraId="7258AE3D" w14:textId="77777777" w:rsidR="00D00D59" w:rsidRPr="00615D1E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21478E" w14:textId="77777777" w:rsidR="00D00D59" w:rsidRDefault="00D00D59" w:rsidP="0026096B"/>
        </w:tc>
        <w:tc>
          <w:tcPr>
            <w:tcW w:w="1847" w:type="dxa"/>
            <w:tcBorders>
              <w:bottom w:val="single" w:sz="4" w:space="0" w:color="auto"/>
            </w:tcBorders>
          </w:tcPr>
          <w:p w14:paraId="4AC2F3EB" w14:textId="77777777" w:rsidR="00D00D59" w:rsidRPr="00615D1E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145657" w14:textId="77777777" w:rsidR="00D00D59" w:rsidRDefault="00D00D59" w:rsidP="0026096B"/>
        </w:tc>
      </w:tr>
      <w:tr w:rsidR="00D00D59" w14:paraId="6722E0E5" w14:textId="77777777" w:rsidTr="0026096B">
        <w:tc>
          <w:tcPr>
            <w:tcW w:w="846" w:type="dxa"/>
            <w:shd w:val="clear" w:color="auto" w:fill="E7E6E6" w:themeFill="background2"/>
          </w:tcPr>
          <w:p w14:paraId="58575601" w14:textId="77777777" w:rsidR="00D00D59" w:rsidRDefault="00D00D59" w:rsidP="0026096B">
            <w:r>
              <w:t>Regel</w:t>
            </w:r>
          </w:p>
        </w:tc>
        <w:tc>
          <w:tcPr>
            <w:tcW w:w="846" w:type="dxa"/>
            <w:shd w:val="clear" w:color="auto" w:fill="E7E6E6" w:themeFill="background2"/>
          </w:tcPr>
          <w:p w14:paraId="298B4F96" w14:textId="77777777" w:rsidR="00D00D59" w:rsidRPr="00CB2EFC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</m:t>
                </m:r>
              </m:oMath>
            </m:oMathPara>
          </w:p>
          <w:p w14:paraId="6079048F" w14:textId="77777777" w:rsidR="00D00D59" w:rsidRPr="00CB2EFC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DB0BE57" w14:textId="77777777" w:rsidR="00D00D59" w:rsidRPr="00CB2EFC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b</m:t>
                </m:r>
              </m:oMath>
            </m:oMathPara>
          </w:p>
          <w:p w14:paraId="2082C1A9" w14:textId="77777777" w:rsidR="00D00D59" w:rsidRPr="00CB2EFC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34C30C2" w14:textId="77777777" w:rsidR="00D00D59" w:rsidRDefault="00000000" w:rsidP="0026096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1417" w:type="dxa"/>
            <w:shd w:val="clear" w:color="auto" w:fill="E7E6E6" w:themeFill="background2"/>
          </w:tcPr>
          <w:p w14:paraId="2CF75D71" w14:textId="77777777" w:rsidR="00D00D59" w:rsidRPr="00CB2EFC" w:rsidRDefault="00000000" w:rsidP="0026096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</m:oMath>
            </m:oMathPara>
          </w:p>
          <w:p w14:paraId="28C87F29" w14:textId="77777777" w:rsidR="00D00D59" w:rsidRPr="00CB2EFC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EC309D5" w14:textId="77777777" w:rsidR="00D00D59" w:rsidRPr="00CB2EFC" w:rsidRDefault="00000000" w:rsidP="0026096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e>
                </m:func>
              </m:oMath>
            </m:oMathPara>
          </w:p>
          <w:p w14:paraId="0B5D043A" w14:textId="77777777" w:rsidR="00D00D59" w:rsidRPr="00CB2EFC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847" w:type="dxa"/>
            <w:shd w:val="clear" w:color="auto" w:fill="E7E6E6" w:themeFill="background2"/>
          </w:tcPr>
          <w:p w14:paraId="0A77E25E" w14:textId="77777777" w:rsidR="00D00D59" w:rsidRPr="00615D1E" w:rsidRDefault="00000000" w:rsidP="0026096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e>
                </m:func>
              </m:oMath>
            </m:oMathPara>
          </w:p>
          <w:p w14:paraId="3433D397" w14:textId="77777777" w:rsidR="00D00D59" w:rsidRDefault="00D00D59" w:rsidP="0026096B"/>
        </w:tc>
        <w:tc>
          <w:tcPr>
            <w:tcW w:w="1984" w:type="dxa"/>
            <w:shd w:val="clear" w:color="auto" w:fill="E7E6E6" w:themeFill="background2"/>
          </w:tcPr>
          <w:p w14:paraId="43491E79" w14:textId="77777777" w:rsidR="00D00D59" w:rsidRDefault="00D00D59" w:rsidP="0026096B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log⁡</m:t>
                </m:r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D00D59" w14:paraId="0AAE1F95" w14:textId="77777777" w:rsidTr="0026096B">
        <w:tc>
          <w:tcPr>
            <w:tcW w:w="846" w:type="dxa"/>
          </w:tcPr>
          <w:p w14:paraId="401AA255" w14:textId="77777777" w:rsidR="00D00D59" w:rsidRDefault="00D00D59" w:rsidP="0026096B">
            <w:r>
              <w:t>(97)</w:t>
            </w:r>
          </w:p>
        </w:tc>
        <w:tc>
          <w:tcPr>
            <w:tcW w:w="846" w:type="dxa"/>
          </w:tcPr>
          <w:p w14:paraId="58D27B5B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709" w:type="dxa"/>
          </w:tcPr>
          <w:p w14:paraId="1DD34227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1134" w:type="dxa"/>
          </w:tcPr>
          <w:p w14:paraId="4C9DA1D1" w14:textId="77777777" w:rsidR="00D00D59" w:rsidRDefault="00000000" w:rsidP="0026096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=0,1</m:t>
                </m:r>
              </m:oMath>
            </m:oMathPara>
          </w:p>
        </w:tc>
        <w:tc>
          <w:tcPr>
            <w:tcW w:w="1417" w:type="dxa"/>
          </w:tcPr>
          <w:p w14:paraId="5655ABFC" w14:textId="77777777" w:rsidR="00D00D59" w:rsidRDefault="00000000" w:rsidP="0026096B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418" w:type="dxa"/>
          </w:tcPr>
          <w:p w14:paraId="2FB3D351" w14:textId="77777777" w:rsidR="00D00D59" w:rsidRDefault="00000000" w:rsidP="0026096B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847" w:type="dxa"/>
          </w:tcPr>
          <w:p w14:paraId="20BE8C11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1-2=-1</m:t>
                </m:r>
              </m:oMath>
            </m:oMathPara>
          </w:p>
        </w:tc>
        <w:tc>
          <w:tcPr>
            <w:tcW w:w="1984" w:type="dxa"/>
          </w:tcPr>
          <w:p w14:paraId="49102026" w14:textId="77777777" w:rsidR="00D00D59" w:rsidRDefault="00000000" w:rsidP="0026096B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0,1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≈-1</m:t>
                </m:r>
              </m:oMath>
            </m:oMathPara>
          </w:p>
        </w:tc>
      </w:tr>
      <w:tr w:rsidR="00D00D59" w14:paraId="0DB54552" w14:textId="77777777" w:rsidTr="0026096B">
        <w:tc>
          <w:tcPr>
            <w:tcW w:w="846" w:type="dxa"/>
            <w:tcBorders>
              <w:bottom w:val="single" w:sz="4" w:space="0" w:color="auto"/>
            </w:tcBorders>
          </w:tcPr>
          <w:p w14:paraId="54FE5F6F" w14:textId="77777777" w:rsidR="00D00D59" w:rsidRDefault="00D00D59" w:rsidP="0026096B">
            <w:r>
              <w:t>(97)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DA00A07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AD8D2E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DE100" w14:textId="77777777" w:rsidR="00D00D59" w:rsidRDefault="00D00D59" w:rsidP="0026096B"/>
          <w:p w14:paraId="2F7D74D3" w14:textId="77777777" w:rsidR="00D00D59" w:rsidRDefault="00D00D59" w:rsidP="0026096B"/>
        </w:tc>
        <w:tc>
          <w:tcPr>
            <w:tcW w:w="1417" w:type="dxa"/>
            <w:tcBorders>
              <w:bottom w:val="single" w:sz="4" w:space="0" w:color="auto"/>
            </w:tcBorders>
          </w:tcPr>
          <w:p w14:paraId="7AF7827D" w14:textId="77777777" w:rsidR="00D00D59" w:rsidRDefault="00D00D59" w:rsidP="0026096B"/>
        </w:tc>
        <w:tc>
          <w:tcPr>
            <w:tcW w:w="1418" w:type="dxa"/>
            <w:tcBorders>
              <w:bottom w:val="single" w:sz="4" w:space="0" w:color="auto"/>
            </w:tcBorders>
          </w:tcPr>
          <w:p w14:paraId="0455F9F6" w14:textId="77777777" w:rsidR="00D00D59" w:rsidRDefault="00D00D59" w:rsidP="0026096B"/>
        </w:tc>
        <w:tc>
          <w:tcPr>
            <w:tcW w:w="1847" w:type="dxa"/>
            <w:tcBorders>
              <w:bottom w:val="single" w:sz="4" w:space="0" w:color="auto"/>
            </w:tcBorders>
          </w:tcPr>
          <w:p w14:paraId="71631247" w14:textId="77777777" w:rsidR="00D00D59" w:rsidRDefault="00D00D59" w:rsidP="0026096B"/>
        </w:tc>
        <w:tc>
          <w:tcPr>
            <w:tcW w:w="1984" w:type="dxa"/>
            <w:tcBorders>
              <w:bottom w:val="single" w:sz="4" w:space="0" w:color="auto"/>
            </w:tcBorders>
          </w:tcPr>
          <w:p w14:paraId="00C12BAD" w14:textId="77777777" w:rsidR="00D00D59" w:rsidRDefault="00D00D59" w:rsidP="0026096B"/>
        </w:tc>
      </w:tr>
      <w:tr w:rsidR="00D00D59" w14:paraId="09802115" w14:textId="77777777" w:rsidTr="0026096B">
        <w:tc>
          <w:tcPr>
            <w:tcW w:w="846" w:type="dxa"/>
            <w:shd w:val="clear" w:color="auto" w:fill="E2EFD9" w:themeFill="accent6" w:themeFillTint="33"/>
          </w:tcPr>
          <w:p w14:paraId="7E311A7A" w14:textId="77777777" w:rsidR="00D00D59" w:rsidRDefault="00D00D59" w:rsidP="0026096B">
            <w:r>
              <w:t>Regel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3CD1AECC" w14:textId="77777777" w:rsidR="00D00D59" w:rsidRPr="004512E3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  <w:p w14:paraId="532B9CB4" w14:textId="77777777" w:rsidR="00D00D59" w:rsidRPr="004512E3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B278200" w14:textId="77777777" w:rsidR="00D00D59" w:rsidRPr="004512E3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r</m:t>
                </m:r>
              </m:oMath>
            </m:oMathPara>
          </w:p>
          <w:p w14:paraId="45B32752" w14:textId="77777777" w:rsidR="00D00D59" w:rsidRPr="004512E3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4F84F28" w14:textId="77777777" w:rsidR="00D00D59" w:rsidRDefault="00000000" w:rsidP="0026096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</m:oMath>
            </m:oMathPara>
          </w:p>
        </w:tc>
        <w:tc>
          <w:tcPr>
            <w:tcW w:w="1417" w:type="dxa"/>
            <w:shd w:val="clear" w:color="auto" w:fill="E2EFD9" w:themeFill="accent6" w:themeFillTint="33"/>
          </w:tcPr>
          <w:p w14:paraId="45016741" w14:textId="77777777" w:rsidR="00D00D59" w:rsidRPr="004512E3" w:rsidRDefault="00000000" w:rsidP="0026096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</m:oMath>
            </m:oMathPara>
          </w:p>
          <w:p w14:paraId="61E30B84" w14:textId="77777777" w:rsidR="00D00D59" w:rsidRPr="004512E3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5E3DBE2A" w14:textId="77777777" w:rsidR="00D00D59" w:rsidRDefault="00D00D59" w:rsidP="0026096B"/>
        </w:tc>
        <w:tc>
          <w:tcPr>
            <w:tcW w:w="1847" w:type="dxa"/>
            <w:shd w:val="clear" w:color="auto" w:fill="E2EFD9" w:themeFill="accent6" w:themeFillTint="33"/>
          </w:tcPr>
          <w:p w14:paraId="01B52ABA" w14:textId="77777777" w:rsidR="00D00D59" w:rsidRPr="004512E3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r∙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</m:oMath>
            </m:oMathPara>
          </w:p>
          <w:p w14:paraId="1E34D067" w14:textId="77777777" w:rsidR="00D00D59" w:rsidRPr="004512E3" w:rsidRDefault="00D00D59" w:rsidP="0026096B">
            <w:pPr>
              <w:rPr>
                <w:rFonts w:eastAsiaTheme="minorEastAsia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B2BC70D" w14:textId="77777777" w:rsidR="00D00D59" w:rsidRDefault="00D00D59" w:rsidP="0026096B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log⁡</m:t>
                </m:r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r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D00D59" w14:paraId="7B5025C8" w14:textId="77777777" w:rsidTr="0026096B">
        <w:tc>
          <w:tcPr>
            <w:tcW w:w="846" w:type="dxa"/>
          </w:tcPr>
          <w:p w14:paraId="1381D0B6" w14:textId="77777777" w:rsidR="00D00D59" w:rsidRDefault="00D00D59" w:rsidP="0026096B">
            <w:r>
              <w:t>(98)</w:t>
            </w:r>
          </w:p>
        </w:tc>
        <w:tc>
          <w:tcPr>
            <w:tcW w:w="846" w:type="dxa"/>
          </w:tcPr>
          <w:p w14:paraId="7630A4CA" w14:textId="77777777" w:rsidR="00D00D59" w:rsidRPr="004512E3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  <w:p w14:paraId="432ECEF2" w14:textId="77777777" w:rsidR="00D00D59" w:rsidRDefault="00D00D59" w:rsidP="0026096B"/>
        </w:tc>
        <w:tc>
          <w:tcPr>
            <w:tcW w:w="709" w:type="dxa"/>
          </w:tcPr>
          <w:p w14:paraId="75C5F39A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61F450B" w14:textId="77777777" w:rsidR="00D00D59" w:rsidRDefault="00000000" w:rsidP="0026096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=100</m:t>
                </m:r>
              </m:oMath>
            </m:oMathPara>
          </w:p>
        </w:tc>
        <w:tc>
          <w:tcPr>
            <w:tcW w:w="1417" w:type="dxa"/>
          </w:tcPr>
          <w:p w14:paraId="38A898A1" w14:textId="77777777" w:rsidR="00D00D59" w:rsidRDefault="00000000" w:rsidP="0026096B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418" w:type="dxa"/>
            <w:shd w:val="clear" w:color="auto" w:fill="E2EFD9" w:themeFill="accent6" w:themeFillTint="33"/>
          </w:tcPr>
          <w:p w14:paraId="36F425F7" w14:textId="77777777" w:rsidR="00D00D59" w:rsidRDefault="00D00D59" w:rsidP="0026096B"/>
        </w:tc>
        <w:tc>
          <w:tcPr>
            <w:tcW w:w="1847" w:type="dxa"/>
          </w:tcPr>
          <w:p w14:paraId="4F614787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2∙1=2</m:t>
                </m:r>
              </m:oMath>
            </m:oMathPara>
          </w:p>
        </w:tc>
        <w:tc>
          <w:tcPr>
            <w:tcW w:w="1984" w:type="dxa"/>
          </w:tcPr>
          <w:p w14:paraId="6201D4DE" w14:textId="77777777" w:rsidR="00D00D59" w:rsidRDefault="00000000" w:rsidP="0026096B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</w:tr>
      <w:tr w:rsidR="00D00D59" w14:paraId="4D967D02" w14:textId="77777777" w:rsidTr="0026096B">
        <w:tc>
          <w:tcPr>
            <w:tcW w:w="846" w:type="dxa"/>
          </w:tcPr>
          <w:p w14:paraId="4CC66164" w14:textId="77777777" w:rsidR="00D00D59" w:rsidRDefault="00D00D59" w:rsidP="0026096B">
            <w:r>
              <w:t>(98)</w:t>
            </w:r>
          </w:p>
        </w:tc>
        <w:tc>
          <w:tcPr>
            <w:tcW w:w="846" w:type="dxa"/>
          </w:tcPr>
          <w:p w14:paraId="71931D5B" w14:textId="77777777" w:rsidR="00D00D59" w:rsidRPr="004512E3" w:rsidRDefault="00D00D59" w:rsidP="0026096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100</m:t>
                </m:r>
              </m:oMath>
            </m:oMathPara>
          </w:p>
          <w:p w14:paraId="33DA18B5" w14:textId="77777777" w:rsidR="00D00D59" w:rsidRDefault="00D00D59" w:rsidP="0026096B"/>
        </w:tc>
        <w:tc>
          <w:tcPr>
            <w:tcW w:w="709" w:type="dxa"/>
          </w:tcPr>
          <w:p w14:paraId="50F299EA" w14:textId="77777777" w:rsidR="00D00D59" w:rsidRDefault="00D00D59" w:rsidP="0026096B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134" w:type="dxa"/>
          </w:tcPr>
          <w:p w14:paraId="06078EC3" w14:textId="77777777" w:rsidR="00D00D59" w:rsidRDefault="00D00D59" w:rsidP="0026096B"/>
          <w:p w14:paraId="6AFC7FC4" w14:textId="77777777" w:rsidR="00D00D59" w:rsidRDefault="00D00D59" w:rsidP="0026096B"/>
        </w:tc>
        <w:tc>
          <w:tcPr>
            <w:tcW w:w="1417" w:type="dxa"/>
          </w:tcPr>
          <w:p w14:paraId="73BE737E" w14:textId="77777777" w:rsidR="00D00D59" w:rsidRDefault="00D00D59" w:rsidP="0026096B"/>
        </w:tc>
        <w:tc>
          <w:tcPr>
            <w:tcW w:w="1418" w:type="dxa"/>
            <w:shd w:val="clear" w:color="auto" w:fill="E2EFD9" w:themeFill="accent6" w:themeFillTint="33"/>
          </w:tcPr>
          <w:p w14:paraId="6C619B30" w14:textId="77777777" w:rsidR="00D00D59" w:rsidRDefault="00D00D59" w:rsidP="0026096B"/>
        </w:tc>
        <w:tc>
          <w:tcPr>
            <w:tcW w:w="1847" w:type="dxa"/>
          </w:tcPr>
          <w:p w14:paraId="778B685C" w14:textId="77777777" w:rsidR="00D00D59" w:rsidRDefault="00D00D59" w:rsidP="0026096B"/>
        </w:tc>
        <w:tc>
          <w:tcPr>
            <w:tcW w:w="1984" w:type="dxa"/>
          </w:tcPr>
          <w:p w14:paraId="3A2F8F3A" w14:textId="77777777" w:rsidR="00D00D59" w:rsidRDefault="00D00D59" w:rsidP="0026096B"/>
        </w:tc>
      </w:tr>
    </w:tbl>
    <w:p w14:paraId="0EB87EEA" w14:textId="637F556F" w:rsidR="00917151" w:rsidRPr="00917151" w:rsidRDefault="00917151" w:rsidP="00D00D59">
      <w:pPr>
        <w:rPr>
          <w:color w:val="0563C1" w:themeColor="hyperlink"/>
          <w:u w:val="single"/>
        </w:rPr>
      </w:pPr>
      <w:r>
        <w:t>Er man hurtig færdig og ekstra interesseret kan man se bev</w:t>
      </w:r>
      <w:r w:rsidR="004B0CBD">
        <w:t>iserne for sætningerne i denne v</w:t>
      </w:r>
      <w:r>
        <w:t>ideo:</w:t>
      </w:r>
      <w:hyperlink r:id="rId8" w:history="1">
        <w:r w:rsidRPr="0073295B">
          <w:rPr>
            <w:rStyle w:val="Hyperlink"/>
          </w:rPr>
          <w:t>https://www.youtube.com/watch?v=Ab02Jr0_RYk&amp;list=PLftC0cmMlr1MpMRgQ7U3VsyJJOlnTId0I&amp;index=6</w:t>
        </w:r>
      </w:hyperlink>
    </w:p>
    <w:sectPr w:rsidR="00917151" w:rsidRPr="0091715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A8B6" w14:textId="77777777" w:rsidR="0020287B" w:rsidRDefault="0020287B" w:rsidP="002C3AB8">
      <w:pPr>
        <w:spacing w:after="0" w:line="240" w:lineRule="auto"/>
      </w:pPr>
      <w:r>
        <w:separator/>
      </w:r>
    </w:p>
  </w:endnote>
  <w:endnote w:type="continuationSeparator" w:id="0">
    <w:p w14:paraId="05B36905" w14:textId="77777777" w:rsidR="0020287B" w:rsidRDefault="0020287B" w:rsidP="002C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4EBF" w14:textId="77777777" w:rsidR="0020287B" w:rsidRDefault="0020287B" w:rsidP="002C3AB8">
      <w:pPr>
        <w:spacing w:after="0" w:line="240" w:lineRule="auto"/>
      </w:pPr>
      <w:r>
        <w:separator/>
      </w:r>
    </w:p>
  </w:footnote>
  <w:footnote w:type="continuationSeparator" w:id="0">
    <w:p w14:paraId="398DE988" w14:textId="77777777" w:rsidR="0020287B" w:rsidRDefault="0020287B" w:rsidP="002C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838" w14:textId="77777777" w:rsidR="002C3AB8" w:rsidRDefault="002C3AB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02BC7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4D72359" w14:textId="77777777" w:rsidR="002C3AB8" w:rsidRDefault="002C3AB8">
                              <w:pPr>
                                <w:spacing w:after="0" w:line="240" w:lineRule="auto"/>
                              </w:pPr>
                              <w:r>
                                <w:t>Arbejdsark 5 - ek</w:t>
                              </w:r>
                              <w:r w:rsidR="00F85EBA">
                                <w:t>s</w:t>
                              </w:r>
                              <w:r>
                                <w:t>pone</w:t>
                              </w:r>
                              <w:r w:rsidR="00F85EBA">
                                <w:t>n</w:t>
                              </w:r>
                              <w:r>
                                <w:t>tialfunktioner - regneregler for logaritmer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2BC79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4D72359" w14:textId="77777777" w:rsidR="002C3AB8" w:rsidRDefault="002C3AB8">
                        <w:pPr>
                          <w:spacing w:after="0" w:line="240" w:lineRule="auto"/>
                        </w:pPr>
                        <w:r>
                          <w:t>Arbejdsark 5 - ek</w:t>
                        </w:r>
                        <w:r w:rsidR="00F85EBA">
                          <w:t>s</w:t>
                        </w:r>
                        <w:r>
                          <w:t>pone</w:t>
                        </w:r>
                        <w:r w:rsidR="00F85EBA">
                          <w:t>n</w:t>
                        </w:r>
                        <w:r>
                          <w:t>tialfunktioner - regneregler for logaritmer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053BE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1D3259" w14:textId="77777777" w:rsidR="002C3AB8" w:rsidRDefault="002C3AB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15CB3" w:rsidRPr="00A15CB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53BE3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01D3259" w14:textId="77777777" w:rsidR="002C3AB8" w:rsidRDefault="002C3AB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15CB3" w:rsidRPr="00A15CB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1E"/>
    <w:rsid w:val="00006093"/>
    <w:rsid w:val="000972E5"/>
    <w:rsid w:val="00102E6F"/>
    <w:rsid w:val="00114106"/>
    <w:rsid w:val="00155289"/>
    <w:rsid w:val="0020287B"/>
    <w:rsid w:val="002831B2"/>
    <w:rsid w:val="002A2996"/>
    <w:rsid w:val="002C3AB8"/>
    <w:rsid w:val="00367C53"/>
    <w:rsid w:val="00386297"/>
    <w:rsid w:val="00392B3E"/>
    <w:rsid w:val="00421485"/>
    <w:rsid w:val="004512E3"/>
    <w:rsid w:val="00466034"/>
    <w:rsid w:val="004764D9"/>
    <w:rsid w:val="004B0CBD"/>
    <w:rsid w:val="00506C13"/>
    <w:rsid w:val="00615D1E"/>
    <w:rsid w:val="00650423"/>
    <w:rsid w:val="00716347"/>
    <w:rsid w:val="00770E09"/>
    <w:rsid w:val="00776B6A"/>
    <w:rsid w:val="007F13EC"/>
    <w:rsid w:val="008000DD"/>
    <w:rsid w:val="008E0522"/>
    <w:rsid w:val="00914457"/>
    <w:rsid w:val="00917151"/>
    <w:rsid w:val="0099295B"/>
    <w:rsid w:val="009A2C19"/>
    <w:rsid w:val="009E2B90"/>
    <w:rsid w:val="00A15CB3"/>
    <w:rsid w:val="00A94187"/>
    <w:rsid w:val="00B25703"/>
    <w:rsid w:val="00B934D3"/>
    <w:rsid w:val="00C73354"/>
    <w:rsid w:val="00CB2EFC"/>
    <w:rsid w:val="00D00D59"/>
    <w:rsid w:val="00D55D3C"/>
    <w:rsid w:val="00DC2A18"/>
    <w:rsid w:val="00F34B87"/>
    <w:rsid w:val="00F654E2"/>
    <w:rsid w:val="00F85EBA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9E5E"/>
  <w15:chartTrackingRefBased/>
  <w15:docId w15:val="{77C4B185-0775-4C52-A59B-6FD53A41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D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15D1E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C3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3AB8"/>
  </w:style>
  <w:style w:type="paragraph" w:styleId="Sidefod">
    <w:name w:val="footer"/>
    <w:basedOn w:val="Normal"/>
    <w:link w:val="SidefodTegn"/>
    <w:uiPriority w:val="99"/>
    <w:unhideWhenUsed/>
    <w:rsid w:val="002C3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3AB8"/>
  </w:style>
  <w:style w:type="character" w:styleId="Hyperlink">
    <w:name w:val="Hyperlink"/>
    <w:basedOn w:val="Standardskrifttypeiafsnit"/>
    <w:uiPriority w:val="99"/>
    <w:unhideWhenUsed/>
    <w:rsid w:val="00F85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02Jr0_RYk&amp;list=PLftC0cmMlr1MpMRgQ7U3VsyJJOlnTId0I&amp;index=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V3BZU96R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1582</Characters>
  <Application>Microsoft Office Word</Application>
  <DocSecurity>0</DocSecurity>
  <Lines>122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5 - eksponentialfunktioner - regneregler for logaritmer</vt:lpstr>
    </vt:vector>
  </TitlesOfParts>
  <Company>IT-Center Fyn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5 - eksponentialfunktioner - regneregler for logaritmer</dc:title>
  <dc:subject/>
  <dc:creator>Hanne Busk</dc:creator>
  <cp:keywords/>
  <dc:description/>
  <cp:lastModifiedBy>Hanne Busk</cp:lastModifiedBy>
  <cp:revision>5</cp:revision>
  <cp:lastPrinted>2024-04-24T07:28:00Z</cp:lastPrinted>
  <dcterms:created xsi:type="dcterms:W3CDTF">2024-04-24T07:28:00Z</dcterms:created>
  <dcterms:modified xsi:type="dcterms:W3CDTF">2024-04-24T07:28:00Z</dcterms:modified>
</cp:coreProperties>
</file>