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9EF7" w14:textId="77777777" w:rsidR="00A10058" w:rsidRPr="00507629" w:rsidRDefault="00A10058">
      <w:pPr>
        <w:rPr>
          <w:b/>
          <w:bCs/>
          <w:sz w:val="28"/>
          <w:szCs w:val="28"/>
        </w:rPr>
      </w:pPr>
      <w:r w:rsidRPr="00507629">
        <w:rPr>
          <w:b/>
          <w:bCs/>
          <w:sz w:val="28"/>
          <w:szCs w:val="28"/>
        </w:rPr>
        <w:t xml:space="preserve">Så er vi nået til at præsentere de matematiske begreber, der definerer </w:t>
      </w:r>
      <w:r w:rsidRPr="00507629">
        <w:rPr>
          <w:b/>
          <w:bCs/>
          <w:i/>
          <w:sz w:val="28"/>
          <w:szCs w:val="28"/>
        </w:rPr>
        <w:t>cirklens ligning</w:t>
      </w:r>
    </w:p>
    <w:p w14:paraId="28E21BC9" w14:textId="17A05776" w:rsidR="00A10058" w:rsidRDefault="00A10058" w:rsidP="00A10058">
      <w:pPr>
        <w:pStyle w:val="Listeafsnit"/>
        <w:numPr>
          <w:ilvl w:val="0"/>
          <w:numId w:val="1"/>
        </w:numPr>
      </w:pPr>
      <w:r>
        <w:t xml:space="preserve">Se filmen </w:t>
      </w:r>
    </w:p>
    <w:p w14:paraId="7D47F64C" w14:textId="513A9F2F" w:rsidR="00EE3DEB" w:rsidRDefault="00EE3DEB" w:rsidP="00EE3DEB">
      <w:r>
        <w:t>Koordinatgeometri- Cirklens ligning. Jan Heinze. 5:44</w:t>
      </w:r>
    </w:p>
    <w:p w14:paraId="0C449EDB" w14:textId="2382A077" w:rsidR="00EE3DEB" w:rsidRDefault="00EE3DEB" w:rsidP="00EE3DEB">
      <w:hyperlink r:id="rId7" w:history="1">
        <w:r w:rsidRPr="00D63BB2">
          <w:rPr>
            <w:rStyle w:val="Hyperlink"/>
          </w:rPr>
          <w:t>https://www.youtube.com/watch?v=m-bn58oH6-4</w:t>
        </w:r>
      </w:hyperlink>
    </w:p>
    <w:p w14:paraId="36466362" w14:textId="23953888" w:rsidR="00EE3DEB" w:rsidRPr="008C0BD0" w:rsidRDefault="008C0BD0" w:rsidP="00EE3DEB">
      <w:pPr>
        <w:rPr>
          <w:b/>
          <w:bCs/>
        </w:rPr>
      </w:pPr>
      <w:r w:rsidRPr="008C0BD0">
        <w:rPr>
          <w:b/>
          <w:bCs/>
        </w:rPr>
        <w:t>Konklusioner: Cirklens ligning</w:t>
      </w:r>
    </w:p>
    <w:p w14:paraId="2A891CB3" w14:textId="2F4C9637" w:rsidR="008C0BD0" w:rsidRDefault="008C0BD0" w:rsidP="00EE3DEB">
      <w:r w:rsidRPr="008C0BD0">
        <w:drawing>
          <wp:inline distT="0" distB="0" distL="0" distR="0" wp14:anchorId="282B8988" wp14:editId="6E3F3279">
            <wp:extent cx="5083040" cy="1733550"/>
            <wp:effectExtent l="0" t="0" r="381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1723" cy="1739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0EDB6" w14:textId="33CF6147" w:rsidR="008C0BD0" w:rsidRDefault="008C0BD0" w:rsidP="00EE3DEB">
      <w:r w:rsidRPr="008C0BD0">
        <w:drawing>
          <wp:inline distT="0" distB="0" distL="0" distR="0" wp14:anchorId="35D3A49B" wp14:editId="74565FC4">
            <wp:extent cx="5715000" cy="2074193"/>
            <wp:effectExtent l="0" t="0" r="0" b="254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0123" cy="208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4AF83" w14:textId="6F828A5D" w:rsidR="008C0BD0" w:rsidRDefault="008C0BD0" w:rsidP="00EE3DEB">
      <w:r w:rsidRPr="008C0BD0">
        <w:drawing>
          <wp:anchor distT="0" distB="0" distL="114300" distR="114300" simplePos="0" relativeHeight="251658240" behindDoc="1" locked="0" layoutInCell="1" allowOverlap="1" wp14:anchorId="1910A872" wp14:editId="5EFA9DEC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2305050" cy="445294"/>
            <wp:effectExtent l="0" t="0" r="0" b="0"/>
            <wp:wrapTight wrapText="bothSides">
              <wp:wrapPolygon edited="0">
                <wp:start x="0" y="0"/>
                <wp:lineTo x="0" y="20337"/>
                <wp:lineTo x="21421" y="20337"/>
                <wp:lineTo x="21421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445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2CFF3C" w14:textId="1F58350D" w:rsidR="00EE3DEB" w:rsidRDefault="008C0BD0" w:rsidP="00EE3DEB">
      <w:r>
        <w:t>Der kvadreres på begge sider og vi får cirklens ligning.</w:t>
      </w:r>
    </w:p>
    <w:p w14:paraId="59B2890C" w14:textId="77777777" w:rsidR="008C0BD0" w:rsidRDefault="008C0BD0" w:rsidP="008C0BD0"/>
    <w:p w14:paraId="165BDC3C" w14:textId="6F600E32" w:rsidR="008C0BD0" w:rsidRPr="008C0BD0" w:rsidRDefault="008C0BD0" w:rsidP="008C0BD0">
      <w:pPr>
        <w:rPr>
          <w:b/>
          <w:bCs/>
        </w:rPr>
      </w:pPr>
      <w:r w:rsidRPr="008C0BD0">
        <w:rPr>
          <w:b/>
          <w:bCs/>
        </w:rPr>
        <w:t>Træning i for</w:t>
      </w:r>
      <w:r>
        <w:rPr>
          <w:b/>
          <w:bCs/>
        </w:rPr>
        <w:t>m</w:t>
      </w:r>
      <w:r w:rsidRPr="008C0BD0">
        <w:rPr>
          <w:b/>
          <w:bCs/>
        </w:rPr>
        <w:t>len for cirklens ligning:</w:t>
      </w:r>
    </w:p>
    <w:p w14:paraId="0DEAB84A" w14:textId="0980341C" w:rsidR="00EE3DEB" w:rsidRPr="003A26A4" w:rsidRDefault="00EE3DEB" w:rsidP="008C0BD0">
      <w:r>
        <w:t xml:space="preserve">Bagefter skal du træne at kunne aflæse radius og centrum fra cirklens ligning ud fra det matematiske udtryk. Så du skal løse opgaverne i pdf-filen vedlagt: </w:t>
      </w:r>
      <w:r w:rsidRPr="008C0BD0">
        <w:rPr>
          <w:b/>
          <w:color w:val="FF0000"/>
        </w:rPr>
        <w:t>plan_opstilcirkel</w:t>
      </w:r>
    </w:p>
    <w:p w14:paraId="00ACA5E2" w14:textId="2DFA1E10" w:rsidR="00EE3DEB" w:rsidRDefault="00EE3DEB" w:rsidP="00EE3DEB">
      <w:r>
        <w:t>Lav her mindst 4 opgaver - resten er ekstra - og tjek med facit.</w:t>
      </w:r>
    </w:p>
    <w:p w14:paraId="38B6EFED" w14:textId="4D0890B6" w:rsidR="00EE3DEB" w:rsidRDefault="00EE3DEB" w:rsidP="00EE3DEB"/>
    <w:p w14:paraId="1FD15B15" w14:textId="7E611F97" w:rsidR="003F4737" w:rsidRDefault="00CE7BB0" w:rsidP="003F4737">
      <w:r>
        <w:t>Hvis der er mere tid</w:t>
      </w:r>
      <w:r w:rsidR="003F4737">
        <w:t xml:space="preserve"> skal vi nu se det samme stof gennemgået på webmatematik og lave nogle interaktive opgaver. Men inden ser vi lige en lille film:</w:t>
      </w:r>
    </w:p>
    <w:p w14:paraId="3D9FE64F" w14:textId="77777777" w:rsidR="003F4737" w:rsidRDefault="003F4737" w:rsidP="003F4737">
      <w:pPr>
        <w:pStyle w:val="Listeafsnit"/>
        <w:numPr>
          <w:ilvl w:val="0"/>
          <w:numId w:val="4"/>
        </w:numPr>
      </w:pPr>
      <w:r>
        <w:t>Gå ind på linket:</w:t>
      </w:r>
    </w:p>
    <w:p w14:paraId="3A532896" w14:textId="77777777" w:rsidR="003F4737" w:rsidRDefault="003F4737" w:rsidP="003F4737">
      <w:r>
        <w:lastRenderedPageBreak/>
        <w:t>Koordinatgeometri- ligger punktet på cirklen ?</w:t>
      </w:r>
    </w:p>
    <w:p w14:paraId="2348CBB3" w14:textId="77777777" w:rsidR="003F4737" w:rsidRDefault="003F4737" w:rsidP="003F4737">
      <w:hyperlink r:id="rId11" w:history="1">
        <w:r w:rsidRPr="00B836FA">
          <w:rPr>
            <w:rStyle w:val="Hyperlink"/>
          </w:rPr>
          <w:t>https://www.youtube.com/watch?v=2JbMbBDp5-A</w:t>
        </w:r>
      </w:hyperlink>
    </w:p>
    <w:p w14:paraId="3ABB5743" w14:textId="77777777" w:rsidR="003F4737" w:rsidRDefault="003F4737" w:rsidP="003F4737">
      <w:r>
        <w:t>Dernæst:</w:t>
      </w:r>
    </w:p>
    <w:p w14:paraId="400F78E3" w14:textId="77777777" w:rsidR="003F4737" w:rsidRDefault="003F4737" w:rsidP="003F4737">
      <w:pPr>
        <w:pStyle w:val="Listeafsnit"/>
        <w:numPr>
          <w:ilvl w:val="0"/>
          <w:numId w:val="3"/>
        </w:numPr>
      </w:pPr>
      <w:r>
        <w:t>Gå ind på linket:</w:t>
      </w:r>
    </w:p>
    <w:p w14:paraId="2C9D643F" w14:textId="77777777" w:rsidR="003F4737" w:rsidRDefault="003F4737" w:rsidP="003F4737">
      <w:r>
        <w:t>Cirklens ligning - webmatematik:</w:t>
      </w:r>
    </w:p>
    <w:p w14:paraId="2D1B9F2D" w14:textId="77777777" w:rsidR="003F4737" w:rsidRDefault="003F4737" w:rsidP="003F4737">
      <w:hyperlink r:id="rId12" w:history="1">
        <w:r w:rsidRPr="00B836FA">
          <w:rPr>
            <w:rStyle w:val="Hyperlink"/>
          </w:rPr>
          <w:t>https://www.webmatematik.dk/lektioner/matemati</w:t>
        </w:r>
        <w:r w:rsidRPr="00B836FA">
          <w:rPr>
            <w:rStyle w:val="Hyperlink"/>
          </w:rPr>
          <w:t>k</w:t>
        </w:r>
        <w:r w:rsidRPr="00B836FA">
          <w:rPr>
            <w:rStyle w:val="Hyperlink"/>
          </w:rPr>
          <w:t>-b/geometri/cirklens-ligning</w:t>
        </w:r>
      </w:hyperlink>
    </w:p>
    <w:p w14:paraId="17B65678" w14:textId="77777777" w:rsidR="003F4737" w:rsidRDefault="003F4737" w:rsidP="003F4737">
      <w:r>
        <w:t>Læs afsnittet og lav de 2 opgaver. Gentag og lave 2 nye opgaver til du har styr på det. (I skal IKKE se videolektion).</w:t>
      </w:r>
    </w:p>
    <w:p w14:paraId="491FFA42" w14:textId="77777777" w:rsidR="003F4737" w:rsidRDefault="003F4737" w:rsidP="003F4737"/>
    <w:sectPr w:rsidR="003F4737">
      <w:head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22786" w14:textId="77777777" w:rsidR="00576749" w:rsidRDefault="00576749" w:rsidP="002B5694">
      <w:pPr>
        <w:spacing w:after="0" w:line="240" w:lineRule="auto"/>
      </w:pPr>
      <w:r>
        <w:separator/>
      </w:r>
    </w:p>
  </w:endnote>
  <w:endnote w:type="continuationSeparator" w:id="0">
    <w:p w14:paraId="3DAE8C66" w14:textId="77777777" w:rsidR="00576749" w:rsidRDefault="00576749" w:rsidP="002B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C4A06" w14:textId="77777777" w:rsidR="00576749" w:rsidRDefault="00576749" w:rsidP="002B5694">
      <w:pPr>
        <w:spacing w:after="0" w:line="240" w:lineRule="auto"/>
      </w:pPr>
      <w:r>
        <w:separator/>
      </w:r>
    </w:p>
  </w:footnote>
  <w:footnote w:type="continuationSeparator" w:id="0">
    <w:p w14:paraId="2AAEC274" w14:textId="77777777" w:rsidR="00576749" w:rsidRDefault="00576749" w:rsidP="002B5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EE7F" w14:textId="77777777" w:rsidR="002B5694" w:rsidRDefault="002B5694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250242C" wp14:editId="4788747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501AF" w14:textId="542B462A" w:rsidR="002B5694" w:rsidRPr="002B5694" w:rsidRDefault="00CE7BB0">
                          <w:pPr>
                            <w:spacing w:after="0" w:line="240" w:lineRule="auto"/>
                          </w:pPr>
                          <w:sdt>
                            <w:sdtPr>
                              <w:alias w:val="Titel"/>
                              <w:id w:val="7867924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2B5694" w:rsidRPr="002B5694">
                                <w:t>Arbejdsark 3-</w:t>
                              </w:r>
                              <w:r w:rsidR="00507629">
                                <w:t xml:space="preserve"> Intro til</w:t>
                              </w:r>
                              <w:r w:rsidR="002B5694" w:rsidRPr="002B5694">
                                <w:t xml:space="preserve"> cirklens ligning</w:t>
                              </w:r>
                            </w:sdtContent>
                          </w:sdt>
                          <w:r w:rsidR="00F009EB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50242C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p w14:paraId="182501AF" w14:textId="542B462A" w:rsidR="002B5694" w:rsidRPr="002B5694" w:rsidRDefault="00CE7BB0">
                    <w:pPr>
                      <w:spacing w:after="0" w:line="240" w:lineRule="auto"/>
                    </w:pPr>
                    <w:sdt>
                      <w:sdtPr>
                        <w:alias w:val="Titel"/>
                        <w:id w:val="7867924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2B5694" w:rsidRPr="002B5694">
                          <w:t>Arbejdsark 3-</w:t>
                        </w:r>
                        <w:r w:rsidR="00507629">
                          <w:t xml:space="preserve"> Intro til</w:t>
                        </w:r>
                        <w:r w:rsidR="002B5694" w:rsidRPr="002B5694">
                          <w:t xml:space="preserve"> cirklens ligning</w:t>
                        </w:r>
                      </w:sdtContent>
                    </w:sdt>
                    <w:r w:rsidR="00F009EB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E7DF54" wp14:editId="526F6FE8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4C42B0D" w14:textId="77777777" w:rsidR="002B5694" w:rsidRDefault="002B5694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76749" w:rsidRPr="00576749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7DF54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44C42B0D" w14:textId="77777777" w:rsidR="002B5694" w:rsidRDefault="002B5694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76749" w:rsidRPr="00576749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803"/>
    <w:multiLevelType w:val="hybridMultilevel"/>
    <w:tmpl w:val="DC68122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516B6"/>
    <w:multiLevelType w:val="hybridMultilevel"/>
    <w:tmpl w:val="22F4538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B185C"/>
    <w:multiLevelType w:val="hybridMultilevel"/>
    <w:tmpl w:val="DC6812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C60EF"/>
    <w:multiLevelType w:val="hybridMultilevel"/>
    <w:tmpl w:val="7D4C5F5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633780">
    <w:abstractNumId w:val="0"/>
  </w:num>
  <w:num w:numId="2" w16cid:durableId="804081701">
    <w:abstractNumId w:val="2"/>
  </w:num>
  <w:num w:numId="3" w16cid:durableId="1315766539">
    <w:abstractNumId w:val="3"/>
  </w:num>
  <w:num w:numId="4" w16cid:durableId="788547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694"/>
    <w:rsid w:val="000436A7"/>
    <w:rsid w:val="000A6E19"/>
    <w:rsid w:val="00102E6F"/>
    <w:rsid w:val="00155289"/>
    <w:rsid w:val="00267A7F"/>
    <w:rsid w:val="002831B2"/>
    <w:rsid w:val="002B5694"/>
    <w:rsid w:val="003070A4"/>
    <w:rsid w:val="00386297"/>
    <w:rsid w:val="00392B3E"/>
    <w:rsid w:val="003A26A4"/>
    <w:rsid w:val="003F4737"/>
    <w:rsid w:val="00403A2F"/>
    <w:rsid w:val="004177A5"/>
    <w:rsid w:val="00466034"/>
    <w:rsid w:val="004764D9"/>
    <w:rsid w:val="004B685C"/>
    <w:rsid w:val="004F1049"/>
    <w:rsid w:val="00506C13"/>
    <w:rsid w:val="00507629"/>
    <w:rsid w:val="00576749"/>
    <w:rsid w:val="005818D6"/>
    <w:rsid w:val="00716347"/>
    <w:rsid w:val="00776B6A"/>
    <w:rsid w:val="00804E46"/>
    <w:rsid w:val="00826919"/>
    <w:rsid w:val="008474EC"/>
    <w:rsid w:val="00886E80"/>
    <w:rsid w:val="008C0BD0"/>
    <w:rsid w:val="008E0522"/>
    <w:rsid w:val="00902AA7"/>
    <w:rsid w:val="00914457"/>
    <w:rsid w:val="00952B6B"/>
    <w:rsid w:val="00A10058"/>
    <w:rsid w:val="00A72A2B"/>
    <w:rsid w:val="00B25703"/>
    <w:rsid w:val="00B90796"/>
    <w:rsid w:val="00B934D3"/>
    <w:rsid w:val="00CE7BB0"/>
    <w:rsid w:val="00CF29BF"/>
    <w:rsid w:val="00DE01FE"/>
    <w:rsid w:val="00DF799B"/>
    <w:rsid w:val="00EA7D77"/>
    <w:rsid w:val="00EC4AB4"/>
    <w:rsid w:val="00ED4EAE"/>
    <w:rsid w:val="00EE3DEB"/>
    <w:rsid w:val="00F009EB"/>
    <w:rsid w:val="00F10D8E"/>
    <w:rsid w:val="00F654E2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5CA668"/>
  <w15:chartTrackingRefBased/>
  <w15:docId w15:val="{E74A3AAD-233E-4BA1-B272-893E11F4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Times New Roman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507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B56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B5694"/>
  </w:style>
  <w:style w:type="paragraph" w:styleId="Sidefod">
    <w:name w:val="footer"/>
    <w:basedOn w:val="Normal"/>
    <w:link w:val="SidefodTegn"/>
    <w:uiPriority w:val="99"/>
    <w:unhideWhenUsed/>
    <w:rsid w:val="002B56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B5694"/>
  </w:style>
  <w:style w:type="character" w:styleId="Hyperlink">
    <w:name w:val="Hyperlink"/>
    <w:basedOn w:val="Standardskrifttypeiafsnit"/>
    <w:uiPriority w:val="99"/>
    <w:unhideWhenUsed/>
    <w:rsid w:val="004177A5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4177A5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A10058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07629"/>
    <w:rPr>
      <w:rFonts w:ascii="Times New Roman" w:eastAsia="Times New Roman" w:hAnsi="Times New Roman"/>
      <w:b/>
      <w:bCs/>
      <w:kern w:val="36"/>
      <w:sz w:val="48"/>
      <w:szCs w:val="48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507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1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2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-bn58oH6-4" TargetMode="External"/><Relationship Id="rId12" Type="http://schemas.openxmlformats.org/officeDocument/2006/relationships/hyperlink" Target="https://www.webmatematik.dk/lektioner/matematik-b/geometri/cirklens-lig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2JbMbBDp5-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182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3- Intro til cirklens ligning</vt:lpstr>
    </vt:vector>
  </TitlesOfParts>
  <Company>IT-Center Fyn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3- Intro til cirklens ligning</dc:title>
  <dc:subject/>
  <dc:creator>Hanne Busk</dc:creator>
  <cp:keywords/>
  <dc:description/>
  <cp:lastModifiedBy>Hanne Busk</cp:lastModifiedBy>
  <cp:revision>3</cp:revision>
  <dcterms:created xsi:type="dcterms:W3CDTF">2022-10-11T08:42:00Z</dcterms:created>
  <dcterms:modified xsi:type="dcterms:W3CDTF">2022-10-11T09:39:00Z</dcterms:modified>
</cp:coreProperties>
</file>