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395D" w14:textId="50AA7857" w:rsidR="000E0ED0" w:rsidRPr="000E0ED0" w:rsidRDefault="000E0ED0" w:rsidP="00191AF3">
      <w:pPr>
        <w:spacing w:line="240" w:lineRule="auto"/>
        <w:jc w:val="both"/>
        <w:rPr>
          <w:rFonts w:cstheme="minorHAnsi"/>
          <w:i/>
          <w:iCs/>
          <w:sz w:val="24"/>
          <w:szCs w:val="24"/>
        </w:rPr>
      </w:pPr>
      <w:r w:rsidRPr="005353A3">
        <w:rPr>
          <w:rFonts w:cstheme="minorHAnsi"/>
          <w:i/>
          <w:iCs/>
          <w:sz w:val="24"/>
          <w:szCs w:val="24"/>
        </w:rPr>
        <w:t xml:space="preserve">Temaet i dag er forestillinger om en </w:t>
      </w:r>
      <w:r w:rsidRPr="000E0ED0">
        <w:rPr>
          <w:rFonts w:cstheme="minorHAnsi"/>
          <w:i/>
          <w:iCs/>
          <w:sz w:val="24"/>
          <w:szCs w:val="24"/>
        </w:rPr>
        <w:t>”</w:t>
      </w:r>
      <w:r>
        <w:rPr>
          <w:rFonts w:cstheme="minorHAnsi"/>
          <w:i/>
          <w:iCs/>
          <w:sz w:val="24"/>
          <w:szCs w:val="24"/>
        </w:rPr>
        <w:t>Messias” og ”</w:t>
      </w:r>
      <w:r w:rsidRPr="000E0ED0">
        <w:rPr>
          <w:rFonts w:cstheme="minorHAnsi"/>
          <w:i/>
          <w:iCs/>
          <w:sz w:val="24"/>
          <w:szCs w:val="24"/>
        </w:rPr>
        <w:t>frelser”</w:t>
      </w:r>
      <w:r w:rsidRPr="005353A3">
        <w:rPr>
          <w:rFonts w:cstheme="minorHAnsi"/>
          <w:i/>
          <w:iCs/>
          <w:sz w:val="24"/>
          <w:szCs w:val="24"/>
        </w:rPr>
        <w:t xml:space="preserve">. </w:t>
      </w:r>
      <w:r w:rsidRPr="000E0ED0">
        <w:rPr>
          <w:rFonts w:cstheme="minorHAnsi"/>
          <w:i/>
          <w:iCs/>
          <w:sz w:val="24"/>
          <w:szCs w:val="24"/>
        </w:rPr>
        <w:t xml:space="preserve">Hvad forbinder du mon med dette begreb? Se på billederne </w:t>
      </w:r>
      <w:r>
        <w:rPr>
          <w:rFonts w:cstheme="minorHAnsi"/>
          <w:i/>
          <w:iCs/>
          <w:sz w:val="24"/>
          <w:szCs w:val="24"/>
        </w:rPr>
        <w:t>her og tænk over sagen, inden du lærer mere om jødernes forestillinger.</w:t>
      </w:r>
    </w:p>
    <w:p w14:paraId="437E4269" w14:textId="77777777" w:rsidR="000E0ED0" w:rsidRDefault="000E0ED0" w:rsidP="000E0ED0">
      <w:pPr>
        <w:spacing w:line="240" w:lineRule="auto"/>
        <w:rPr>
          <w:rFonts w:ascii="Verdana" w:hAnsi="Verdana" w:cs="Arial"/>
          <w:sz w:val="20"/>
          <w:szCs w:val="20"/>
        </w:rPr>
      </w:pPr>
      <w:r>
        <w:rPr>
          <w:noProof/>
          <w:lang w:eastAsia="da-DK"/>
        </w:rPr>
        <w:drawing>
          <wp:inline distT="0" distB="0" distL="0" distR="0" wp14:anchorId="5DC699B9" wp14:editId="27043768">
            <wp:extent cx="1857600" cy="1393200"/>
            <wp:effectExtent l="0" t="0" r="9525" b="0"/>
            <wp:docPr id="1" name="Billede 1" descr="Billedresultat for mess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messia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93200"/>
                    </a:xfrm>
                    <a:prstGeom prst="rect">
                      <a:avLst/>
                    </a:prstGeom>
                    <a:noFill/>
                    <a:ln>
                      <a:noFill/>
                    </a:ln>
                  </pic:spPr>
                </pic:pic>
              </a:graphicData>
            </a:graphic>
          </wp:inline>
        </w:drawing>
      </w:r>
      <w:r>
        <w:rPr>
          <w:rFonts w:ascii="Verdana" w:hAnsi="Verdana" w:cs="Arial"/>
          <w:sz w:val="20"/>
          <w:szCs w:val="20"/>
        </w:rPr>
        <w:t xml:space="preserve">      </w:t>
      </w:r>
      <w:r>
        <w:rPr>
          <w:noProof/>
          <w:lang w:eastAsia="da-DK"/>
        </w:rPr>
        <w:drawing>
          <wp:inline distT="0" distB="0" distL="0" distR="0" wp14:anchorId="67CE6B84" wp14:editId="74FFA5E1">
            <wp:extent cx="1393200" cy="1393200"/>
            <wp:effectExtent l="0" t="0" r="0" b="0"/>
            <wp:docPr id="2" name="Billede 2" descr="Messi is short for Mess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i is short for Messi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3200" cy="1393200"/>
                    </a:xfrm>
                    <a:prstGeom prst="rect">
                      <a:avLst/>
                    </a:prstGeom>
                    <a:noFill/>
                    <a:ln>
                      <a:noFill/>
                    </a:ln>
                  </pic:spPr>
                </pic:pic>
              </a:graphicData>
            </a:graphic>
          </wp:inline>
        </w:drawing>
      </w:r>
      <w:r>
        <w:rPr>
          <w:rFonts w:ascii="Verdana" w:hAnsi="Verdana" w:cs="Arial"/>
          <w:sz w:val="20"/>
          <w:szCs w:val="20"/>
        </w:rPr>
        <w:t xml:space="preserve">      </w:t>
      </w:r>
      <w:r>
        <w:rPr>
          <w:noProof/>
          <w:lang w:eastAsia="da-DK"/>
        </w:rPr>
        <w:drawing>
          <wp:inline distT="0" distB="0" distL="0" distR="0" wp14:anchorId="0E8B9D68" wp14:editId="1D224B37">
            <wp:extent cx="2307600" cy="1382400"/>
            <wp:effectExtent l="0" t="0" r="0" b="8255"/>
            <wp:docPr id="3" name="Billede 3" descr="Billedresultat for female mess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female messia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7600" cy="1382400"/>
                    </a:xfrm>
                    <a:prstGeom prst="rect">
                      <a:avLst/>
                    </a:prstGeom>
                    <a:noFill/>
                    <a:ln>
                      <a:noFill/>
                    </a:ln>
                  </pic:spPr>
                </pic:pic>
              </a:graphicData>
            </a:graphic>
          </wp:inline>
        </w:drawing>
      </w:r>
    </w:p>
    <w:p w14:paraId="7127C832" w14:textId="74C79C98" w:rsidR="00992892" w:rsidRPr="00992892" w:rsidRDefault="00992892" w:rsidP="00191AF3">
      <w:pPr>
        <w:spacing w:line="240" w:lineRule="auto"/>
        <w:jc w:val="both"/>
        <w:rPr>
          <w:rFonts w:cstheme="minorHAnsi"/>
          <w:b/>
          <w:bCs/>
          <w:sz w:val="24"/>
          <w:szCs w:val="24"/>
        </w:rPr>
      </w:pPr>
      <w:r w:rsidRPr="00992892">
        <w:rPr>
          <w:rFonts w:cstheme="minorHAnsi"/>
          <w:b/>
          <w:bCs/>
          <w:sz w:val="24"/>
          <w:szCs w:val="24"/>
        </w:rPr>
        <w:t>Individuel læsning</w:t>
      </w:r>
      <w:r>
        <w:rPr>
          <w:rFonts w:cstheme="minorHAnsi"/>
          <w:b/>
          <w:bCs/>
          <w:sz w:val="24"/>
          <w:szCs w:val="24"/>
        </w:rPr>
        <w:t xml:space="preserve"> og fx</w:t>
      </w:r>
      <w:r w:rsidRPr="00992892">
        <w:rPr>
          <w:rFonts w:cstheme="minorHAnsi"/>
          <w:b/>
          <w:bCs/>
          <w:sz w:val="24"/>
          <w:szCs w:val="24"/>
        </w:rPr>
        <w:t xml:space="preserve"> elevoplæg</w:t>
      </w:r>
      <w:r>
        <w:rPr>
          <w:rFonts w:cstheme="minorHAnsi"/>
          <w:b/>
          <w:bCs/>
          <w:sz w:val="24"/>
          <w:szCs w:val="24"/>
        </w:rPr>
        <w:t>:</w:t>
      </w:r>
    </w:p>
    <w:p w14:paraId="616C21DF" w14:textId="3892C663" w:rsidR="00687E8F" w:rsidRPr="005260B7" w:rsidRDefault="00687E8F" w:rsidP="00191AF3">
      <w:pPr>
        <w:spacing w:line="240" w:lineRule="auto"/>
        <w:jc w:val="both"/>
        <w:rPr>
          <w:rFonts w:cstheme="minorHAnsi"/>
          <w:sz w:val="24"/>
          <w:szCs w:val="24"/>
        </w:rPr>
      </w:pPr>
      <w:r w:rsidRPr="005260B7">
        <w:rPr>
          <w:rFonts w:cstheme="minorHAnsi"/>
          <w:sz w:val="24"/>
          <w:szCs w:val="24"/>
        </w:rPr>
        <w:t>Denne lektion belyser nogle væsentlige spørgsmål i forhold til jødedommens udvikling og forbindelse til kristendommen:</w:t>
      </w:r>
      <w:r w:rsidR="000E0ED0">
        <w:rPr>
          <w:rFonts w:cstheme="minorHAnsi"/>
          <w:sz w:val="24"/>
          <w:szCs w:val="24"/>
        </w:rPr>
        <w:t xml:space="preserve"> </w:t>
      </w:r>
    </w:p>
    <w:p w14:paraId="7DF6A570" w14:textId="4DF3C9CB" w:rsidR="00687E8F" w:rsidRDefault="00687E8F" w:rsidP="00191AF3">
      <w:pPr>
        <w:pStyle w:val="Listeafsnit"/>
        <w:numPr>
          <w:ilvl w:val="0"/>
          <w:numId w:val="3"/>
        </w:numPr>
        <w:spacing w:line="240" w:lineRule="auto"/>
        <w:jc w:val="both"/>
        <w:rPr>
          <w:rFonts w:cstheme="minorHAnsi"/>
          <w:sz w:val="24"/>
          <w:szCs w:val="24"/>
        </w:rPr>
      </w:pPr>
      <w:r w:rsidRPr="005260B7">
        <w:rPr>
          <w:rFonts w:cstheme="minorHAnsi"/>
          <w:sz w:val="24"/>
          <w:szCs w:val="24"/>
        </w:rPr>
        <w:t xml:space="preserve">Hvordan forholder jøderne sig til Moseloven og hvad sker der senere i </w:t>
      </w:r>
      <w:r w:rsidR="005260B7">
        <w:rPr>
          <w:rFonts w:cstheme="minorHAnsi"/>
          <w:sz w:val="24"/>
          <w:szCs w:val="24"/>
        </w:rPr>
        <w:t>jødernes</w:t>
      </w:r>
      <w:r w:rsidRPr="005260B7">
        <w:rPr>
          <w:rFonts w:cstheme="minorHAnsi"/>
          <w:sz w:val="24"/>
          <w:szCs w:val="24"/>
        </w:rPr>
        <w:t xml:space="preserve"> historie?</w:t>
      </w:r>
    </w:p>
    <w:p w14:paraId="42E69813" w14:textId="77777777" w:rsidR="005260B7" w:rsidRPr="005260B7" w:rsidRDefault="005260B7" w:rsidP="00191AF3">
      <w:pPr>
        <w:pStyle w:val="Listeafsnit"/>
        <w:spacing w:line="240" w:lineRule="auto"/>
        <w:jc w:val="both"/>
        <w:rPr>
          <w:rFonts w:cstheme="minorHAnsi"/>
          <w:sz w:val="24"/>
          <w:szCs w:val="24"/>
        </w:rPr>
      </w:pPr>
    </w:p>
    <w:p w14:paraId="45A36366" w14:textId="463F6C51" w:rsidR="00687E8F" w:rsidRPr="005260B7" w:rsidRDefault="00687E8F" w:rsidP="00191AF3">
      <w:pPr>
        <w:pStyle w:val="Listeafsnit"/>
        <w:numPr>
          <w:ilvl w:val="0"/>
          <w:numId w:val="3"/>
        </w:numPr>
        <w:spacing w:line="240" w:lineRule="auto"/>
        <w:jc w:val="both"/>
        <w:rPr>
          <w:rFonts w:cstheme="minorHAnsi"/>
          <w:sz w:val="24"/>
          <w:szCs w:val="24"/>
        </w:rPr>
      </w:pPr>
      <w:r w:rsidRPr="005260B7">
        <w:rPr>
          <w:rFonts w:cstheme="minorHAnsi"/>
          <w:sz w:val="24"/>
          <w:szCs w:val="24"/>
        </w:rPr>
        <w:t xml:space="preserve">Hvordan bliver </w:t>
      </w:r>
      <w:r w:rsidRPr="00024A0D">
        <w:rPr>
          <w:rFonts w:cstheme="minorHAnsi"/>
          <w:b/>
          <w:bCs/>
          <w:sz w:val="24"/>
          <w:szCs w:val="24"/>
        </w:rPr>
        <w:t>myter</w:t>
      </w:r>
      <w:r w:rsidRPr="005260B7">
        <w:rPr>
          <w:rFonts w:cstheme="minorHAnsi"/>
          <w:sz w:val="24"/>
          <w:szCs w:val="24"/>
        </w:rPr>
        <w:t xml:space="preserve"> og </w:t>
      </w:r>
      <w:r w:rsidRPr="00024A0D">
        <w:rPr>
          <w:rFonts w:cstheme="minorHAnsi"/>
          <w:b/>
          <w:bCs/>
          <w:sz w:val="24"/>
          <w:szCs w:val="24"/>
        </w:rPr>
        <w:t>profetier</w:t>
      </w:r>
      <w:r w:rsidRPr="005260B7">
        <w:rPr>
          <w:rFonts w:cstheme="minorHAnsi"/>
          <w:sz w:val="24"/>
          <w:szCs w:val="24"/>
        </w:rPr>
        <w:t xml:space="preserve"> i Det Gamle Testamente </w:t>
      </w:r>
      <w:r w:rsidR="005353A3">
        <w:rPr>
          <w:rFonts w:cstheme="minorHAnsi"/>
          <w:sz w:val="24"/>
          <w:szCs w:val="24"/>
        </w:rPr>
        <w:t>(</w:t>
      </w:r>
      <w:r w:rsidR="005353A3" w:rsidRPr="00024A0D">
        <w:rPr>
          <w:rFonts w:cstheme="minorHAnsi"/>
          <w:b/>
          <w:bCs/>
          <w:sz w:val="24"/>
          <w:szCs w:val="24"/>
        </w:rPr>
        <w:t>GT</w:t>
      </w:r>
      <w:r w:rsidR="005353A3">
        <w:rPr>
          <w:rFonts w:cstheme="minorHAnsi"/>
          <w:sz w:val="24"/>
          <w:szCs w:val="24"/>
        </w:rPr>
        <w:t xml:space="preserve">) </w:t>
      </w:r>
      <w:r w:rsidRPr="005260B7">
        <w:rPr>
          <w:rFonts w:cstheme="minorHAnsi"/>
          <w:sz w:val="24"/>
          <w:szCs w:val="24"/>
        </w:rPr>
        <w:t xml:space="preserve">brugt i kristendommen? Hvorfor </w:t>
      </w:r>
      <w:r w:rsidR="005260B7">
        <w:rPr>
          <w:rFonts w:cstheme="minorHAnsi"/>
          <w:sz w:val="24"/>
          <w:szCs w:val="24"/>
        </w:rPr>
        <w:t xml:space="preserve">er Det Nye Testamente </w:t>
      </w:r>
      <w:r w:rsidR="003B10E3">
        <w:rPr>
          <w:rFonts w:cstheme="minorHAnsi"/>
          <w:sz w:val="24"/>
          <w:szCs w:val="24"/>
        </w:rPr>
        <w:t>(</w:t>
      </w:r>
      <w:r w:rsidR="003B10E3" w:rsidRPr="00024A0D">
        <w:rPr>
          <w:rFonts w:cstheme="minorHAnsi"/>
          <w:b/>
          <w:bCs/>
          <w:sz w:val="24"/>
          <w:szCs w:val="24"/>
        </w:rPr>
        <w:t>NT</w:t>
      </w:r>
      <w:r w:rsidR="003B10E3">
        <w:rPr>
          <w:rFonts w:cstheme="minorHAnsi"/>
          <w:sz w:val="24"/>
          <w:szCs w:val="24"/>
        </w:rPr>
        <w:t xml:space="preserve">) </w:t>
      </w:r>
      <w:r w:rsidR="005260B7">
        <w:rPr>
          <w:rFonts w:cstheme="minorHAnsi"/>
          <w:sz w:val="24"/>
          <w:szCs w:val="24"/>
        </w:rPr>
        <w:t xml:space="preserve">en </w:t>
      </w:r>
      <w:r w:rsidR="006C162E">
        <w:rPr>
          <w:rFonts w:cstheme="minorHAnsi"/>
          <w:sz w:val="24"/>
          <w:szCs w:val="24"/>
        </w:rPr>
        <w:t xml:space="preserve">fortsat </w:t>
      </w:r>
      <w:r w:rsidR="005260B7">
        <w:rPr>
          <w:rFonts w:cstheme="minorHAnsi"/>
          <w:sz w:val="24"/>
          <w:szCs w:val="24"/>
        </w:rPr>
        <w:t>fortolkning af disse forestillinger</w:t>
      </w:r>
      <w:r w:rsidRPr="005260B7">
        <w:rPr>
          <w:rFonts w:cstheme="minorHAnsi"/>
          <w:sz w:val="24"/>
          <w:szCs w:val="24"/>
        </w:rPr>
        <w:t>?</w:t>
      </w:r>
    </w:p>
    <w:p w14:paraId="733F268B" w14:textId="3A75F4A6" w:rsidR="00687E8F" w:rsidRPr="005260B7" w:rsidRDefault="00174827" w:rsidP="00191AF3">
      <w:pPr>
        <w:spacing w:line="240" w:lineRule="auto"/>
        <w:jc w:val="both"/>
        <w:rPr>
          <w:rFonts w:cstheme="minorHAnsi"/>
          <w:sz w:val="24"/>
          <w:szCs w:val="24"/>
        </w:rPr>
      </w:pPr>
      <w:r w:rsidRPr="005260B7">
        <w:rPr>
          <w:rFonts w:cstheme="minorHAnsi"/>
          <w:sz w:val="24"/>
          <w:szCs w:val="24"/>
        </w:rPr>
        <w:t xml:space="preserve">Det Gamle Testamente beretter om jødernes pagt med Gud og de udfordringer, som opstår pga. menneskelige fejl (synd) og brud på tabu. Det er ikke let at overholde Moselovens </w:t>
      </w:r>
      <w:r w:rsidR="00191AF3">
        <w:rPr>
          <w:rFonts w:cstheme="minorHAnsi"/>
          <w:sz w:val="24"/>
          <w:szCs w:val="24"/>
        </w:rPr>
        <w:t xml:space="preserve">613 </w:t>
      </w:r>
      <w:r w:rsidRPr="005260B7">
        <w:rPr>
          <w:rFonts w:cstheme="minorHAnsi"/>
          <w:sz w:val="24"/>
          <w:szCs w:val="24"/>
        </w:rPr>
        <w:t>regler</w:t>
      </w:r>
      <w:r w:rsidR="002C2BB5">
        <w:rPr>
          <w:rFonts w:cstheme="minorHAnsi"/>
          <w:sz w:val="24"/>
          <w:szCs w:val="24"/>
        </w:rPr>
        <w:t>,</w:t>
      </w:r>
      <w:r w:rsidRPr="005260B7">
        <w:rPr>
          <w:rFonts w:cstheme="minorHAnsi"/>
          <w:sz w:val="24"/>
          <w:szCs w:val="24"/>
        </w:rPr>
        <w:t xml:space="preserve"> og Gud sender </w:t>
      </w:r>
      <w:r w:rsidR="00734514">
        <w:rPr>
          <w:rFonts w:cstheme="minorHAnsi"/>
          <w:sz w:val="24"/>
          <w:szCs w:val="24"/>
        </w:rPr>
        <w:t xml:space="preserve">gennem tiden </w:t>
      </w:r>
      <w:r w:rsidRPr="005260B7">
        <w:rPr>
          <w:rFonts w:cstheme="minorHAnsi"/>
          <w:sz w:val="24"/>
          <w:szCs w:val="24"/>
        </w:rPr>
        <w:t xml:space="preserve">adskillige profeter </w:t>
      </w:r>
      <w:r w:rsidR="002C2BB5">
        <w:rPr>
          <w:rFonts w:cstheme="minorHAnsi"/>
          <w:sz w:val="24"/>
          <w:szCs w:val="24"/>
        </w:rPr>
        <w:t>for at få</w:t>
      </w:r>
      <w:r w:rsidRPr="005260B7">
        <w:rPr>
          <w:rFonts w:cstheme="minorHAnsi"/>
          <w:sz w:val="24"/>
          <w:szCs w:val="24"/>
        </w:rPr>
        <w:t xml:space="preserve"> jøderne</w:t>
      </w:r>
      <w:r w:rsidR="002C2BB5">
        <w:rPr>
          <w:rFonts w:cstheme="minorHAnsi"/>
          <w:sz w:val="24"/>
          <w:szCs w:val="24"/>
        </w:rPr>
        <w:t xml:space="preserve"> tilbage på sporet, når det går galt</w:t>
      </w:r>
      <w:r w:rsidRPr="005260B7">
        <w:rPr>
          <w:rFonts w:cstheme="minorHAnsi"/>
          <w:sz w:val="24"/>
          <w:szCs w:val="24"/>
        </w:rPr>
        <w:t>.</w:t>
      </w:r>
    </w:p>
    <w:p w14:paraId="497D94A3" w14:textId="396EA814" w:rsidR="00663C1E" w:rsidRPr="005260B7" w:rsidRDefault="00174827" w:rsidP="00191AF3">
      <w:pPr>
        <w:spacing w:line="240" w:lineRule="auto"/>
        <w:jc w:val="both"/>
        <w:rPr>
          <w:rFonts w:cstheme="minorHAnsi"/>
          <w:sz w:val="24"/>
          <w:szCs w:val="24"/>
        </w:rPr>
      </w:pPr>
      <w:r w:rsidRPr="005260B7">
        <w:rPr>
          <w:rFonts w:cstheme="minorHAnsi"/>
          <w:sz w:val="24"/>
          <w:szCs w:val="24"/>
        </w:rPr>
        <w:t xml:space="preserve">I 600-tallet f.Kr. kommer jøderne i </w:t>
      </w:r>
      <w:r w:rsidRPr="00024A0D">
        <w:rPr>
          <w:rFonts w:cstheme="minorHAnsi"/>
          <w:b/>
          <w:bCs/>
          <w:sz w:val="24"/>
          <w:szCs w:val="24"/>
        </w:rPr>
        <w:t>eksil i Babylon</w:t>
      </w:r>
      <w:r w:rsidRPr="005260B7">
        <w:rPr>
          <w:rFonts w:cstheme="minorHAnsi"/>
          <w:sz w:val="24"/>
          <w:szCs w:val="24"/>
        </w:rPr>
        <w:t xml:space="preserve">. Dette er afgørende for jødedommens </w:t>
      </w:r>
      <w:r w:rsidR="00663C1E" w:rsidRPr="005260B7">
        <w:rPr>
          <w:rFonts w:cstheme="minorHAnsi"/>
          <w:sz w:val="24"/>
          <w:szCs w:val="24"/>
        </w:rPr>
        <w:t xml:space="preserve">udvikling og jødisk selvforståelse. Under dette eksil opstår forventningerne om en </w:t>
      </w:r>
      <w:r w:rsidR="00663C1E" w:rsidRPr="00024A0D">
        <w:rPr>
          <w:rFonts w:cstheme="minorHAnsi"/>
          <w:b/>
          <w:bCs/>
          <w:sz w:val="24"/>
          <w:szCs w:val="24"/>
        </w:rPr>
        <w:t>Messias</w:t>
      </w:r>
      <w:r w:rsidR="00663C1E" w:rsidRPr="005260B7">
        <w:rPr>
          <w:rFonts w:cstheme="minorHAnsi"/>
          <w:sz w:val="24"/>
          <w:szCs w:val="24"/>
        </w:rPr>
        <w:t xml:space="preserve">, der skal frelse og udfri jøderne fra deres fangenskab. </w:t>
      </w:r>
      <w:r w:rsidR="00D44ED4">
        <w:rPr>
          <w:rFonts w:cstheme="minorHAnsi"/>
          <w:sz w:val="24"/>
          <w:szCs w:val="24"/>
        </w:rPr>
        <w:t>Det er o</w:t>
      </w:r>
      <w:r w:rsidR="00663C1E" w:rsidRPr="005260B7">
        <w:rPr>
          <w:rFonts w:cstheme="minorHAnsi"/>
          <w:sz w:val="24"/>
          <w:szCs w:val="24"/>
        </w:rPr>
        <w:t>gså under eksilet</w:t>
      </w:r>
      <w:r w:rsidR="00D44ED4">
        <w:rPr>
          <w:rFonts w:cstheme="minorHAnsi"/>
          <w:sz w:val="24"/>
          <w:szCs w:val="24"/>
        </w:rPr>
        <w:t>, at man</w:t>
      </w:r>
      <w:r w:rsidR="00663C1E" w:rsidRPr="005260B7">
        <w:rPr>
          <w:rFonts w:cstheme="minorHAnsi"/>
          <w:sz w:val="24"/>
          <w:szCs w:val="24"/>
        </w:rPr>
        <w:t xml:space="preserve"> nedskrive</w:t>
      </w:r>
      <w:r w:rsidR="00D44ED4">
        <w:rPr>
          <w:rFonts w:cstheme="minorHAnsi"/>
          <w:sz w:val="24"/>
          <w:szCs w:val="24"/>
        </w:rPr>
        <w:t>r</w:t>
      </w:r>
      <w:r w:rsidR="00663C1E" w:rsidRPr="005260B7">
        <w:rPr>
          <w:rFonts w:cstheme="minorHAnsi"/>
          <w:sz w:val="24"/>
          <w:szCs w:val="24"/>
        </w:rPr>
        <w:t xml:space="preserve"> Mosebøgerne og myterne om Skabelsen, Syndefaldet, Abrahams pagt, Moses og De 10 Bud, </w:t>
      </w:r>
      <w:r w:rsidR="00024A0D">
        <w:rPr>
          <w:rFonts w:cstheme="minorHAnsi"/>
          <w:sz w:val="24"/>
          <w:szCs w:val="24"/>
        </w:rPr>
        <w:t>etc</w:t>
      </w:r>
      <w:r w:rsidR="00663C1E" w:rsidRPr="005260B7">
        <w:rPr>
          <w:rFonts w:cstheme="minorHAnsi"/>
          <w:sz w:val="24"/>
          <w:szCs w:val="24"/>
        </w:rPr>
        <w:t xml:space="preserve">. </w:t>
      </w:r>
      <w:r w:rsidR="00D44ED4">
        <w:rPr>
          <w:rFonts w:cstheme="minorHAnsi"/>
          <w:sz w:val="24"/>
          <w:szCs w:val="24"/>
        </w:rPr>
        <w:t>Altså er e</w:t>
      </w:r>
      <w:r w:rsidR="00663C1E" w:rsidRPr="005260B7">
        <w:rPr>
          <w:rFonts w:cstheme="minorHAnsi"/>
          <w:sz w:val="24"/>
          <w:szCs w:val="24"/>
        </w:rPr>
        <w:t xml:space="preserve">ksilet </w:t>
      </w:r>
      <w:r w:rsidR="00D44ED4">
        <w:rPr>
          <w:rFonts w:cstheme="minorHAnsi"/>
          <w:sz w:val="24"/>
          <w:szCs w:val="24"/>
        </w:rPr>
        <w:t xml:space="preserve">medvirkende til at </w:t>
      </w:r>
      <w:r w:rsidR="00663C1E" w:rsidRPr="005260B7">
        <w:rPr>
          <w:rFonts w:cstheme="minorHAnsi"/>
          <w:sz w:val="24"/>
          <w:szCs w:val="24"/>
        </w:rPr>
        <w:t>forme</w:t>
      </w:r>
      <w:r w:rsidR="00D44ED4">
        <w:rPr>
          <w:rFonts w:cstheme="minorHAnsi"/>
          <w:sz w:val="24"/>
          <w:szCs w:val="24"/>
        </w:rPr>
        <w:t xml:space="preserve"> </w:t>
      </w:r>
      <w:r w:rsidR="00663C1E" w:rsidRPr="005260B7">
        <w:rPr>
          <w:rFonts w:cstheme="minorHAnsi"/>
          <w:sz w:val="24"/>
          <w:szCs w:val="24"/>
        </w:rPr>
        <w:t xml:space="preserve">jødedommens </w:t>
      </w:r>
      <w:r w:rsidR="00663C1E" w:rsidRPr="00024A0D">
        <w:rPr>
          <w:rFonts w:cstheme="minorHAnsi"/>
          <w:b/>
          <w:bCs/>
          <w:sz w:val="24"/>
          <w:szCs w:val="24"/>
        </w:rPr>
        <w:t>myter</w:t>
      </w:r>
      <w:r w:rsidR="00663C1E" w:rsidRPr="005260B7">
        <w:rPr>
          <w:rFonts w:cstheme="minorHAnsi"/>
          <w:sz w:val="24"/>
          <w:szCs w:val="24"/>
        </w:rPr>
        <w:t xml:space="preserve"> og </w:t>
      </w:r>
      <w:r w:rsidR="00663C1E" w:rsidRPr="00024A0D">
        <w:rPr>
          <w:rFonts w:cstheme="minorHAnsi"/>
          <w:b/>
          <w:bCs/>
          <w:sz w:val="24"/>
          <w:szCs w:val="24"/>
        </w:rPr>
        <w:t>ritualer</w:t>
      </w:r>
      <w:r w:rsidR="00663C1E" w:rsidRPr="005260B7">
        <w:rPr>
          <w:rFonts w:cstheme="minorHAnsi"/>
          <w:sz w:val="24"/>
          <w:szCs w:val="24"/>
        </w:rPr>
        <w:t>, herunder omskærelsen.</w:t>
      </w:r>
    </w:p>
    <w:p w14:paraId="71BC194A" w14:textId="044616D8" w:rsidR="00663C1E" w:rsidRPr="005260B7" w:rsidRDefault="00663C1E" w:rsidP="00191AF3">
      <w:pPr>
        <w:jc w:val="both"/>
        <w:rPr>
          <w:rFonts w:cstheme="minorHAnsi"/>
          <w:b/>
          <w:sz w:val="24"/>
          <w:szCs w:val="24"/>
        </w:rPr>
      </w:pPr>
      <w:r w:rsidRPr="005260B7">
        <w:rPr>
          <w:rFonts w:cstheme="minorHAnsi"/>
          <w:b/>
          <w:sz w:val="24"/>
          <w:szCs w:val="24"/>
        </w:rPr>
        <w:t>Væsentlige pointer omkring</w:t>
      </w:r>
      <w:r w:rsidR="004E4186">
        <w:rPr>
          <w:rFonts w:cstheme="minorHAnsi"/>
          <w:b/>
          <w:sz w:val="24"/>
          <w:szCs w:val="24"/>
        </w:rPr>
        <w:t xml:space="preserve"> Eksilet i Babylon og</w:t>
      </w:r>
      <w:r w:rsidRPr="005260B7">
        <w:rPr>
          <w:rFonts w:cstheme="minorHAnsi"/>
          <w:b/>
          <w:sz w:val="24"/>
          <w:szCs w:val="24"/>
        </w:rPr>
        <w:t xml:space="preserve"> </w:t>
      </w:r>
      <w:r w:rsidR="004E4186">
        <w:rPr>
          <w:rFonts w:cstheme="minorHAnsi"/>
          <w:b/>
          <w:sz w:val="24"/>
          <w:szCs w:val="24"/>
        </w:rPr>
        <w:t>jødernes historie</w:t>
      </w:r>
      <w:r w:rsidRPr="005260B7">
        <w:rPr>
          <w:rFonts w:cstheme="minorHAnsi"/>
          <w:b/>
          <w:sz w:val="24"/>
          <w:szCs w:val="24"/>
        </w:rPr>
        <w:t xml:space="preserve"> i perioden 587-539 f.Kr.</w:t>
      </w:r>
    </w:p>
    <w:p w14:paraId="5823112F" w14:textId="39153EEE" w:rsidR="00663C1E" w:rsidRPr="005260B7" w:rsidRDefault="00663C1E" w:rsidP="00191AF3">
      <w:pPr>
        <w:pStyle w:val="Listeafsnit"/>
        <w:numPr>
          <w:ilvl w:val="0"/>
          <w:numId w:val="5"/>
        </w:numPr>
        <w:spacing w:line="240" w:lineRule="auto"/>
        <w:jc w:val="both"/>
        <w:rPr>
          <w:rFonts w:cstheme="minorHAnsi"/>
          <w:sz w:val="24"/>
          <w:szCs w:val="24"/>
        </w:rPr>
      </w:pPr>
      <w:r w:rsidRPr="005260B7">
        <w:rPr>
          <w:rFonts w:cstheme="minorHAnsi"/>
          <w:b/>
          <w:sz w:val="24"/>
          <w:szCs w:val="24"/>
        </w:rPr>
        <w:t>Eksilet i Babylon:</w:t>
      </w:r>
      <w:r w:rsidRPr="005260B7">
        <w:rPr>
          <w:rFonts w:cstheme="minorHAnsi"/>
          <w:sz w:val="24"/>
          <w:szCs w:val="24"/>
        </w:rPr>
        <w:t xml:space="preserve"> Jøderne tages til fange i år 587 f.Kr. af den babylonske konge Nebukadnezar, som holder dem i eksil og forhindrer dem i at rejse hjem til Israel. På dette tidspunkt er grundlaget for jødedommen som religion blevet lagt af Abraham (jødernes pagt med Gud) og Moses (Moseloven med bl.a. de 10 bud), men jødernes eksil i Babylon</w:t>
      </w:r>
      <w:r w:rsidR="00024A0D">
        <w:rPr>
          <w:rFonts w:cstheme="minorHAnsi"/>
          <w:sz w:val="24"/>
          <w:szCs w:val="24"/>
        </w:rPr>
        <w:t xml:space="preserve">, </w:t>
      </w:r>
      <w:r w:rsidRPr="005260B7">
        <w:rPr>
          <w:rFonts w:cstheme="minorHAnsi"/>
          <w:sz w:val="24"/>
          <w:szCs w:val="24"/>
        </w:rPr>
        <w:t>Irak kommer til at forme deres religion på en helt ny måde.</w:t>
      </w:r>
    </w:p>
    <w:p w14:paraId="54572817" w14:textId="77777777" w:rsidR="00663C1E" w:rsidRPr="005260B7" w:rsidRDefault="00663C1E" w:rsidP="00191AF3">
      <w:pPr>
        <w:pStyle w:val="Listeafsnit"/>
        <w:spacing w:line="240" w:lineRule="auto"/>
        <w:ind w:left="1080"/>
        <w:jc w:val="both"/>
        <w:rPr>
          <w:rFonts w:cstheme="minorHAnsi"/>
          <w:sz w:val="24"/>
          <w:szCs w:val="24"/>
        </w:rPr>
      </w:pPr>
    </w:p>
    <w:p w14:paraId="2EA9E967" w14:textId="77777777" w:rsidR="00663C1E" w:rsidRPr="005260B7" w:rsidRDefault="00663C1E" w:rsidP="00191AF3">
      <w:pPr>
        <w:pStyle w:val="Listeafsnit"/>
        <w:numPr>
          <w:ilvl w:val="0"/>
          <w:numId w:val="5"/>
        </w:numPr>
        <w:spacing w:line="240" w:lineRule="auto"/>
        <w:jc w:val="both"/>
        <w:rPr>
          <w:rFonts w:cstheme="minorHAnsi"/>
          <w:sz w:val="24"/>
          <w:szCs w:val="24"/>
        </w:rPr>
      </w:pPr>
      <w:r w:rsidRPr="005260B7">
        <w:rPr>
          <w:rFonts w:cstheme="minorHAnsi"/>
          <w:b/>
          <w:sz w:val="24"/>
          <w:szCs w:val="24"/>
        </w:rPr>
        <w:t>De sædvanlige riter i Templet i Jerusalem:</w:t>
      </w:r>
      <w:r w:rsidRPr="005260B7">
        <w:rPr>
          <w:rFonts w:cstheme="minorHAnsi"/>
          <w:sz w:val="24"/>
          <w:szCs w:val="24"/>
        </w:rPr>
        <w:t xml:space="preserve"> Templet i Jerusalem, opført af Kong Salomon ca. 1000 f.Kr., er jødernes vigtigste helligdom og stedet, hvor man dyrker Gud. Ritualerne i jødedommen er koblet til dette hellige sted, og det er helt uvant for jøderne, at de pludselig skal udføre ritualer adskilt fra deres Templet i Jerusalem.</w:t>
      </w:r>
    </w:p>
    <w:p w14:paraId="476BCF3D" w14:textId="77777777" w:rsidR="00663C1E" w:rsidRPr="005260B7" w:rsidRDefault="00663C1E" w:rsidP="00191AF3">
      <w:pPr>
        <w:pStyle w:val="Listeafsnit"/>
        <w:spacing w:line="240" w:lineRule="auto"/>
        <w:ind w:left="1080"/>
        <w:jc w:val="both"/>
        <w:rPr>
          <w:rFonts w:cstheme="minorHAnsi"/>
          <w:sz w:val="24"/>
          <w:szCs w:val="24"/>
        </w:rPr>
      </w:pPr>
    </w:p>
    <w:p w14:paraId="0DFA2131" w14:textId="77777777" w:rsidR="00663C1E" w:rsidRPr="005260B7" w:rsidRDefault="00663C1E" w:rsidP="00191AF3">
      <w:pPr>
        <w:pStyle w:val="Listeafsnit"/>
        <w:numPr>
          <w:ilvl w:val="0"/>
          <w:numId w:val="5"/>
        </w:numPr>
        <w:spacing w:line="240" w:lineRule="auto"/>
        <w:jc w:val="both"/>
        <w:rPr>
          <w:rFonts w:cstheme="minorHAnsi"/>
          <w:sz w:val="24"/>
          <w:szCs w:val="24"/>
        </w:rPr>
      </w:pPr>
      <w:r w:rsidRPr="005260B7">
        <w:rPr>
          <w:rFonts w:cstheme="minorHAnsi"/>
          <w:b/>
          <w:sz w:val="24"/>
          <w:szCs w:val="24"/>
        </w:rPr>
        <w:t>Synagoger:</w:t>
      </w:r>
      <w:r w:rsidRPr="005260B7">
        <w:rPr>
          <w:rFonts w:cstheme="minorHAnsi"/>
          <w:sz w:val="24"/>
          <w:szCs w:val="24"/>
        </w:rPr>
        <w:t xml:space="preserve"> Under eksilet i Babylon danner jøderne små </w:t>
      </w:r>
      <w:r w:rsidRPr="00DF7C67">
        <w:rPr>
          <w:rFonts w:cstheme="minorHAnsi"/>
          <w:i/>
          <w:iCs/>
          <w:sz w:val="24"/>
          <w:szCs w:val="24"/>
        </w:rPr>
        <w:t>forsamlingssteder</w:t>
      </w:r>
      <w:r w:rsidRPr="005260B7">
        <w:rPr>
          <w:rFonts w:cstheme="minorHAnsi"/>
          <w:sz w:val="24"/>
          <w:szCs w:val="24"/>
        </w:rPr>
        <w:t xml:space="preserve">, hvor de dyrker deres religion. Disse steder kaldes </w:t>
      </w:r>
      <w:r w:rsidRPr="00DF7C67">
        <w:rPr>
          <w:rFonts w:cstheme="minorHAnsi"/>
          <w:i/>
          <w:iCs/>
          <w:sz w:val="24"/>
          <w:szCs w:val="24"/>
        </w:rPr>
        <w:t>synagoger</w:t>
      </w:r>
      <w:r w:rsidRPr="005260B7">
        <w:rPr>
          <w:rFonts w:cstheme="minorHAnsi"/>
          <w:sz w:val="24"/>
          <w:szCs w:val="24"/>
        </w:rPr>
        <w:t xml:space="preserve"> og erstatter Templet i Jerusalem. Hermed </w:t>
      </w:r>
      <w:r w:rsidRPr="005260B7">
        <w:rPr>
          <w:rFonts w:cstheme="minorHAnsi"/>
          <w:sz w:val="24"/>
          <w:szCs w:val="24"/>
        </w:rPr>
        <w:lastRenderedPageBreak/>
        <w:t>opstår synagogekulturen, som jøderne tager med sig tilbage til Israel, da eksilet ender i 539 f.Kr.</w:t>
      </w:r>
    </w:p>
    <w:p w14:paraId="4FD819F5" w14:textId="77777777" w:rsidR="00663C1E" w:rsidRPr="005260B7" w:rsidRDefault="00663C1E" w:rsidP="00191AF3">
      <w:pPr>
        <w:pStyle w:val="Listeafsnit"/>
        <w:spacing w:line="240" w:lineRule="auto"/>
        <w:ind w:left="1080"/>
        <w:jc w:val="both"/>
        <w:rPr>
          <w:rFonts w:cstheme="minorHAnsi"/>
          <w:sz w:val="24"/>
          <w:szCs w:val="24"/>
        </w:rPr>
      </w:pPr>
    </w:p>
    <w:p w14:paraId="3068BEF2" w14:textId="2FF9C55B" w:rsidR="00663C1E" w:rsidRPr="005260B7" w:rsidRDefault="00663C1E" w:rsidP="00191AF3">
      <w:pPr>
        <w:pStyle w:val="Listeafsnit"/>
        <w:numPr>
          <w:ilvl w:val="0"/>
          <w:numId w:val="5"/>
        </w:numPr>
        <w:spacing w:line="240" w:lineRule="auto"/>
        <w:jc w:val="both"/>
        <w:rPr>
          <w:rFonts w:cstheme="minorHAnsi"/>
          <w:sz w:val="24"/>
          <w:szCs w:val="24"/>
        </w:rPr>
      </w:pPr>
      <w:r w:rsidRPr="005260B7">
        <w:rPr>
          <w:rFonts w:cstheme="minorHAnsi"/>
          <w:b/>
          <w:sz w:val="24"/>
          <w:szCs w:val="24"/>
        </w:rPr>
        <w:t>Overholdelse af religiøse regler</w:t>
      </w:r>
      <w:r w:rsidRPr="005260B7">
        <w:rPr>
          <w:rFonts w:cstheme="minorHAnsi"/>
          <w:sz w:val="24"/>
          <w:szCs w:val="24"/>
        </w:rPr>
        <w:t>: For at definere sig som jøder og råde bod på deres triste skæbne under eksilet søger jøderne at overholde de religiøse regler og skikke fra Moseloven</w:t>
      </w:r>
      <w:r w:rsidR="00FD03D8">
        <w:rPr>
          <w:rFonts w:cstheme="minorHAnsi"/>
          <w:sz w:val="24"/>
          <w:szCs w:val="24"/>
        </w:rPr>
        <w:t>, fx sabbatten</w:t>
      </w:r>
      <w:r w:rsidRPr="005260B7">
        <w:rPr>
          <w:rFonts w:cstheme="minorHAnsi"/>
          <w:sz w:val="24"/>
          <w:szCs w:val="24"/>
        </w:rPr>
        <w:t xml:space="preserve">. Eksilet i Babylon kunne til dels opfattes som </w:t>
      </w:r>
      <w:r w:rsidRPr="00DF7C67">
        <w:rPr>
          <w:rFonts w:cstheme="minorHAnsi"/>
          <w:i/>
          <w:iCs/>
          <w:sz w:val="24"/>
          <w:szCs w:val="24"/>
        </w:rPr>
        <w:t>Guds straf</w:t>
      </w:r>
      <w:r w:rsidRPr="005260B7">
        <w:rPr>
          <w:rFonts w:cstheme="minorHAnsi"/>
          <w:sz w:val="24"/>
          <w:szCs w:val="24"/>
        </w:rPr>
        <w:t xml:space="preserve"> for jødernes ulydighed (brud på tabu).</w:t>
      </w:r>
    </w:p>
    <w:p w14:paraId="3D7215D1" w14:textId="77777777" w:rsidR="00663C1E" w:rsidRPr="005260B7" w:rsidRDefault="00663C1E" w:rsidP="00191AF3">
      <w:pPr>
        <w:pStyle w:val="Listeafsnit"/>
        <w:spacing w:line="240" w:lineRule="auto"/>
        <w:ind w:left="1080"/>
        <w:jc w:val="both"/>
        <w:rPr>
          <w:rFonts w:cstheme="minorHAnsi"/>
          <w:sz w:val="24"/>
          <w:szCs w:val="24"/>
        </w:rPr>
      </w:pPr>
    </w:p>
    <w:p w14:paraId="5CBBCCD7" w14:textId="77777777" w:rsidR="00663C1E" w:rsidRPr="005260B7" w:rsidRDefault="00663C1E" w:rsidP="00191AF3">
      <w:pPr>
        <w:pStyle w:val="Listeafsnit"/>
        <w:numPr>
          <w:ilvl w:val="0"/>
          <w:numId w:val="5"/>
        </w:numPr>
        <w:spacing w:line="240" w:lineRule="auto"/>
        <w:jc w:val="both"/>
        <w:rPr>
          <w:rFonts w:cstheme="minorHAnsi"/>
          <w:b/>
          <w:sz w:val="24"/>
          <w:szCs w:val="24"/>
        </w:rPr>
      </w:pPr>
      <w:r w:rsidRPr="005260B7">
        <w:rPr>
          <w:rFonts w:cstheme="minorHAnsi"/>
          <w:b/>
          <w:sz w:val="24"/>
          <w:szCs w:val="24"/>
        </w:rPr>
        <w:t>Omskærelse som fysisk tegn:</w:t>
      </w:r>
      <w:r w:rsidRPr="005260B7">
        <w:rPr>
          <w:rFonts w:cstheme="minorHAnsi"/>
          <w:sz w:val="24"/>
          <w:szCs w:val="24"/>
        </w:rPr>
        <w:t xml:space="preserve"> Omskærelse af mænd som ritual er med til at understrege jødernes tilhørsforhold til deres religion og deres kulturelle arv. Babylonierne er modsat jøderne ikke omskårne. Omskærelse bruges altså som en markør af </w:t>
      </w:r>
      <w:r w:rsidRPr="00DF7C67">
        <w:rPr>
          <w:rFonts w:cstheme="minorHAnsi"/>
          <w:i/>
          <w:iCs/>
          <w:sz w:val="24"/>
          <w:szCs w:val="24"/>
        </w:rPr>
        <w:t>tilhørsforhold</w:t>
      </w:r>
      <w:r w:rsidRPr="005260B7">
        <w:rPr>
          <w:rFonts w:cstheme="minorHAnsi"/>
          <w:sz w:val="24"/>
          <w:szCs w:val="24"/>
        </w:rPr>
        <w:t>.</w:t>
      </w:r>
    </w:p>
    <w:p w14:paraId="2BAE2CBF" w14:textId="77777777" w:rsidR="00663C1E" w:rsidRPr="005260B7" w:rsidRDefault="00663C1E" w:rsidP="00191AF3">
      <w:pPr>
        <w:pStyle w:val="Listeafsnit"/>
        <w:spacing w:line="240" w:lineRule="auto"/>
        <w:ind w:left="1080"/>
        <w:jc w:val="both"/>
        <w:rPr>
          <w:rFonts w:cstheme="minorHAnsi"/>
          <w:b/>
          <w:sz w:val="24"/>
          <w:szCs w:val="24"/>
        </w:rPr>
      </w:pPr>
    </w:p>
    <w:p w14:paraId="53F770A7" w14:textId="65487DF2" w:rsidR="00663C1E" w:rsidRPr="005260B7" w:rsidRDefault="000973B5" w:rsidP="00191AF3">
      <w:pPr>
        <w:pStyle w:val="Listeafsnit"/>
        <w:numPr>
          <w:ilvl w:val="0"/>
          <w:numId w:val="5"/>
        </w:numPr>
        <w:spacing w:line="240" w:lineRule="auto"/>
        <w:jc w:val="both"/>
        <w:rPr>
          <w:rFonts w:cstheme="minorHAnsi"/>
          <w:b/>
          <w:sz w:val="24"/>
          <w:szCs w:val="24"/>
        </w:rPr>
      </w:pPr>
      <w:r>
        <w:rPr>
          <w:rFonts w:cstheme="minorHAnsi"/>
          <w:b/>
          <w:sz w:val="24"/>
          <w:szCs w:val="24"/>
        </w:rPr>
        <w:t>Påmindelse om</w:t>
      </w:r>
      <w:r w:rsidR="00663C1E" w:rsidRPr="005260B7">
        <w:rPr>
          <w:rFonts w:cstheme="minorHAnsi"/>
          <w:b/>
          <w:sz w:val="24"/>
          <w:szCs w:val="24"/>
        </w:rPr>
        <w:t xml:space="preserve"> pagten: </w:t>
      </w:r>
      <w:r w:rsidR="00663C1E" w:rsidRPr="005260B7">
        <w:rPr>
          <w:rFonts w:cstheme="minorHAnsi"/>
          <w:sz w:val="24"/>
          <w:szCs w:val="24"/>
        </w:rPr>
        <w:t xml:space="preserve">Jøderne påminder sig selv om den pagt, som Gud har dannet med dem. Her er både myter og ritualer vigtige. I oldtiden taler man om ’at skære pagt’, dvs. både på et konkret plan (omskærelse) og på et åndeligt plan (at lave en aftale med Gud). </w:t>
      </w:r>
    </w:p>
    <w:p w14:paraId="56A9ABA1" w14:textId="77777777" w:rsidR="00663C1E" w:rsidRPr="005260B7" w:rsidRDefault="00663C1E" w:rsidP="00191AF3">
      <w:pPr>
        <w:pStyle w:val="Listeafsnit"/>
        <w:spacing w:line="240" w:lineRule="auto"/>
        <w:ind w:left="1080"/>
        <w:jc w:val="both"/>
        <w:rPr>
          <w:rFonts w:cstheme="minorHAnsi"/>
          <w:b/>
          <w:sz w:val="24"/>
          <w:szCs w:val="24"/>
        </w:rPr>
      </w:pPr>
    </w:p>
    <w:p w14:paraId="462A2E15" w14:textId="77777777" w:rsidR="00663C1E" w:rsidRPr="005260B7" w:rsidRDefault="00663C1E" w:rsidP="00191AF3">
      <w:pPr>
        <w:pStyle w:val="Listeafsnit"/>
        <w:numPr>
          <w:ilvl w:val="0"/>
          <w:numId w:val="5"/>
        </w:numPr>
        <w:spacing w:line="240" w:lineRule="auto"/>
        <w:jc w:val="both"/>
        <w:rPr>
          <w:rFonts w:cstheme="minorHAnsi"/>
          <w:b/>
          <w:sz w:val="24"/>
          <w:szCs w:val="24"/>
        </w:rPr>
      </w:pPr>
      <w:r w:rsidRPr="005260B7">
        <w:rPr>
          <w:rFonts w:cstheme="minorHAnsi"/>
          <w:b/>
          <w:sz w:val="24"/>
          <w:szCs w:val="24"/>
        </w:rPr>
        <w:t xml:space="preserve">Nedskrivelsen af Mosebøgerne: </w:t>
      </w:r>
      <w:r w:rsidRPr="005260B7">
        <w:rPr>
          <w:rFonts w:cstheme="minorHAnsi"/>
          <w:sz w:val="24"/>
          <w:szCs w:val="24"/>
        </w:rPr>
        <w:t>Under eksilet opstår der et behov for at kunne huske religionens dogmer, myter, ritualer og etik. Forskere mener, at store dele af Det Gamle Testamente, herunder Mosebøgerne, er nedskrevet under jødernes eksil, da det er en nødvendighed for religionens overlevelse.</w:t>
      </w:r>
    </w:p>
    <w:p w14:paraId="5B36B95D" w14:textId="77777777" w:rsidR="00663C1E" w:rsidRPr="005260B7" w:rsidRDefault="00663C1E" w:rsidP="00191AF3">
      <w:pPr>
        <w:pStyle w:val="Listeafsnit"/>
        <w:spacing w:line="240" w:lineRule="auto"/>
        <w:ind w:left="1080"/>
        <w:jc w:val="both"/>
        <w:rPr>
          <w:rFonts w:cstheme="minorHAnsi"/>
          <w:b/>
          <w:sz w:val="24"/>
          <w:szCs w:val="24"/>
        </w:rPr>
      </w:pPr>
    </w:p>
    <w:p w14:paraId="5D72078A" w14:textId="77777777" w:rsidR="00663C1E" w:rsidRPr="005260B7" w:rsidRDefault="00663C1E" w:rsidP="00191AF3">
      <w:pPr>
        <w:pStyle w:val="Listeafsnit"/>
        <w:numPr>
          <w:ilvl w:val="0"/>
          <w:numId w:val="5"/>
        </w:numPr>
        <w:spacing w:line="240" w:lineRule="auto"/>
        <w:jc w:val="both"/>
        <w:rPr>
          <w:rFonts w:cstheme="minorHAnsi"/>
          <w:sz w:val="24"/>
          <w:szCs w:val="24"/>
        </w:rPr>
      </w:pPr>
      <w:r w:rsidRPr="005260B7">
        <w:rPr>
          <w:rFonts w:cstheme="minorHAnsi"/>
          <w:b/>
          <w:sz w:val="24"/>
          <w:szCs w:val="24"/>
        </w:rPr>
        <w:t>Myten om Abraham som stamfader og Guds udvælgelse af jødern</w:t>
      </w:r>
      <w:r w:rsidRPr="005260B7">
        <w:rPr>
          <w:rFonts w:cstheme="minorHAnsi"/>
          <w:sz w:val="24"/>
          <w:szCs w:val="24"/>
        </w:rPr>
        <w:t xml:space="preserve">e: Denne myte og tanke om at være </w:t>
      </w:r>
      <w:r w:rsidRPr="00DF7C67">
        <w:rPr>
          <w:rFonts w:cstheme="minorHAnsi"/>
          <w:i/>
          <w:iCs/>
          <w:sz w:val="24"/>
          <w:szCs w:val="24"/>
        </w:rPr>
        <w:t>et udvalgt folk</w:t>
      </w:r>
      <w:r w:rsidRPr="005260B7">
        <w:rPr>
          <w:rFonts w:cstheme="minorHAnsi"/>
          <w:sz w:val="24"/>
          <w:szCs w:val="24"/>
        </w:rPr>
        <w:t xml:space="preserve"> pga. Abraham er medvirkende til at give jøderne religiøs identitet og tilhørsforhold. Samtidig er myten en påmindelse om, at Gud ikke vil glemme sit løfte.</w:t>
      </w:r>
    </w:p>
    <w:p w14:paraId="6CDC91EF" w14:textId="77777777" w:rsidR="00615D71" w:rsidRPr="00615D71" w:rsidRDefault="00615D71" w:rsidP="00191AF3">
      <w:pPr>
        <w:spacing w:line="240" w:lineRule="auto"/>
        <w:jc w:val="both"/>
        <w:rPr>
          <w:rFonts w:cstheme="minorHAnsi"/>
          <w:b/>
          <w:bCs/>
          <w:sz w:val="24"/>
          <w:szCs w:val="24"/>
        </w:rPr>
      </w:pPr>
      <w:r w:rsidRPr="00615D71">
        <w:rPr>
          <w:rFonts w:cstheme="minorHAnsi"/>
          <w:b/>
          <w:bCs/>
          <w:sz w:val="24"/>
          <w:szCs w:val="24"/>
        </w:rPr>
        <w:t>Stop op og læs højt i klassen:</w:t>
      </w:r>
    </w:p>
    <w:p w14:paraId="01BBB773" w14:textId="1FD6A086" w:rsidR="00615D71" w:rsidRDefault="00615D71" w:rsidP="00191AF3">
      <w:pPr>
        <w:spacing w:line="240" w:lineRule="auto"/>
        <w:jc w:val="both"/>
        <w:rPr>
          <w:rFonts w:cstheme="minorHAnsi"/>
          <w:sz w:val="24"/>
          <w:szCs w:val="24"/>
        </w:rPr>
      </w:pPr>
      <w:r>
        <w:rPr>
          <w:rFonts w:cstheme="minorHAnsi"/>
          <w:sz w:val="24"/>
          <w:szCs w:val="24"/>
        </w:rPr>
        <w:t xml:space="preserve">I dagens lektion vil vi læse og analysere uddrag fra Profeten Esajas’ Bog, som er nedskrevet og foregår under eksilet i Babylon. Esajas </w:t>
      </w:r>
      <w:r w:rsidR="00DD1C00">
        <w:rPr>
          <w:rFonts w:cstheme="minorHAnsi"/>
          <w:sz w:val="24"/>
          <w:szCs w:val="24"/>
        </w:rPr>
        <w:t>forudsiger</w:t>
      </w:r>
      <w:r>
        <w:rPr>
          <w:rFonts w:cstheme="minorHAnsi"/>
          <w:sz w:val="24"/>
          <w:szCs w:val="24"/>
        </w:rPr>
        <w:t>, at der vil komme en frelser, som skal være i slægt med Kong David, Israels mægtigste konge</w:t>
      </w:r>
      <w:r w:rsidR="00DD1C00">
        <w:rPr>
          <w:rFonts w:cstheme="minorHAnsi"/>
          <w:sz w:val="24"/>
          <w:szCs w:val="24"/>
        </w:rPr>
        <w:t>,</w:t>
      </w:r>
      <w:r>
        <w:rPr>
          <w:rFonts w:cstheme="minorHAnsi"/>
          <w:sz w:val="24"/>
          <w:szCs w:val="24"/>
        </w:rPr>
        <w:t xml:space="preserve"> som levede ca. 1000 f.Kr (Esajas’ Bog, kap. 11, 2-3). Det Nye Testamente fortæller, at Jesus er i slægt med Kong David</w:t>
      </w:r>
      <w:r w:rsidR="00DD1C00">
        <w:rPr>
          <w:rFonts w:cstheme="minorHAnsi"/>
          <w:sz w:val="24"/>
          <w:szCs w:val="24"/>
        </w:rPr>
        <w:t xml:space="preserve"> og han kaldes for ’Davids-sønnen’</w:t>
      </w:r>
      <w:r>
        <w:rPr>
          <w:rFonts w:cstheme="minorHAnsi"/>
          <w:sz w:val="24"/>
          <w:szCs w:val="24"/>
        </w:rPr>
        <w:t xml:space="preserve">. </w:t>
      </w:r>
    </w:p>
    <w:p w14:paraId="68B1A282" w14:textId="201C995F" w:rsidR="00615D71" w:rsidRDefault="00615D71" w:rsidP="00191AF3">
      <w:pPr>
        <w:spacing w:line="240" w:lineRule="auto"/>
        <w:jc w:val="both"/>
        <w:rPr>
          <w:rFonts w:cstheme="minorHAnsi"/>
          <w:sz w:val="24"/>
          <w:szCs w:val="24"/>
        </w:rPr>
      </w:pPr>
      <w:r w:rsidRPr="00FA2A3D">
        <w:rPr>
          <w:rFonts w:cstheme="minorHAnsi"/>
          <w:b/>
          <w:bCs/>
          <w:sz w:val="24"/>
          <w:szCs w:val="24"/>
        </w:rPr>
        <w:t>Esajas’ Bog, kap. 40</w:t>
      </w:r>
      <w:r>
        <w:rPr>
          <w:rFonts w:cstheme="minorHAnsi"/>
          <w:sz w:val="24"/>
          <w:szCs w:val="24"/>
        </w:rPr>
        <w:t xml:space="preserve"> profeterer, at jøderne skal vende hjem til Israel igen </w:t>
      </w:r>
      <w:r w:rsidR="00E00C1D">
        <w:rPr>
          <w:rFonts w:cstheme="minorHAnsi"/>
          <w:sz w:val="24"/>
          <w:szCs w:val="24"/>
        </w:rPr>
        <w:t>fra deres eksil</w:t>
      </w:r>
      <w:r w:rsidR="00DF7C67">
        <w:rPr>
          <w:rFonts w:cstheme="minorHAnsi"/>
          <w:sz w:val="24"/>
          <w:szCs w:val="24"/>
        </w:rPr>
        <w:t xml:space="preserve">, idet </w:t>
      </w:r>
      <w:r>
        <w:rPr>
          <w:rFonts w:cstheme="minorHAnsi"/>
          <w:sz w:val="24"/>
          <w:szCs w:val="24"/>
        </w:rPr>
        <w:t xml:space="preserve">deres skyld </w:t>
      </w:r>
      <w:r w:rsidR="000E0ED0">
        <w:rPr>
          <w:rFonts w:cstheme="minorHAnsi"/>
          <w:sz w:val="24"/>
          <w:szCs w:val="24"/>
        </w:rPr>
        <w:t xml:space="preserve">og straf nu </w:t>
      </w:r>
      <w:r>
        <w:rPr>
          <w:rFonts w:cstheme="minorHAnsi"/>
          <w:sz w:val="24"/>
          <w:szCs w:val="24"/>
        </w:rPr>
        <w:t>er betalt</w:t>
      </w:r>
      <w:r w:rsidR="000E0ED0">
        <w:rPr>
          <w:rFonts w:cstheme="minorHAnsi"/>
          <w:sz w:val="24"/>
          <w:szCs w:val="24"/>
        </w:rPr>
        <w:t>. Teksten siger desuden:</w:t>
      </w:r>
    </w:p>
    <w:p w14:paraId="2D0BB11A" w14:textId="34960F6F" w:rsidR="000E0ED0" w:rsidRPr="000E0ED0" w:rsidRDefault="000E0ED0" w:rsidP="006C5CFD">
      <w:pPr>
        <w:spacing w:line="240" w:lineRule="auto"/>
        <w:rPr>
          <w:rFonts w:cstheme="minorHAnsi"/>
          <w:sz w:val="24"/>
          <w:szCs w:val="24"/>
        </w:rPr>
      </w:pPr>
      <w:r w:rsidRPr="000E0ED0">
        <w:rPr>
          <w:rFonts w:cstheme="minorHAnsi"/>
          <w:color w:val="000000"/>
          <w:sz w:val="24"/>
          <w:szCs w:val="24"/>
        </w:rPr>
        <w:t xml:space="preserve">       </w:t>
      </w:r>
      <w:hyperlink r:id="rId11" w:tgtFrame="Notes" w:history="1">
        <w:r w:rsidRPr="000E0ED0">
          <w:rPr>
            <w:rStyle w:val="Hyperlink"/>
            <w:rFonts w:cstheme="minorHAnsi"/>
            <w:b/>
            <w:bCs/>
            <w:sz w:val="24"/>
            <w:szCs w:val="24"/>
          </w:rPr>
          <w:t>v3</w:t>
        </w:r>
      </w:hyperlink>
      <w:r w:rsidRPr="000E0ED0">
        <w:rPr>
          <w:rFonts w:cstheme="minorHAnsi"/>
          <w:color w:val="000000"/>
          <w:sz w:val="24"/>
          <w:szCs w:val="24"/>
        </w:rPr>
        <w:t>  Der er en, der råber:</w:t>
      </w:r>
      <w:r w:rsidRPr="000E0ED0">
        <w:rPr>
          <w:rFonts w:cstheme="minorHAnsi"/>
          <w:color w:val="000000"/>
          <w:sz w:val="24"/>
          <w:szCs w:val="24"/>
        </w:rPr>
        <w:br/>
        <w:t>      Ban Herrens vej</w:t>
      </w:r>
      <w:r w:rsidRPr="000E0ED0">
        <w:rPr>
          <w:rFonts w:cstheme="minorHAnsi"/>
          <w:color w:val="000000"/>
          <w:sz w:val="24"/>
          <w:szCs w:val="24"/>
        </w:rPr>
        <w:br/>
        <w:t>      i ørkenen,</w:t>
      </w:r>
      <w:r w:rsidRPr="000E0ED0">
        <w:rPr>
          <w:rFonts w:cstheme="minorHAnsi"/>
          <w:color w:val="000000"/>
          <w:sz w:val="24"/>
          <w:szCs w:val="24"/>
        </w:rPr>
        <w:br/>
        <w:t>      jævn en vej for vor Gud</w:t>
      </w:r>
      <w:r w:rsidRPr="000E0ED0">
        <w:rPr>
          <w:rFonts w:cstheme="minorHAnsi"/>
          <w:color w:val="000000"/>
          <w:sz w:val="24"/>
          <w:szCs w:val="24"/>
        </w:rPr>
        <w:br/>
        <w:t>      i det øde land.</w:t>
      </w:r>
      <w:r w:rsidRPr="000E0ED0">
        <w:rPr>
          <w:rFonts w:cstheme="minorHAnsi"/>
          <w:color w:val="000000"/>
          <w:sz w:val="24"/>
          <w:szCs w:val="24"/>
        </w:rPr>
        <w:br/>
        <w:t xml:space="preserve">       </w:t>
      </w:r>
      <w:bookmarkStart w:id="0" w:name="v4"/>
      <w:r w:rsidRPr="000E0ED0">
        <w:rPr>
          <w:rFonts w:cstheme="minorHAnsi"/>
          <w:b/>
          <w:bCs/>
          <w:color w:val="000000"/>
          <w:sz w:val="24"/>
          <w:szCs w:val="24"/>
        </w:rPr>
        <w:fldChar w:fldCharType="begin"/>
      </w:r>
      <w:r w:rsidRPr="000E0ED0">
        <w:rPr>
          <w:rFonts w:cstheme="minorHAnsi"/>
          <w:b/>
          <w:bCs/>
          <w:color w:val="000000"/>
          <w:sz w:val="24"/>
          <w:szCs w:val="24"/>
        </w:rPr>
        <w:instrText xml:space="preserve"> HYPERLINK "http://www.bibelselskabet.dk/danbib/web/es/ch40/v4.htm" \t "Notes" </w:instrText>
      </w:r>
      <w:r w:rsidRPr="000E0ED0">
        <w:rPr>
          <w:rFonts w:cstheme="minorHAnsi"/>
          <w:b/>
          <w:bCs/>
          <w:color w:val="000000"/>
          <w:sz w:val="24"/>
          <w:szCs w:val="24"/>
        </w:rPr>
        <w:fldChar w:fldCharType="separate"/>
      </w:r>
      <w:r w:rsidRPr="000E0ED0">
        <w:rPr>
          <w:rStyle w:val="Hyperlink"/>
          <w:rFonts w:cstheme="minorHAnsi"/>
          <w:b/>
          <w:bCs/>
          <w:sz w:val="24"/>
          <w:szCs w:val="24"/>
        </w:rPr>
        <w:t>v4</w:t>
      </w:r>
      <w:r w:rsidRPr="000E0ED0">
        <w:rPr>
          <w:rFonts w:cstheme="minorHAnsi"/>
          <w:b/>
          <w:bCs/>
          <w:color w:val="000000"/>
          <w:sz w:val="24"/>
          <w:szCs w:val="24"/>
        </w:rPr>
        <w:fldChar w:fldCharType="end"/>
      </w:r>
      <w:bookmarkEnd w:id="0"/>
      <w:r w:rsidRPr="000E0ED0">
        <w:rPr>
          <w:rFonts w:cstheme="minorHAnsi"/>
          <w:color w:val="000000"/>
          <w:sz w:val="24"/>
          <w:szCs w:val="24"/>
        </w:rPr>
        <w:t>  Hver dal skal hæves,</w:t>
      </w:r>
      <w:r w:rsidRPr="000E0ED0">
        <w:rPr>
          <w:rFonts w:cstheme="minorHAnsi"/>
          <w:color w:val="000000"/>
          <w:sz w:val="24"/>
          <w:szCs w:val="24"/>
        </w:rPr>
        <w:br/>
        <w:t>      hvert bjerg og hver høj skal sænkes,</w:t>
      </w:r>
      <w:r w:rsidRPr="000E0ED0">
        <w:rPr>
          <w:rFonts w:cstheme="minorHAnsi"/>
          <w:color w:val="000000"/>
          <w:sz w:val="24"/>
          <w:szCs w:val="24"/>
        </w:rPr>
        <w:br/>
        <w:t>      klippeland skal blive til slette</w:t>
      </w:r>
      <w:r w:rsidRPr="000E0ED0">
        <w:rPr>
          <w:rFonts w:cstheme="minorHAnsi"/>
          <w:color w:val="000000"/>
          <w:sz w:val="24"/>
          <w:szCs w:val="24"/>
        </w:rPr>
        <w:br/>
        <w:t>      og bakkeland til dal;</w:t>
      </w:r>
      <w:r w:rsidRPr="000E0ED0">
        <w:rPr>
          <w:rFonts w:cstheme="minorHAnsi"/>
          <w:color w:val="000000"/>
          <w:sz w:val="24"/>
          <w:szCs w:val="24"/>
        </w:rPr>
        <w:br/>
        <w:t xml:space="preserve">       </w:t>
      </w:r>
      <w:bookmarkStart w:id="1" w:name="v5"/>
      <w:r w:rsidRPr="000E0ED0">
        <w:rPr>
          <w:rFonts w:cstheme="minorHAnsi"/>
          <w:b/>
          <w:bCs/>
          <w:color w:val="000000"/>
          <w:sz w:val="24"/>
          <w:szCs w:val="24"/>
        </w:rPr>
        <w:fldChar w:fldCharType="begin"/>
      </w:r>
      <w:r w:rsidRPr="000E0ED0">
        <w:rPr>
          <w:rFonts w:cstheme="minorHAnsi"/>
          <w:b/>
          <w:bCs/>
          <w:color w:val="000000"/>
          <w:sz w:val="24"/>
          <w:szCs w:val="24"/>
        </w:rPr>
        <w:instrText xml:space="preserve"> HYPERLINK "http://www.bibelselskabet.dk/danbib/web/es/ch40/v5.htm" \t "Notes" </w:instrText>
      </w:r>
      <w:r w:rsidRPr="000E0ED0">
        <w:rPr>
          <w:rFonts w:cstheme="minorHAnsi"/>
          <w:b/>
          <w:bCs/>
          <w:color w:val="000000"/>
          <w:sz w:val="24"/>
          <w:szCs w:val="24"/>
        </w:rPr>
        <w:fldChar w:fldCharType="separate"/>
      </w:r>
      <w:r w:rsidRPr="000E0ED0">
        <w:rPr>
          <w:rStyle w:val="Hyperlink"/>
          <w:rFonts w:cstheme="minorHAnsi"/>
          <w:b/>
          <w:bCs/>
          <w:sz w:val="24"/>
          <w:szCs w:val="24"/>
        </w:rPr>
        <w:t>v5</w:t>
      </w:r>
      <w:r w:rsidRPr="000E0ED0">
        <w:rPr>
          <w:rFonts w:cstheme="minorHAnsi"/>
          <w:b/>
          <w:bCs/>
          <w:color w:val="000000"/>
          <w:sz w:val="24"/>
          <w:szCs w:val="24"/>
        </w:rPr>
        <w:fldChar w:fldCharType="end"/>
      </w:r>
      <w:bookmarkEnd w:id="1"/>
      <w:r w:rsidRPr="000E0ED0">
        <w:rPr>
          <w:rFonts w:cstheme="minorHAnsi"/>
          <w:color w:val="000000"/>
          <w:sz w:val="24"/>
          <w:szCs w:val="24"/>
        </w:rPr>
        <w:t>  Herrens herlighed skal åbenbares,</w:t>
      </w:r>
      <w:r w:rsidRPr="000E0ED0">
        <w:rPr>
          <w:rFonts w:cstheme="minorHAnsi"/>
          <w:color w:val="000000"/>
          <w:sz w:val="24"/>
          <w:szCs w:val="24"/>
        </w:rPr>
        <w:br/>
      </w:r>
      <w:r w:rsidRPr="000E0ED0">
        <w:rPr>
          <w:rFonts w:cstheme="minorHAnsi"/>
          <w:color w:val="000000"/>
          <w:sz w:val="24"/>
          <w:szCs w:val="24"/>
        </w:rPr>
        <w:lastRenderedPageBreak/>
        <w:t>      og alle mennesker skal se den.</w:t>
      </w:r>
      <w:r w:rsidRPr="000E0ED0">
        <w:rPr>
          <w:rFonts w:cstheme="minorHAnsi"/>
          <w:color w:val="000000"/>
          <w:sz w:val="24"/>
          <w:szCs w:val="24"/>
        </w:rPr>
        <w:br/>
        <w:t>      Herren selv har talt.</w:t>
      </w:r>
    </w:p>
    <w:p w14:paraId="15BA769A" w14:textId="7952DD6A" w:rsidR="000E0ED0" w:rsidRPr="0047517F" w:rsidRDefault="000E0ED0" w:rsidP="00D81EEA">
      <w:pPr>
        <w:spacing w:line="240" w:lineRule="auto"/>
        <w:jc w:val="both"/>
        <w:rPr>
          <w:rFonts w:cstheme="minorHAnsi"/>
          <w:sz w:val="24"/>
          <w:szCs w:val="24"/>
        </w:rPr>
      </w:pPr>
      <w:r w:rsidRPr="00FA2A3D">
        <w:rPr>
          <w:rFonts w:cstheme="minorHAnsi"/>
          <w:b/>
          <w:bCs/>
          <w:sz w:val="24"/>
          <w:szCs w:val="24"/>
        </w:rPr>
        <w:t xml:space="preserve">Markus Evangeliet i Det Nye Testamente </w:t>
      </w:r>
      <w:r w:rsidRPr="0047517F">
        <w:rPr>
          <w:rFonts w:cstheme="minorHAnsi"/>
          <w:sz w:val="24"/>
          <w:szCs w:val="24"/>
        </w:rPr>
        <w:t xml:space="preserve">(det første nedskrevne evangelium) begynder sin beretning om Jesus ved netop at citere dette stykke i </w:t>
      </w:r>
      <w:r w:rsidRPr="00FA2A3D">
        <w:rPr>
          <w:rFonts w:cstheme="minorHAnsi"/>
          <w:b/>
          <w:bCs/>
          <w:sz w:val="24"/>
          <w:szCs w:val="24"/>
        </w:rPr>
        <w:t>Esajas’ Bog</w:t>
      </w:r>
      <w:r w:rsidR="002C7B96">
        <w:rPr>
          <w:rFonts w:cstheme="minorHAnsi"/>
          <w:sz w:val="24"/>
          <w:szCs w:val="24"/>
        </w:rPr>
        <w:t xml:space="preserve">. </w:t>
      </w:r>
      <w:r w:rsidR="003B2C24">
        <w:rPr>
          <w:rFonts w:cstheme="minorHAnsi"/>
          <w:sz w:val="24"/>
          <w:szCs w:val="24"/>
        </w:rPr>
        <w:t>C</w:t>
      </w:r>
      <w:r w:rsidR="002C7B96">
        <w:rPr>
          <w:rFonts w:cstheme="minorHAnsi"/>
          <w:sz w:val="24"/>
          <w:szCs w:val="24"/>
        </w:rPr>
        <w:t xml:space="preserve">itatet </w:t>
      </w:r>
      <w:r w:rsidR="003B2C24">
        <w:rPr>
          <w:rFonts w:cstheme="minorHAnsi"/>
          <w:sz w:val="24"/>
          <w:szCs w:val="24"/>
        </w:rPr>
        <w:t xml:space="preserve">bruges </w:t>
      </w:r>
      <w:r w:rsidR="002C7B96">
        <w:rPr>
          <w:rFonts w:cstheme="minorHAnsi"/>
          <w:sz w:val="24"/>
          <w:szCs w:val="24"/>
        </w:rPr>
        <w:t>om Johannes Døberen</w:t>
      </w:r>
      <w:r w:rsidR="003B2C24">
        <w:rPr>
          <w:rFonts w:cstheme="minorHAnsi"/>
          <w:sz w:val="24"/>
          <w:szCs w:val="24"/>
        </w:rPr>
        <w:t xml:space="preserve"> (”en der råber”)</w:t>
      </w:r>
      <w:r w:rsidR="00D81EEA">
        <w:rPr>
          <w:rFonts w:cstheme="minorHAnsi"/>
          <w:sz w:val="24"/>
          <w:szCs w:val="24"/>
        </w:rPr>
        <w:t xml:space="preserve">, der </w:t>
      </w:r>
      <w:r w:rsidR="003B2C24">
        <w:rPr>
          <w:rFonts w:cstheme="minorHAnsi"/>
          <w:sz w:val="24"/>
          <w:szCs w:val="24"/>
        </w:rPr>
        <w:t>forudsiger</w:t>
      </w:r>
      <w:r w:rsidR="00D81EEA">
        <w:rPr>
          <w:rFonts w:cstheme="minorHAnsi"/>
          <w:sz w:val="24"/>
          <w:szCs w:val="24"/>
        </w:rPr>
        <w:t xml:space="preserve"> Jesu komme. </w:t>
      </w:r>
      <w:r w:rsidR="00E00C1D" w:rsidRPr="0047517F">
        <w:rPr>
          <w:rFonts w:cstheme="minorHAnsi"/>
          <w:sz w:val="24"/>
          <w:szCs w:val="24"/>
        </w:rPr>
        <w:t>H</w:t>
      </w:r>
      <w:r w:rsidRPr="0047517F">
        <w:rPr>
          <w:rFonts w:cstheme="minorHAnsi"/>
          <w:sz w:val="24"/>
          <w:szCs w:val="24"/>
        </w:rPr>
        <w:t>er</w:t>
      </w:r>
      <w:r w:rsidR="00D81EEA">
        <w:rPr>
          <w:rFonts w:cstheme="minorHAnsi"/>
          <w:sz w:val="24"/>
          <w:szCs w:val="24"/>
        </w:rPr>
        <w:t xml:space="preserve"> forbindes myterne i</w:t>
      </w:r>
      <w:r w:rsidRPr="0047517F">
        <w:rPr>
          <w:rFonts w:cstheme="minorHAnsi"/>
          <w:sz w:val="24"/>
          <w:szCs w:val="24"/>
        </w:rPr>
        <w:t xml:space="preserve"> </w:t>
      </w:r>
      <w:r w:rsidR="002C7B96">
        <w:rPr>
          <w:rFonts w:cstheme="minorHAnsi"/>
          <w:sz w:val="24"/>
          <w:szCs w:val="24"/>
        </w:rPr>
        <w:t>GT og NT.</w:t>
      </w:r>
    </w:p>
    <w:p w14:paraId="37D5C15A" w14:textId="66F7DB51" w:rsidR="0047517F" w:rsidRPr="0047517F" w:rsidRDefault="0047517F" w:rsidP="00D81EEA">
      <w:pPr>
        <w:spacing w:line="240" w:lineRule="auto"/>
        <w:jc w:val="both"/>
        <w:rPr>
          <w:rFonts w:cstheme="minorHAnsi"/>
          <w:sz w:val="24"/>
          <w:szCs w:val="24"/>
        </w:rPr>
      </w:pPr>
      <w:r w:rsidRPr="0047517F">
        <w:rPr>
          <w:rFonts w:cstheme="minorHAnsi"/>
          <w:sz w:val="24"/>
          <w:szCs w:val="24"/>
        </w:rPr>
        <w:t xml:space="preserve">Når vi læser Esajas’ Bog i den </w:t>
      </w:r>
      <w:r w:rsidRPr="00A14181">
        <w:rPr>
          <w:rFonts w:cstheme="minorHAnsi"/>
          <w:b/>
          <w:bCs/>
          <w:sz w:val="24"/>
          <w:szCs w:val="24"/>
        </w:rPr>
        <w:t>kontekst</w:t>
      </w:r>
      <w:r w:rsidRPr="0047517F">
        <w:rPr>
          <w:rFonts w:cstheme="minorHAnsi"/>
          <w:sz w:val="24"/>
          <w:szCs w:val="24"/>
        </w:rPr>
        <w:t>, at jøderne er i fangenskab og eksil, giver det pludselig mening, at jøderne gør sig tankerne om følgende:</w:t>
      </w:r>
    </w:p>
    <w:p w14:paraId="3C12AEE7" w14:textId="4084D70E" w:rsidR="00191AF3" w:rsidRPr="0047517F" w:rsidRDefault="0047517F" w:rsidP="00191AF3">
      <w:pPr>
        <w:pStyle w:val="Listeafsnit"/>
        <w:numPr>
          <w:ilvl w:val="0"/>
          <w:numId w:val="1"/>
        </w:numPr>
        <w:spacing w:line="360" w:lineRule="auto"/>
        <w:rPr>
          <w:rFonts w:cstheme="minorHAnsi"/>
          <w:sz w:val="24"/>
          <w:szCs w:val="24"/>
        </w:rPr>
      </w:pPr>
      <w:r w:rsidRPr="0047517F">
        <w:rPr>
          <w:rFonts w:cstheme="minorHAnsi"/>
          <w:sz w:val="24"/>
          <w:szCs w:val="24"/>
        </w:rPr>
        <w:t xml:space="preserve">De </w:t>
      </w:r>
      <w:r w:rsidR="00191AF3" w:rsidRPr="0047517F">
        <w:rPr>
          <w:rFonts w:cstheme="minorHAnsi"/>
          <w:sz w:val="24"/>
          <w:szCs w:val="24"/>
        </w:rPr>
        <w:t xml:space="preserve">omstændigheder </w:t>
      </w:r>
      <w:r w:rsidRPr="0047517F">
        <w:rPr>
          <w:rFonts w:cstheme="minorHAnsi"/>
          <w:sz w:val="24"/>
          <w:szCs w:val="24"/>
        </w:rPr>
        <w:t xml:space="preserve">som </w:t>
      </w:r>
      <w:r w:rsidR="00191AF3" w:rsidRPr="0047517F">
        <w:rPr>
          <w:rFonts w:cstheme="minorHAnsi"/>
          <w:sz w:val="24"/>
          <w:szCs w:val="24"/>
        </w:rPr>
        <w:t xml:space="preserve">gjorde, at jøderne havde behov for en </w:t>
      </w:r>
      <w:r w:rsidRPr="0047517F">
        <w:rPr>
          <w:rFonts w:cstheme="minorHAnsi"/>
          <w:sz w:val="24"/>
          <w:szCs w:val="24"/>
        </w:rPr>
        <w:t>frelser/befrier.</w:t>
      </w:r>
    </w:p>
    <w:p w14:paraId="33CCB52D" w14:textId="41521651" w:rsidR="00191AF3" w:rsidRPr="0047517F" w:rsidRDefault="0047517F" w:rsidP="00191AF3">
      <w:pPr>
        <w:pStyle w:val="Listeafsnit"/>
        <w:numPr>
          <w:ilvl w:val="0"/>
          <w:numId w:val="1"/>
        </w:numPr>
        <w:spacing w:line="360" w:lineRule="auto"/>
        <w:rPr>
          <w:rFonts w:cstheme="minorHAnsi"/>
          <w:sz w:val="24"/>
          <w:szCs w:val="24"/>
        </w:rPr>
      </w:pPr>
      <w:r w:rsidRPr="0047517F">
        <w:rPr>
          <w:rFonts w:cstheme="minorHAnsi"/>
          <w:sz w:val="24"/>
          <w:szCs w:val="24"/>
        </w:rPr>
        <w:t xml:space="preserve">At de havde forskellige forestillinger om, hvordan denne frelser </w:t>
      </w:r>
      <w:r w:rsidR="00FA2A3D">
        <w:rPr>
          <w:rFonts w:cstheme="minorHAnsi"/>
          <w:sz w:val="24"/>
          <w:szCs w:val="24"/>
        </w:rPr>
        <w:t>ville</w:t>
      </w:r>
      <w:r w:rsidRPr="0047517F">
        <w:rPr>
          <w:rFonts w:cstheme="minorHAnsi"/>
          <w:sz w:val="24"/>
          <w:szCs w:val="24"/>
        </w:rPr>
        <w:t xml:space="preserve"> være.</w:t>
      </w:r>
    </w:p>
    <w:p w14:paraId="4F4F5058" w14:textId="7D366E27" w:rsidR="00191AF3" w:rsidRPr="0047517F" w:rsidRDefault="0047517F" w:rsidP="00191AF3">
      <w:pPr>
        <w:pStyle w:val="Listeafsnit"/>
        <w:numPr>
          <w:ilvl w:val="0"/>
          <w:numId w:val="1"/>
        </w:numPr>
        <w:spacing w:line="360" w:lineRule="auto"/>
        <w:rPr>
          <w:rFonts w:cstheme="minorHAnsi"/>
          <w:sz w:val="24"/>
          <w:szCs w:val="24"/>
        </w:rPr>
      </w:pPr>
      <w:r w:rsidRPr="0047517F">
        <w:rPr>
          <w:rFonts w:cstheme="minorHAnsi"/>
          <w:sz w:val="24"/>
          <w:szCs w:val="24"/>
        </w:rPr>
        <w:t>At ordet</w:t>
      </w:r>
      <w:r w:rsidR="00191AF3" w:rsidRPr="0047517F">
        <w:rPr>
          <w:rFonts w:cstheme="minorHAnsi"/>
          <w:sz w:val="24"/>
          <w:szCs w:val="24"/>
        </w:rPr>
        <w:t xml:space="preserve"> ’frelse’ </w:t>
      </w:r>
      <w:r w:rsidRPr="0047517F">
        <w:rPr>
          <w:rFonts w:cstheme="minorHAnsi"/>
          <w:sz w:val="24"/>
          <w:szCs w:val="24"/>
        </w:rPr>
        <w:t xml:space="preserve">har en særlig </w:t>
      </w:r>
      <w:r w:rsidR="00191AF3" w:rsidRPr="0047517F">
        <w:rPr>
          <w:rFonts w:cstheme="minorHAnsi"/>
          <w:sz w:val="24"/>
          <w:szCs w:val="24"/>
        </w:rPr>
        <w:t>betyd</w:t>
      </w:r>
      <w:r w:rsidRPr="0047517F">
        <w:rPr>
          <w:rFonts w:cstheme="minorHAnsi"/>
          <w:sz w:val="24"/>
          <w:szCs w:val="24"/>
        </w:rPr>
        <w:t>ning</w:t>
      </w:r>
      <w:r w:rsidR="00191AF3" w:rsidRPr="0047517F">
        <w:rPr>
          <w:rFonts w:cstheme="minorHAnsi"/>
          <w:sz w:val="24"/>
          <w:szCs w:val="24"/>
        </w:rPr>
        <w:t xml:space="preserve"> for jøderne</w:t>
      </w:r>
      <w:r w:rsidRPr="0047517F">
        <w:rPr>
          <w:rFonts w:cstheme="minorHAnsi"/>
          <w:sz w:val="24"/>
          <w:szCs w:val="24"/>
        </w:rPr>
        <w:t xml:space="preserve"> i denne situation.</w:t>
      </w:r>
    </w:p>
    <w:p w14:paraId="30CA275F" w14:textId="540ADBD7" w:rsidR="00191AF3" w:rsidRPr="0047517F" w:rsidRDefault="0047517F" w:rsidP="00191AF3">
      <w:pPr>
        <w:pStyle w:val="Listeafsnit"/>
        <w:numPr>
          <w:ilvl w:val="0"/>
          <w:numId w:val="1"/>
        </w:numPr>
        <w:spacing w:line="360" w:lineRule="auto"/>
        <w:rPr>
          <w:rFonts w:cstheme="minorHAnsi"/>
          <w:sz w:val="24"/>
          <w:szCs w:val="24"/>
        </w:rPr>
      </w:pPr>
      <w:r w:rsidRPr="0047517F">
        <w:rPr>
          <w:rFonts w:cstheme="minorHAnsi"/>
          <w:sz w:val="24"/>
          <w:szCs w:val="24"/>
        </w:rPr>
        <w:t>At nogen</w:t>
      </w:r>
      <w:r w:rsidR="00191AF3" w:rsidRPr="0047517F">
        <w:rPr>
          <w:rFonts w:cstheme="minorHAnsi"/>
          <w:sz w:val="24"/>
          <w:szCs w:val="24"/>
        </w:rPr>
        <w:t xml:space="preserve"> </w:t>
      </w:r>
      <w:r w:rsidR="00FA2A3D">
        <w:rPr>
          <w:rFonts w:cstheme="minorHAnsi"/>
          <w:sz w:val="24"/>
          <w:szCs w:val="24"/>
        </w:rPr>
        <w:t xml:space="preserve">ville bringe </w:t>
      </w:r>
      <w:r w:rsidR="00191AF3" w:rsidRPr="0047517F">
        <w:rPr>
          <w:rFonts w:cstheme="minorHAnsi"/>
          <w:sz w:val="24"/>
          <w:szCs w:val="24"/>
        </w:rPr>
        <w:t xml:space="preserve">budskabet om en kommende </w:t>
      </w:r>
      <w:r w:rsidRPr="0047517F">
        <w:rPr>
          <w:rFonts w:cstheme="minorHAnsi"/>
          <w:sz w:val="24"/>
          <w:szCs w:val="24"/>
        </w:rPr>
        <w:t>frelser</w:t>
      </w:r>
      <w:r w:rsidR="00191AF3" w:rsidRPr="0047517F">
        <w:rPr>
          <w:rFonts w:cstheme="minorHAnsi"/>
          <w:sz w:val="24"/>
          <w:szCs w:val="24"/>
        </w:rPr>
        <w:t xml:space="preserve"> til folket</w:t>
      </w:r>
      <w:r w:rsidRPr="0047517F">
        <w:rPr>
          <w:rFonts w:cstheme="minorHAnsi"/>
          <w:sz w:val="24"/>
          <w:szCs w:val="24"/>
        </w:rPr>
        <w:t>, nemlig en profet.</w:t>
      </w:r>
    </w:p>
    <w:p w14:paraId="6CE502C0" w14:textId="77777777" w:rsidR="00191AF3" w:rsidRDefault="00191AF3" w:rsidP="006C5CFD">
      <w:pPr>
        <w:spacing w:line="240" w:lineRule="auto"/>
        <w:rPr>
          <w:rFonts w:cstheme="minorHAnsi"/>
          <w:sz w:val="24"/>
          <w:szCs w:val="24"/>
        </w:rPr>
      </w:pPr>
    </w:p>
    <w:p w14:paraId="78306771" w14:textId="7E9C8935" w:rsidR="00615D71" w:rsidRPr="005260B7" w:rsidRDefault="00615D71" w:rsidP="006C5CFD">
      <w:pPr>
        <w:spacing w:line="240" w:lineRule="auto"/>
        <w:rPr>
          <w:rFonts w:cstheme="minorHAnsi"/>
          <w:sz w:val="24"/>
          <w:szCs w:val="24"/>
        </w:rPr>
      </w:pPr>
      <w:r>
        <w:rPr>
          <w:rFonts w:cstheme="minorHAnsi"/>
          <w:sz w:val="24"/>
          <w:szCs w:val="24"/>
        </w:rPr>
        <w:t>Inden vi analyserer kilderne</w:t>
      </w:r>
      <w:r w:rsidR="00FA2A3D">
        <w:rPr>
          <w:rFonts w:cstheme="minorHAnsi"/>
          <w:sz w:val="24"/>
          <w:szCs w:val="24"/>
        </w:rPr>
        <w:t xml:space="preserve"> i gruppearbejde</w:t>
      </w:r>
      <w:r>
        <w:rPr>
          <w:rFonts w:cstheme="minorHAnsi"/>
          <w:sz w:val="24"/>
          <w:szCs w:val="24"/>
        </w:rPr>
        <w:t>, skal vi kende tre faglige begreber:</w:t>
      </w:r>
    </w:p>
    <w:p w14:paraId="74F18E40" w14:textId="77777777" w:rsidR="006C5CFD" w:rsidRPr="000E0ED0" w:rsidRDefault="006C5CFD" w:rsidP="006C5CFD">
      <w:pPr>
        <w:spacing w:line="240" w:lineRule="auto"/>
        <w:rPr>
          <w:rFonts w:cstheme="minorHAnsi"/>
          <w:sz w:val="24"/>
          <w:szCs w:val="24"/>
        </w:rPr>
      </w:pPr>
      <w:r w:rsidRPr="000E0ED0">
        <w:rPr>
          <w:rFonts w:cstheme="minorHAnsi"/>
          <w:b/>
          <w:sz w:val="24"/>
          <w:szCs w:val="24"/>
        </w:rPr>
        <w:t>Messias</w:t>
      </w:r>
      <w:r w:rsidRPr="000E0ED0">
        <w:rPr>
          <w:rFonts w:cstheme="minorHAnsi"/>
          <w:sz w:val="24"/>
          <w:szCs w:val="24"/>
        </w:rPr>
        <w:t>: betyder ”den salvede” og refererer til den rituelle overhældelse med olie, som man foretog ved indsættelse af en konge. En messias er en frelser.</w:t>
      </w:r>
    </w:p>
    <w:p w14:paraId="71EB1759" w14:textId="77777777" w:rsidR="006C5CFD" w:rsidRPr="000E0ED0" w:rsidRDefault="006C5CFD" w:rsidP="006C5CFD">
      <w:pPr>
        <w:spacing w:line="240" w:lineRule="auto"/>
        <w:rPr>
          <w:rFonts w:cstheme="minorHAnsi"/>
          <w:sz w:val="24"/>
          <w:szCs w:val="24"/>
        </w:rPr>
      </w:pPr>
      <w:r w:rsidRPr="000E0ED0">
        <w:rPr>
          <w:rFonts w:cstheme="minorHAnsi"/>
          <w:b/>
          <w:sz w:val="24"/>
          <w:szCs w:val="24"/>
        </w:rPr>
        <w:t>Forjættelse</w:t>
      </w:r>
      <w:r w:rsidRPr="000E0ED0">
        <w:rPr>
          <w:rFonts w:cstheme="minorHAnsi"/>
          <w:sz w:val="24"/>
          <w:szCs w:val="24"/>
        </w:rPr>
        <w:t>: løfte om noget, der skal ske i fremtiden.</w:t>
      </w:r>
    </w:p>
    <w:p w14:paraId="62EB92F6" w14:textId="5476E823" w:rsidR="006C5CFD" w:rsidRPr="000E0ED0" w:rsidRDefault="006C5CFD" w:rsidP="006C5CFD">
      <w:pPr>
        <w:spacing w:line="240" w:lineRule="auto"/>
        <w:rPr>
          <w:rFonts w:cstheme="minorHAnsi"/>
          <w:sz w:val="24"/>
          <w:szCs w:val="24"/>
        </w:rPr>
      </w:pPr>
      <w:r w:rsidRPr="000E0ED0">
        <w:rPr>
          <w:rFonts w:cstheme="minorHAnsi"/>
          <w:b/>
          <w:sz w:val="24"/>
          <w:szCs w:val="24"/>
        </w:rPr>
        <w:t>Eskatologi</w:t>
      </w:r>
      <w:r w:rsidRPr="000E0ED0">
        <w:rPr>
          <w:rFonts w:cstheme="minorHAnsi"/>
          <w:sz w:val="24"/>
          <w:szCs w:val="24"/>
        </w:rPr>
        <w:t>: læren om de sidste tider.</w:t>
      </w:r>
      <w:r w:rsidR="008701CA">
        <w:rPr>
          <w:rFonts w:cstheme="minorHAnsi"/>
          <w:sz w:val="24"/>
          <w:szCs w:val="24"/>
        </w:rPr>
        <w:t xml:space="preserve"> Dette begreb skal anvendes i forhold til Daniels Bog.</w:t>
      </w:r>
    </w:p>
    <w:p w14:paraId="008A3D16" w14:textId="77777777" w:rsidR="006C5CFD" w:rsidRPr="006C5CFD" w:rsidRDefault="006C5CFD" w:rsidP="006C5CFD">
      <w:pPr>
        <w:rPr>
          <w:rFonts w:ascii="Verdana" w:hAnsi="Verdana" w:cs="Arial"/>
          <w:sz w:val="20"/>
          <w:szCs w:val="20"/>
          <w:u w:val="single"/>
        </w:rPr>
      </w:pPr>
    </w:p>
    <w:p w14:paraId="52563727" w14:textId="77777777" w:rsidR="006C5CFD" w:rsidRPr="0047517F" w:rsidRDefault="00F520CE" w:rsidP="006C5CFD">
      <w:pPr>
        <w:rPr>
          <w:rFonts w:cstheme="minorHAnsi"/>
          <w:b/>
          <w:sz w:val="24"/>
          <w:szCs w:val="24"/>
          <w:u w:val="single"/>
        </w:rPr>
      </w:pPr>
      <w:r w:rsidRPr="0047517F">
        <w:rPr>
          <w:rFonts w:cstheme="minorHAnsi"/>
          <w:b/>
          <w:sz w:val="24"/>
          <w:szCs w:val="24"/>
          <w:u w:val="single"/>
        </w:rPr>
        <w:t>Gruppearbejde og s</w:t>
      </w:r>
      <w:r w:rsidR="006C5CFD" w:rsidRPr="0047517F">
        <w:rPr>
          <w:rFonts w:cstheme="minorHAnsi"/>
          <w:b/>
          <w:sz w:val="24"/>
          <w:szCs w:val="24"/>
          <w:u w:val="single"/>
        </w:rPr>
        <w:t>pørgsmål til tekststykkerne</w:t>
      </w:r>
    </w:p>
    <w:p w14:paraId="508EBBEB" w14:textId="69DF9751" w:rsidR="00E50CD6" w:rsidRPr="0047517F" w:rsidRDefault="00E50CD6" w:rsidP="006C5CFD">
      <w:pPr>
        <w:rPr>
          <w:rFonts w:cstheme="minorHAnsi"/>
          <w:i/>
          <w:sz w:val="24"/>
          <w:szCs w:val="24"/>
        </w:rPr>
      </w:pPr>
      <w:r w:rsidRPr="0047517F">
        <w:rPr>
          <w:rFonts w:cstheme="minorHAnsi"/>
          <w:i/>
          <w:sz w:val="24"/>
          <w:szCs w:val="24"/>
        </w:rPr>
        <w:t xml:space="preserve">Klassen inddeles i </w:t>
      </w:r>
      <w:r w:rsidR="00FA2A3D">
        <w:rPr>
          <w:rFonts w:cstheme="minorHAnsi"/>
          <w:i/>
          <w:sz w:val="24"/>
          <w:szCs w:val="24"/>
        </w:rPr>
        <w:t>to hoved</w:t>
      </w:r>
      <w:r w:rsidRPr="0047517F">
        <w:rPr>
          <w:rFonts w:cstheme="minorHAnsi"/>
          <w:i/>
          <w:sz w:val="24"/>
          <w:szCs w:val="24"/>
        </w:rPr>
        <w:t>grupper</w:t>
      </w:r>
      <w:r w:rsidR="00FA2A3D">
        <w:rPr>
          <w:rFonts w:cstheme="minorHAnsi"/>
          <w:i/>
          <w:sz w:val="24"/>
          <w:szCs w:val="24"/>
        </w:rPr>
        <w:t xml:space="preserve"> med herunder mindre grupper</w:t>
      </w:r>
      <w:r w:rsidRPr="0047517F">
        <w:rPr>
          <w:rFonts w:cstheme="minorHAnsi"/>
          <w:i/>
          <w:sz w:val="24"/>
          <w:szCs w:val="24"/>
        </w:rPr>
        <w:t>, hvor eleverne arbejder med spørgsmål og analyse. Til sidst fremlægges der i klassen</w:t>
      </w:r>
      <w:r w:rsidR="007D4563" w:rsidRPr="0047517F">
        <w:rPr>
          <w:rFonts w:cstheme="minorHAnsi"/>
          <w:i/>
          <w:sz w:val="24"/>
          <w:szCs w:val="24"/>
        </w:rPr>
        <w:t xml:space="preserve"> efter </w:t>
      </w:r>
      <w:r w:rsidR="00FA2A3D">
        <w:rPr>
          <w:rFonts w:cstheme="minorHAnsi"/>
          <w:i/>
          <w:sz w:val="24"/>
          <w:szCs w:val="24"/>
        </w:rPr>
        <w:t xml:space="preserve">ca. </w:t>
      </w:r>
      <w:r w:rsidR="007D4563" w:rsidRPr="0047517F">
        <w:rPr>
          <w:rFonts w:cstheme="minorHAnsi"/>
          <w:i/>
          <w:sz w:val="24"/>
          <w:szCs w:val="24"/>
        </w:rPr>
        <w:t>15 minutters gruppearbejde</w:t>
      </w:r>
      <w:r w:rsidRPr="0047517F">
        <w:rPr>
          <w:rFonts w:cstheme="minorHAnsi"/>
          <w:i/>
          <w:sz w:val="24"/>
          <w:szCs w:val="24"/>
        </w:rPr>
        <w:t>.</w:t>
      </w:r>
    </w:p>
    <w:p w14:paraId="7E9D4753" w14:textId="77777777" w:rsidR="00F520CE" w:rsidRPr="00FD03D8" w:rsidRDefault="00F520CE" w:rsidP="006C5CFD">
      <w:pPr>
        <w:rPr>
          <w:rFonts w:cstheme="minorHAnsi"/>
          <w:sz w:val="24"/>
          <w:szCs w:val="24"/>
        </w:rPr>
      </w:pPr>
    </w:p>
    <w:p w14:paraId="72C642C5" w14:textId="01E87C64" w:rsidR="006C5CFD" w:rsidRPr="00FD03D8" w:rsidRDefault="006C5CFD" w:rsidP="006C5CFD">
      <w:pPr>
        <w:rPr>
          <w:rFonts w:cstheme="minorHAnsi"/>
          <w:b/>
          <w:sz w:val="24"/>
          <w:szCs w:val="24"/>
        </w:rPr>
      </w:pPr>
      <w:r w:rsidRPr="00FD03D8">
        <w:rPr>
          <w:rFonts w:cstheme="minorHAnsi"/>
          <w:b/>
          <w:sz w:val="24"/>
          <w:szCs w:val="24"/>
        </w:rPr>
        <w:t>Esajas’ Bog kap. 53, 1-12</w:t>
      </w:r>
      <w:r w:rsidR="007D4269" w:rsidRPr="00FD03D8">
        <w:rPr>
          <w:rFonts w:cstheme="minorHAnsi"/>
          <w:b/>
          <w:sz w:val="24"/>
          <w:szCs w:val="24"/>
        </w:rPr>
        <w:t xml:space="preserve"> (gruppe </w:t>
      </w:r>
      <w:r w:rsidR="00FD03D8" w:rsidRPr="00FD03D8">
        <w:rPr>
          <w:rFonts w:cstheme="minorHAnsi"/>
          <w:b/>
          <w:sz w:val="24"/>
          <w:szCs w:val="24"/>
        </w:rPr>
        <w:t>1</w:t>
      </w:r>
      <w:r w:rsidR="007D4269" w:rsidRPr="00FD03D8">
        <w:rPr>
          <w:rFonts w:cstheme="minorHAnsi"/>
          <w:b/>
          <w:sz w:val="24"/>
          <w:szCs w:val="24"/>
        </w:rPr>
        <w:t>):</w:t>
      </w:r>
    </w:p>
    <w:p w14:paraId="02710952" w14:textId="7BC0D43E" w:rsidR="006C5CFD" w:rsidRPr="00FD03D8" w:rsidRDefault="007D4563" w:rsidP="007D4563">
      <w:pPr>
        <w:rPr>
          <w:rFonts w:cstheme="minorHAnsi"/>
          <w:sz w:val="24"/>
          <w:szCs w:val="24"/>
        </w:rPr>
      </w:pPr>
      <w:r w:rsidRPr="00FD03D8">
        <w:rPr>
          <w:rFonts w:cstheme="minorHAnsi"/>
          <w:sz w:val="24"/>
          <w:szCs w:val="24"/>
        </w:rPr>
        <w:t xml:space="preserve">1) </w:t>
      </w:r>
      <w:r w:rsidR="006C5CFD" w:rsidRPr="00FD03D8">
        <w:rPr>
          <w:rFonts w:cstheme="minorHAnsi"/>
          <w:sz w:val="24"/>
          <w:szCs w:val="24"/>
        </w:rPr>
        <w:t>Hvordan fremstilles Herrens tjener</w:t>
      </w:r>
      <w:r w:rsidRPr="00FD03D8">
        <w:rPr>
          <w:rFonts w:cstheme="minorHAnsi"/>
          <w:sz w:val="24"/>
          <w:szCs w:val="24"/>
        </w:rPr>
        <w:t xml:space="preserve"> og hans kendetegn</w:t>
      </w:r>
      <w:r w:rsidR="006C5CFD" w:rsidRPr="00FD03D8">
        <w:rPr>
          <w:rFonts w:cstheme="minorHAnsi"/>
          <w:sz w:val="24"/>
          <w:szCs w:val="24"/>
        </w:rPr>
        <w:t>?</w:t>
      </w:r>
    </w:p>
    <w:p w14:paraId="4020362E" w14:textId="77777777" w:rsidR="007D4563" w:rsidRPr="00FD03D8" w:rsidRDefault="007D4563" w:rsidP="006C5CFD">
      <w:pPr>
        <w:rPr>
          <w:rFonts w:cstheme="minorHAnsi"/>
          <w:sz w:val="24"/>
          <w:szCs w:val="24"/>
        </w:rPr>
      </w:pPr>
    </w:p>
    <w:p w14:paraId="457F341A" w14:textId="2F9B3EFE" w:rsidR="006C5CFD" w:rsidRPr="00FD03D8" w:rsidRDefault="007D4563" w:rsidP="006C5CFD">
      <w:pPr>
        <w:rPr>
          <w:rFonts w:cstheme="minorHAnsi"/>
          <w:sz w:val="24"/>
          <w:szCs w:val="24"/>
        </w:rPr>
      </w:pPr>
      <w:r w:rsidRPr="00FD03D8">
        <w:rPr>
          <w:rFonts w:cstheme="minorHAnsi"/>
          <w:sz w:val="24"/>
          <w:szCs w:val="24"/>
        </w:rPr>
        <w:t>2) Hvad sker der med ham i teksten?</w:t>
      </w:r>
    </w:p>
    <w:p w14:paraId="3BFEB4D2" w14:textId="77777777" w:rsidR="006C5CFD" w:rsidRPr="00FD03D8" w:rsidRDefault="006C5CFD" w:rsidP="006C5CFD">
      <w:pPr>
        <w:rPr>
          <w:rFonts w:cstheme="minorHAnsi"/>
          <w:sz w:val="24"/>
          <w:szCs w:val="24"/>
        </w:rPr>
      </w:pPr>
    </w:p>
    <w:p w14:paraId="356BB1EF" w14:textId="71CC6279" w:rsidR="006C5CFD" w:rsidRPr="00FD03D8" w:rsidRDefault="007D4563" w:rsidP="006C5CFD">
      <w:pPr>
        <w:rPr>
          <w:rFonts w:cstheme="minorHAnsi"/>
          <w:sz w:val="24"/>
          <w:szCs w:val="24"/>
        </w:rPr>
      </w:pPr>
      <w:r w:rsidRPr="00FD03D8">
        <w:rPr>
          <w:rFonts w:cstheme="minorHAnsi"/>
          <w:sz w:val="24"/>
          <w:szCs w:val="24"/>
        </w:rPr>
        <w:t xml:space="preserve">3) </w:t>
      </w:r>
      <w:r w:rsidR="006C5CFD" w:rsidRPr="00FD03D8">
        <w:rPr>
          <w:rFonts w:cstheme="minorHAnsi"/>
          <w:sz w:val="24"/>
          <w:szCs w:val="24"/>
        </w:rPr>
        <w:t>Hvordan kan dette tekststykke læses som en profeti om noget, der skal ske engang i fremtiden?</w:t>
      </w:r>
    </w:p>
    <w:p w14:paraId="7F95E8E6" w14:textId="77777777" w:rsidR="006C5CFD" w:rsidRDefault="006C5CFD" w:rsidP="006C5CFD">
      <w:pPr>
        <w:rPr>
          <w:rFonts w:ascii="Verdana" w:hAnsi="Verdana" w:cs="Arial"/>
          <w:sz w:val="20"/>
          <w:szCs w:val="20"/>
        </w:rPr>
      </w:pPr>
    </w:p>
    <w:p w14:paraId="3514BFE8" w14:textId="77777777" w:rsidR="00E50CD6" w:rsidRPr="00FD03D8" w:rsidRDefault="00E50CD6" w:rsidP="00E50CD6">
      <w:pPr>
        <w:pStyle w:val="Overskrift2"/>
        <w:rPr>
          <w:rFonts w:asciiTheme="minorHAnsi" w:hAnsiTheme="minorHAnsi" w:cstheme="minorHAnsi"/>
          <w:color w:val="000000"/>
        </w:rPr>
      </w:pPr>
      <w:r w:rsidRPr="00FD03D8">
        <w:rPr>
          <w:rFonts w:asciiTheme="minorHAnsi" w:hAnsiTheme="minorHAnsi" w:cstheme="minorHAnsi"/>
          <w:color w:val="000000"/>
        </w:rPr>
        <w:lastRenderedPageBreak/>
        <w:t>Esajas’ Bog, kap. 53, 1-12: Herrens lidende tjener</w:t>
      </w:r>
    </w:p>
    <w:p w14:paraId="781306F6" w14:textId="77777777" w:rsidR="00E50CD6" w:rsidRPr="00FD03D8" w:rsidRDefault="00E50CD6" w:rsidP="00E50CD6">
      <w:pPr>
        <w:pStyle w:val="NormalWeb"/>
        <w:rPr>
          <w:rFonts w:asciiTheme="minorHAnsi" w:hAnsiTheme="minorHAnsi" w:cstheme="minorHAnsi"/>
          <w:color w:val="000000"/>
        </w:rPr>
      </w:pPr>
      <w:r w:rsidRPr="00FD03D8">
        <w:rPr>
          <w:rFonts w:asciiTheme="minorHAnsi" w:hAnsiTheme="minorHAnsi" w:cstheme="minorHAnsi"/>
          <w:color w:val="000000"/>
        </w:rPr>
        <w:t xml:space="preserve">       </w:t>
      </w:r>
      <w:hyperlink r:id="rId12" w:tgtFrame="Notes" w:history="1">
        <w:r w:rsidRPr="00FD03D8">
          <w:rPr>
            <w:rStyle w:val="Hyperlink"/>
            <w:rFonts w:asciiTheme="minorHAnsi" w:hAnsiTheme="minorHAnsi" w:cstheme="minorHAnsi"/>
            <w:b/>
            <w:bCs/>
          </w:rPr>
          <w:t>v1</w:t>
        </w:r>
      </w:hyperlink>
      <w:r w:rsidRPr="00FD03D8">
        <w:rPr>
          <w:rFonts w:asciiTheme="minorHAnsi" w:hAnsiTheme="minorHAnsi" w:cstheme="minorHAnsi"/>
          <w:color w:val="000000"/>
        </w:rPr>
        <w:t>  Hvem troede på det, vi hørte?</w:t>
      </w:r>
      <w:r w:rsidRPr="00FD03D8">
        <w:rPr>
          <w:rFonts w:asciiTheme="minorHAnsi" w:hAnsiTheme="minorHAnsi" w:cstheme="minorHAnsi"/>
          <w:color w:val="000000"/>
        </w:rPr>
        <w:br/>
        <w:t>      For hvem blev Herrens arm åbenbaret?</w:t>
      </w:r>
      <w:r w:rsidRPr="00FD03D8">
        <w:rPr>
          <w:rFonts w:asciiTheme="minorHAnsi" w:hAnsiTheme="minorHAnsi" w:cstheme="minorHAnsi"/>
          <w:color w:val="000000"/>
        </w:rPr>
        <w:br/>
        <w:t xml:space="preserve">       </w:t>
      </w:r>
      <w:hyperlink r:id="rId13" w:tgtFrame="Notes" w:history="1">
        <w:r w:rsidRPr="00FD03D8">
          <w:rPr>
            <w:rStyle w:val="Hyperlink"/>
            <w:rFonts w:asciiTheme="minorHAnsi" w:hAnsiTheme="minorHAnsi" w:cstheme="minorHAnsi"/>
            <w:b/>
            <w:bCs/>
          </w:rPr>
          <w:t>v2</w:t>
        </w:r>
      </w:hyperlink>
      <w:r w:rsidRPr="00FD03D8">
        <w:rPr>
          <w:rFonts w:asciiTheme="minorHAnsi" w:hAnsiTheme="minorHAnsi" w:cstheme="minorHAnsi"/>
          <w:color w:val="000000"/>
        </w:rPr>
        <w:t>  Han skød op foran Herren som en spire,</w:t>
      </w:r>
      <w:r w:rsidRPr="00FD03D8">
        <w:rPr>
          <w:rFonts w:asciiTheme="minorHAnsi" w:hAnsiTheme="minorHAnsi" w:cstheme="minorHAnsi"/>
          <w:color w:val="000000"/>
        </w:rPr>
        <w:br/>
        <w:t>      som et rodskud af den tørre jord.</w:t>
      </w:r>
      <w:r w:rsidRPr="00FD03D8">
        <w:rPr>
          <w:rFonts w:asciiTheme="minorHAnsi" w:hAnsiTheme="minorHAnsi" w:cstheme="minorHAnsi"/>
          <w:color w:val="000000"/>
        </w:rPr>
        <w:br/>
        <w:t>      Hans skikkelse havde ingen skønhed,</w:t>
      </w:r>
      <w:r w:rsidRPr="00FD03D8">
        <w:rPr>
          <w:rFonts w:asciiTheme="minorHAnsi" w:hAnsiTheme="minorHAnsi" w:cstheme="minorHAnsi"/>
          <w:color w:val="000000"/>
        </w:rPr>
        <w:br/>
        <w:t>      vi så ham, men vi brød os ikke om synet.</w:t>
      </w:r>
      <w:r w:rsidRPr="00FD03D8">
        <w:rPr>
          <w:rFonts w:asciiTheme="minorHAnsi" w:hAnsiTheme="minorHAnsi" w:cstheme="minorHAnsi"/>
          <w:color w:val="000000"/>
        </w:rPr>
        <w:br/>
        <w:t xml:space="preserve">       </w:t>
      </w:r>
      <w:hyperlink r:id="rId14" w:tgtFrame="Notes" w:history="1">
        <w:r w:rsidRPr="00FD03D8">
          <w:rPr>
            <w:rStyle w:val="Hyperlink"/>
            <w:rFonts w:asciiTheme="minorHAnsi" w:hAnsiTheme="minorHAnsi" w:cstheme="minorHAnsi"/>
            <w:b/>
            <w:bCs/>
          </w:rPr>
          <w:t>v3</w:t>
        </w:r>
      </w:hyperlink>
      <w:r w:rsidRPr="00FD03D8">
        <w:rPr>
          <w:rFonts w:asciiTheme="minorHAnsi" w:hAnsiTheme="minorHAnsi" w:cstheme="minorHAnsi"/>
          <w:color w:val="000000"/>
        </w:rPr>
        <w:t>  Foragtet og opgivet af mennesker,</w:t>
      </w:r>
      <w:r w:rsidRPr="00FD03D8">
        <w:rPr>
          <w:rFonts w:asciiTheme="minorHAnsi" w:hAnsiTheme="minorHAnsi" w:cstheme="minorHAnsi"/>
          <w:color w:val="000000"/>
        </w:rPr>
        <w:br/>
        <w:t>      en lidelsernes mand, kendt med sygdom,</w:t>
      </w:r>
      <w:r w:rsidRPr="00FD03D8">
        <w:rPr>
          <w:rFonts w:asciiTheme="minorHAnsi" w:hAnsiTheme="minorHAnsi" w:cstheme="minorHAnsi"/>
          <w:color w:val="000000"/>
        </w:rPr>
        <w:br/>
        <w:t>      én man skjuler ansigtet for,</w:t>
      </w:r>
      <w:r w:rsidRPr="00FD03D8">
        <w:rPr>
          <w:rFonts w:asciiTheme="minorHAnsi" w:hAnsiTheme="minorHAnsi" w:cstheme="minorHAnsi"/>
          <w:color w:val="000000"/>
        </w:rPr>
        <w:br/>
        <w:t>      foragtet, vi regnede ham ikke for noget.</w:t>
      </w:r>
    </w:p>
    <w:p w14:paraId="0CFF09D9" w14:textId="77777777" w:rsidR="00E50CD6" w:rsidRPr="00FD03D8" w:rsidRDefault="00E50CD6" w:rsidP="00E50CD6">
      <w:pPr>
        <w:pStyle w:val="NormalWeb"/>
        <w:rPr>
          <w:rFonts w:asciiTheme="minorHAnsi" w:hAnsiTheme="minorHAnsi" w:cstheme="minorHAnsi"/>
          <w:color w:val="000000"/>
        </w:rPr>
      </w:pPr>
      <w:r w:rsidRPr="00FD03D8">
        <w:rPr>
          <w:rFonts w:asciiTheme="minorHAnsi" w:hAnsiTheme="minorHAnsi" w:cstheme="minorHAnsi"/>
          <w:color w:val="000000"/>
        </w:rPr>
        <w:br/>
        <w:t xml:space="preserve">       </w:t>
      </w:r>
      <w:hyperlink r:id="rId15" w:tgtFrame="Notes" w:history="1">
        <w:r w:rsidRPr="00FD03D8">
          <w:rPr>
            <w:rStyle w:val="Hyperlink"/>
            <w:rFonts w:asciiTheme="minorHAnsi" w:hAnsiTheme="minorHAnsi" w:cstheme="minorHAnsi"/>
            <w:b/>
            <w:bCs/>
          </w:rPr>
          <w:t>v4</w:t>
        </w:r>
      </w:hyperlink>
      <w:r w:rsidRPr="00FD03D8">
        <w:rPr>
          <w:rFonts w:asciiTheme="minorHAnsi" w:hAnsiTheme="minorHAnsi" w:cstheme="minorHAnsi"/>
          <w:color w:val="000000"/>
        </w:rPr>
        <w:t>  Men det var vore sygdomme, han tog,</w:t>
      </w:r>
      <w:r w:rsidRPr="00FD03D8">
        <w:rPr>
          <w:rFonts w:asciiTheme="minorHAnsi" w:hAnsiTheme="minorHAnsi" w:cstheme="minorHAnsi"/>
          <w:color w:val="000000"/>
        </w:rPr>
        <w:br/>
        <w:t>      det var vore lidelser, han bar;</w:t>
      </w:r>
      <w:r w:rsidRPr="00FD03D8">
        <w:rPr>
          <w:rFonts w:asciiTheme="minorHAnsi" w:hAnsiTheme="minorHAnsi" w:cstheme="minorHAnsi"/>
          <w:color w:val="000000"/>
        </w:rPr>
        <w:br/>
        <w:t>      og vi regnede ham for en, der var ramt,</w:t>
      </w:r>
      <w:r w:rsidRPr="00FD03D8">
        <w:rPr>
          <w:rFonts w:asciiTheme="minorHAnsi" w:hAnsiTheme="minorHAnsi" w:cstheme="minorHAnsi"/>
          <w:color w:val="000000"/>
        </w:rPr>
        <w:br/>
        <w:t>      slået og plaget af Gud.</w:t>
      </w:r>
      <w:r w:rsidRPr="00FD03D8">
        <w:rPr>
          <w:rFonts w:asciiTheme="minorHAnsi" w:hAnsiTheme="minorHAnsi" w:cstheme="minorHAnsi"/>
          <w:color w:val="000000"/>
        </w:rPr>
        <w:br/>
        <w:t xml:space="preserve">       </w:t>
      </w:r>
      <w:hyperlink r:id="rId16" w:tgtFrame="Notes" w:history="1">
        <w:r w:rsidRPr="00FD03D8">
          <w:rPr>
            <w:rStyle w:val="Hyperlink"/>
            <w:rFonts w:asciiTheme="minorHAnsi" w:hAnsiTheme="minorHAnsi" w:cstheme="minorHAnsi"/>
            <w:b/>
            <w:bCs/>
          </w:rPr>
          <w:t>v5</w:t>
        </w:r>
      </w:hyperlink>
      <w:r w:rsidRPr="00FD03D8">
        <w:rPr>
          <w:rFonts w:asciiTheme="minorHAnsi" w:hAnsiTheme="minorHAnsi" w:cstheme="minorHAnsi"/>
          <w:color w:val="000000"/>
        </w:rPr>
        <w:t>  Men han blev gennemboret for vore overtrædelser</w:t>
      </w:r>
      <w:r w:rsidRPr="00FD03D8">
        <w:rPr>
          <w:rFonts w:asciiTheme="minorHAnsi" w:hAnsiTheme="minorHAnsi" w:cstheme="minorHAnsi"/>
          <w:color w:val="000000"/>
        </w:rPr>
        <w:br/>
        <w:t>      og knust for vore synder.</w:t>
      </w:r>
      <w:r w:rsidRPr="00FD03D8">
        <w:rPr>
          <w:rFonts w:asciiTheme="minorHAnsi" w:hAnsiTheme="minorHAnsi" w:cstheme="minorHAnsi"/>
          <w:color w:val="000000"/>
        </w:rPr>
        <w:br/>
        <w:t>      Han blev straffet, for at vi kunne få fred,</w:t>
      </w:r>
      <w:r w:rsidRPr="00FD03D8">
        <w:rPr>
          <w:rFonts w:asciiTheme="minorHAnsi" w:hAnsiTheme="minorHAnsi" w:cstheme="minorHAnsi"/>
          <w:color w:val="000000"/>
        </w:rPr>
        <w:br/>
        <w:t>      ved hans sår blev vi helbredt.</w:t>
      </w:r>
      <w:r w:rsidRPr="00FD03D8">
        <w:rPr>
          <w:rFonts w:asciiTheme="minorHAnsi" w:hAnsiTheme="minorHAnsi" w:cstheme="minorHAnsi"/>
          <w:color w:val="000000"/>
        </w:rPr>
        <w:br/>
        <w:t xml:space="preserve">       </w:t>
      </w:r>
      <w:hyperlink r:id="rId17" w:tgtFrame="Notes" w:history="1">
        <w:r w:rsidRPr="00FD03D8">
          <w:rPr>
            <w:rStyle w:val="Hyperlink"/>
            <w:rFonts w:asciiTheme="minorHAnsi" w:hAnsiTheme="minorHAnsi" w:cstheme="minorHAnsi"/>
            <w:b/>
            <w:bCs/>
          </w:rPr>
          <w:t>v6</w:t>
        </w:r>
      </w:hyperlink>
      <w:r w:rsidRPr="00FD03D8">
        <w:rPr>
          <w:rFonts w:asciiTheme="minorHAnsi" w:hAnsiTheme="minorHAnsi" w:cstheme="minorHAnsi"/>
          <w:color w:val="000000"/>
        </w:rPr>
        <w:t>  Vi flakkede alle om som får,</w:t>
      </w:r>
      <w:r w:rsidRPr="00FD03D8">
        <w:rPr>
          <w:rFonts w:asciiTheme="minorHAnsi" w:hAnsiTheme="minorHAnsi" w:cstheme="minorHAnsi"/>
          <w:color w:val="000000"/>
        </w:rPr>
        <w:br/>
        <w:t>      vi vendte os hver sin vej;</w:t>
      </w:r>
      <w:r w:rsidRPr="00FD03D8">
        <w:rPr>
          <w:rFonts w:asciiTheme="minorHAnsi" w:hAnsiTheme="minorHAnsi" w:cstheme="minorHAnsi"/>
          <w:color w:val="000000"/>
        </w:rPr>
        <w:br/>
        <w:t>      men Herren lod al vor skyld ramme ham.</w:t>
      </w:r>
    </w:p>
    <w:p w14:paraId="2F2994B0" w14:textId="77777777" w:rsidR="00E50CD6" w:rsidRPr="00FD03D8" w:rsidRDefault="00E50CD6" w:rsidP="00E50CD6">
      <w:pPr>
        <w:pStyle w:val="NormalWeb"/>
        <w:rPr>
          <w:rFonts w:asciiTheme="minorHAnsi" w:hAnsiTheme="minorHAnsi" w:cstheme="minorHAnsi"/>
          <w:color w:val="000000"/>
        </w:rPr>
      </w:pPr>
      <w:r w:rsidRPr="00FD03D8">
        <w:rPr>
          <w:rFonts w:asciiTheme="minorHAnsi" w:hAnsiTheme="minorHAnsi" w:cstheme="minorHAnsi"/>
          <w:color w:val="000000"/>
        </w:rPr>
        <w:br/>
        <w:t xml:space="preserve">       </w:t>
      </w:r>
      <w:hyperlink r:id="rId18" w:tgtFrame="Notes" w:history="1">
        <w:r w:rsidRPr="00FD03D8">
          <w:rPr>
            <w:rStyle w:val="Hyperlink"/>
            <w:rFonts w:asciiTheme="minorHAnsi" w:hAnsiTheme="minorHAnsi" w:cstheme="minorHAnsi"/>
            <w:b/>
            <w:bCs/>
          </w:rPr>
          <w:t>v7</w:t>
        </w:r>
      </w:hyperlink>
      <w:r w:rsidRPr="00FD03D8">
        <w:rPr>
          <w:rFonts w:asciiTheme="minorHAnsi" w:hAnsiTheme="minorHAnsi" w:cstheme="minorHAnsi"/>
          <w:color w:val="000000"/>
        </w:rPr>
        <w:t>  Han blev plaget og mishandlet,</w:t>
      </w:r>
      <w:r w:rsidRPr="00FD03D8">
        <w:rPr>
          <w:rFonts w:asciiTheme="minorHAnsi" w:hAnsiTheme="minorHAnsi" w:cstheme="minorHAnsi"/>
          <w:color w:val="000000"/>
        </w:rPr>
        <w:br/>
        <w:t>      men han åbnede ikke sin mund;</w:t>
      </w:r>
      <w:r w:rsidRPr="00FD03D8">
        <w:rPr>
          <w:rFonts w:asciiTheme="minorHAnsi" w:hAnsiTheme="minorHAnsi" w:cstheme="minorHAnsi"/>
          <w:color w:val="000000"/>
        </w:rPr>
        <w:br/>
        <w:t>      som et lam, der føres til slagtning,</w:t>
      </w:r>
      <w:r w:rsidRPr="00FD03D8">
        <w:rPr>
          <w:rFonts w:asciiTheme="minorHAnsi" w:hAnsiTheme="minorHAnsi" w:cstheme="minorHAnsi"/>
          <w:color w:val="000000"/>
        </w:rPr>
        <w:br/>
        <w:t>      som et får, der er stumt, mens det klippes,</w:t>
      </w:r>
      <w:r w:rsidRPr="00FD03D8">
        <w:rPr>
          <w:rFonts w:asciiTheme="minorHAnsi" w:hAnsiTheme="minorHAnsi" w:cstheme="minorHAnsi"/>
          <w:color w:val="000000"/>
        </w:rPr>
        <w:br/>
        <w:t>      åbnede han ikke sin mund.</w:t>
      </w:r>
      <w:r w:rsidRPr="00FD03D8">
        <w:rPr>
          <w:rFonts w:asciiTheme="minorHAnsi" w:hAnsiTheme="minorHAnsi" w:cstheme="minorHAnsi"/>
          <w:color w:val="000000"/>
        </w:rPr>
        <w:br/>
        <w:t xml:space="preserve">       </w:t>
      </w:r>
      <w:hyperlink r:id="rId19" w:tgtFrame="Notes" w:history="1">
        <w:r w:rsidRPr="00FD03D8">
          <w:rPr>
            <w:rStyle w:val="Hyperlink"/>
            <w:rFonts w:asciiTheme="minorHAnsi" w:hAnsiTheme="minorHAnsi" w:cstheme="minorHAnsi"/>
            <w:b/>
            <w:bCs/>
          </w:rPr>
          <w:t>v8</w:t>
        </w:r>
      </w:hyperlink>
      <w:r w:rsidRPr="00FD03D8">
        <w:rPr>
          <w:rFonts w:asciiTheme="minorHAnsi" w:hAnsiTheme="minorHAnsi" w:cstheme="minorHAnsi"/>
          <w:color w:val="000000"/>
        </w:rPr>
        <w:t>  Fra fængsel og dom blev han taget bort.</w:t>
      </w:r>
      <w:r w:rsidRPr="00FD03D8">
        <w:rPr>
          <w:rFonts w:asciiTheme="minorHAnsi" w:hAnsiTheme="minorHAnsi" w:cstheme="minorHAnsi"/>
          <w:color w:val="000000"/>
        </w:rPr>
        <w:br/>
        <w:t>      Hvem tænkte på hans slægt,</w:t>
      </w:r>
      <w:r w:rsidRPr="00FD03D8">
        <w:rPr>
          <w:rFonts w:asciiTheme="minorHAnsi" w:hAnsiTheme="minorHAnsi" w:cstheme="minorHAnsi"/>
          <w:color w:val="000000"/>
        </w:rPr>
        <w:br/>
        <w:t>      da han blev revet bort fra de levendes land?</w:t>
      </w:r>
      <w:r w:rsidRPr="00FD03D8">
        <w:rPr>
          <w:rFonts w:asciiTheme="minorHAnsi" w:hAnsiTheme="minorHAnsi" w:cstheme="minorHAnsi"/>
          <w:color w:val="000000"/>
        </w:rPr>
        <w:br/>
        <w:t>      For mit folks synd blev han ramt.</w:t>
      </w:r>
      <w:r w:rsidRPr="00FD03D8">
        <w:rPr>
          <w:rFonts w:asciiTheme="minorHAnsi" w:hAnsiTheme="minorHAnsi" w:cstheme="minorHAnsi"/>
          <w:color w:val="000000"/>
        </w:rPr>
        <w:br/>
        <w:t xml:space="preserve">       </w:t>
      </w:r>
      <w:hyperlink r:id="rId20" w:tgtFrame="Notes" w:history="1">
        <w:r w:rsidRPr="00FD03D8">
          <w:rPr>
            <w:rStyle w:val="Hyperlink"/>
            <w:rFonts w:asciiTheme="minorHAnsi" w:hAnsiTheme="minorHAnsi" w:cstheme="minorHAnsi"/>
            <w:b/>
            <w:bCs/>
          </w:rPr>
          <w:t>v9</w:t>
        </w:r>
      </w:hyperlink>
      <w:r w:rsidRPr="00FD03D8">
        <w:rPr>
          <w:rFonts w:asciiTheme="minorHAnsi" w:hAnsiTheme="minorHAnsi" w:cstheme="minorHAnsi"/>
          <w:color w:val="000000"/>
        </w:rPr>
        <w:t>  Man gav ham grav blandt forbrydere</w:t>
      </w:r>
      <w:r w:rsidRPr="00FD03D8">
        <w:rPr>
          <w:rFonts w:asciiTheme="minorHAnsi" w:hAnsiTheme="minorHAnsi" w:cstheme="minorHAnsi"/>
          <w:color w:val="000000"/>
        </w:rPr>
        <w:br/>
        <w:t>      og gravplads blandt de rige,</w:t>
      </w:r>
      <w:r w:rsidRPr="00FD03D8">
        <w:rPr>
          <w:rFonts w:asciiTheme="minorHAnsi" w:hAnsiTheme="minorHAnsi" w:cstheme="minorHAnsi"/>
          <w:color w:val="000000"/>
        </w:rPr>
        <w:br/>
        <w:t>      skønt han ikke havde øvet uret,</w:t>
      </w:r>
      <w:r w:rsidRPr="00FD03D8">
        <w:rPr>
          <w:rFonts w:asciiTheme="minorHAnsi" w:hAnsiTheme="minorHAnsi" w:cstheme="minorHAnsi"/>
          <w:color w:val="000000"/>
        </w:rPr>
        <w:br/>
        <w:t>      der fandtes ikke svig i hans mund.</w:t>
      </w:r>
    </w:p>
    <w:p w14:paraId="6939E905" w14:textId="77777777" w:rsidR="00E50CD6" w:rsidRPr="00FD03D8" w:rsidRDefault="00E50CD6" w:rsidP="00E50CD6">
      <w:pPr>
        <w:rPr>
          <w:rFonts w:cstheme="minorHAnsi"/>
          <w:color w:val="000000"/>
          <w:sz w:val="24"/>
          <w:szCs w:val="24"/>
        </w:rPr>
      </w:pPr>
      <w:r w:rsidRPr="00FD03D8">
        <w:rPr>
          <w:rFonts w:cstheme="minorHAnsi"/>
          <w:color w:val="000000"/>
          <w:sz w:val="24"/>
          <w:szCs w:val="24"/>
        </w:rPr>
        <w:t xml:space="preserve">       </w:t>
      </w:r>
      <w:bookmarkStart w:id="2" w:name="v10"/>
    </w:p>
    <w:p w14:paraId="6DAD50C9" w14:textId="47E46BC0" w:rsidR="00E50CD6" w:rsidRDefault="00E50CD6" w:rsidP="00E50CD6">
      <w:pPr>
        <w:rPr>
          <w:rFonts w:cstheme="minorHAnsi"/>
          <w:color w:val="000000"/>
          <w:sz w:val="24"/>
          <w:szCs w:val="24"/>
        </w:rPr>
      </w:pPr>
      <w:r w:rsidRPr="00FD03D8">
        <w:rPr>
          <w:rFonts w:cstheme="minorHAnsi"/>
          <w:color w:val="000000"/>
          <w:sz w:val="24"/>
          <w:szCs w:val="24"/>
        </w:rPr>
        <w:t xml:space="preserve">       </w:t>
      </w:r>
      <w:hyperlink r:id="rId21" w:tgtFrame="Notes" w:history="1">
        <w:r w:rsidRPr="00FD03D8">
          <w:rPr>
            <w:rStyle w:val="Hyperlink"/>
            <w:rFonts w:cstheme="minorHAnsi"/>
            <w:b/>
            <w:bCs/>
            <w:sz w:val="24"/>
            <w:szCs w:val="24"/>
          </w:rPr>
          <w:t>v10</w:t>
        </w:r>
      </w:hyperlink>
      <w:bookmarkEnd w:id="2"/>
      <w:r w:rsidRPr="00FD03D8">
        <w:rPr>
          <w:rFonts w:cstheme="minorHAnsi"/>
          <w:color w:val="000000"/>
          <w:sz w:val="24"/>
          <w:szCs w:val="24"/>
        </w:rPr>
        <w:t>  Det var Herrens vilje at knuse ham med sygdom.</w:t>
      </w:r>
      <w:r w:rsidRPr="00FD03D8">
        <w:rPr>
          <w:rFonts w:cstheme="minorHAnsi"/>
          <w:color w:val="000000"/>
          <w:sz w:val="24"/>
          <w:szCs w:val="24"/>
        </w:rPr>
        <w:br/>
        <w:t>      Når hans liv er bragt som skyldoffer,</w:t>
      </w:r>
      <w:r w:rsidRPr="00FD03D8">
        <w:rPr>
          <w:rFonts w:cstheme="minorHAnsi"/>
          <w:color w:val="000000"/>
          <w:sz w:val="24"/>
          <w:szCs w:val="24"/>
        </w:rPr>
        <w:br/>
        <w:t>      ser han afkom og får et langt liv,</w:t>
      </w:r>
      <w:r w:rsidRPr="00FD03D8">
        <w:rPr>
          <w:rFonts w:cstheme="minorHAnsi"/>
          <w:color w:val="000000"/>
          <w:sz w:val="24"/>
          <w:szCs w:val="24"/>
        </w:rPr>
        <w:br/>
      </w:r>
      <w:r w:rsidRPr="00FD03D8">
        <w:rPr>
          <w:rFonts w:cstheme="minorHAnsi"/>
          <w:color w:val="000000"/>
          <w:sz w:val="24"/>
          <w:szCs w:val="24"/>
        </w:rPr>
        <w:lastRenderedPageBreak/>
        <w:t>      og Herrens vilje lykkes ved ham.</w:t>
      </w:r>
      <w:r w:rsidRPr="00FD03D8">
        <w:rPr>
          <w:rFonts w:cstheme="minorHAnsi"/>
          <w:color w:val="000000"/>
          <w:sz w:val="24"/>
          <w:szCs w:val="24"/>
        </w:rPr>
        <w:br/>
        <w:t xml:space="preserve">       </w:t>
      </w:r>
      <w:bookmarkStart w:id="3" w:name="v11"/>
      <w:r w:rsidRPr="00FD03D8">
        <w:rPr>
          <w:rFonts w:cstheme="minorHAnsi"/>
          <w:b/>
          <w:bCs/>
          <w:color w:val="000000"/>
          <w:sz w:val="24"/>
          <w:szCs w:val="24"/>
        </w:rPr>
        <w:fldChar w:fldCharType="begin"/>
      </w:r>
      <w:r w:rsidRPr="00FD03D8">
        <w:rPr>
          <w:rFonts w:cstheme="minorHAnsi"/>
          <w:b/>
          <w:bCs/>
          <w:color w:val="000000"/>
          <w:sz w:val="24"/>
          <w:szCs w:val="24"/>
        </w:rPr>
        <w:instrText xml:space="preserve"> HYPERLINK "http://www.bibelselskabet.dk/danbib/web/es/ch53/v11.htm" \t "Notes" </w:instrText>
      </w:r>
      <w:r w:rsidRPr="00FD03D8">
        <w:rPr>
          <w:rFonts w:cstheme="minorHAnsi"/>
          <w:b/>
          <w:bCs/>
          <w:color w:val="000000"/>
          <w:sz w:val="24"/>
          <w:szCs w:val="24"/>
        </w:rPr>
        <w:fldChar w:fldCharType="separate"/>
      </w:r>
      <w:r w:rsidRPr="00FD03D8">
        <w:rPr>
          <w:rStyle w:val="Hyperlink"/>
          <w:rFonts w:cstheme="minorHAnsi"/>
          <w:b/>
          <w:bCs/>
          <w:sz w:val="24"/>
          <w:szCs w:val="24"/>
        </w:rPr>
        <w:t>v11</w:t>
      </w:r>
      <w:r w:rsidRPr="00FD03D8">
        <w:rPr>
          <w:rFonts w:cstheme="minorHAnsi"/>
          <w:b/>
          <w:bCs/>
          <w:color w:val="000000"/>
          <w:sz w:val="24"/>
          <w:szCs w:val="24"/>
        </w:rPr>
        <w:fldChar w:fldCharType="end"/>
      </w:r>
      <w:bookmarkEnd w:id="3"/>
      <w:r w:rsidRPr="00FD03D8">
        <w:rPr>
          <w:rFonts w:cstheme="minorHAnsi"/>
          <w:color w:val="000000"/>
          <w:sz w:val="24"/>
          <w:szCs w:val="24"/>
        </w:rPr>
        <w:t>  Efter sin lidelse ser han lys,</w:t>
      </w:r>
      <w:r w:rsidRPr="00FD03D8">
        <w:rPr>
          <w:rFonts w:cstheme="minorHAnsi"/>
          <w:color w:val="000000"/>
          <w:sz w:val="24"/>
          <w:szCs w:val="24"/>
        </w:rPr>
        <w:br/>
        <w:t>      han mættes ved sin indsigt.</w:t>
      </w:r>
      <w:r w:rsidRPr="00FD03D8">
        <w:rPr>
          <w:rFonts w:cstheme="minorHAnsi"/>
          <w:color w:val="000000"/>
          <w:sz w:val="24"/>
          <w:szCs w:val="24"/>
        </w:rPr>
        <w:br/>
        <w:t>      Min tjener bringer retfærdighed til de mange,</w:t>
      </w:r>
      <w:r w:rsidRPr="00FD03D8">
        <w:rPr>
          <w:rFonts w:cstheme="minorHAnsi"/>
          <w:color w:val="000000"/>
          <w:sz w:val="24"/>
          <w:szCs w:val="24"/>
        </w:rPr>
        <w:br/>
        <w:t>      og han bærer på deres synder.</w:t>
      </w:r>
      <w:r w:rsidRPr="00FD03D8">
        <w:rPr>
          <w:rFonts w:cstheme="minorHAnsi"/>
          <w:color w:val="000000"/>
          <w:sz w:val="24"/>
          <w:szCs w:val="24"/>
        </w:rPr>
        <w:br/>
        <w:t xml:space="preserve">       </w:t>
      </w:r>
      <w:bookmarkStart w:id="4" w:name="v12"/>
      <w:r w:rsidRPr="00FD03D8">
        <w:rPr>
          <w:rFonts w:cstheme="minorHAnsi"/>
          <w:b/>
          <w:bCs/>
          <w:color w:val="000000"/>
          <w:sz w:val="24"/>
          <w:szCs w:val="24"/>
        </w:rPr>
        <w:fldChar w:fldCharType="begin"/>
      </w:r>
      <w:r w:rsidRPr="00FD03D8">
        <w:rPr>
          <w:rFonts w:cstheme="minorHAnsi"/>
          <w:b/>
          <w:bCs/>
          <w:color w:val="000000"/>
          <w:sz w:val="24"/>
          <w:szCs w:val="24"/>
        </w:rPr>
        <w:instrText xml:space="preserve"> HYPERLINK "http://www.bibelselskabet.dk/danbib/web/es/ch53/v12.htm" \t "Notes" </w:instrText>
      </w:r>
      <w:r w:rsidRPr="00FD03D8">
        <w:rPr>
          <w:rFonts w:cstheme="minorHAnsi"/>
          <w:b/>
          <w:bCs/>
          <w:color w:val="000000"/>
          <w:sz w:val="24"/>
          <w:szCs w:val="24"/>
        </w:rPr>
        <w:fldChar w:fldCharType="separate"/>
      </w:r>
      <w:r w:rsidRPr="00FD03D8">
        <w:rPr>
          <w:rStyle w:val="Hyperlink"/>
          <w:rFonts w:cstheme="minorHAnsi"/>
          <w:b/>
          <w:bCs/>
          <w:sz w:val="24"/>
          <w:szCs w:val="24"/>
        </w:rPr>
        <w:t>v12</w:t>
      </w:r>
      <w:r w:rsidRPr="00FD03D8">
        <w:rPr>
          <w:rFonts w:cstheme="minorHAnsi"/>
          <w:b/>
          <w:bCs/>
          <w:color w:val="000000"/>
          <w:sz w:val="24"/>
          <w:szCs w:val="24"/>
        </w:rPr>
        <w:fldChar w:fldCharType="end"/>
      </w:r>
      <w:bookmarkEnd w:id="4"/>
      <w:r w:rsidRPr="00FD03D8">
        <w:rPr>
          <w:rFonts w:cstheme="minorHAnsi"/>
          <w:color w:val="000000"/>
          <w:sz w:val="24"/>
          <w:szCs w:val="24"/>
        </w:rPr>
        <w:t>  Derfor giver jeg ham del med de store,</w:t>
      </w:r>
      <w:r w:rsidRPr="00FD03D8">
        <w:rPr>
          <w:rFonts w:cstheme="minorHAnsi"/>
          <w:color w:val="000000"/>
          <w:sz w:val="24"/>
          <w:szCs w:val="24"/>
        </w:rPr>
        <w:br/>
        <w:t>      med de mægtige deler han bytte,</w:t>
      </w:r>
      <w:r w:rsidRPr="00FD03D8">
        <w:rPr>
          <w:rFonts w:cstheme="minorHAnsi"/>
          <w:color w:val="000000"/>
          <w:sz w:val="24"/>
          <w:szCs w:val="24"/>
        </w:rPr>
        <w:br/>
        <w:t>      fordi han hengav sit liv til døden</w:t>
      </w:r>
      <w:r w:rsidRPr="00FD03D8">
        <w:rPr>
          <w:rFonts w:cstheme="minorHAnsi"/>
          <w:color w:val="000000"/>
          <w:sz w:val="24"/>
          <w:szCs w:val="24"/>
        </w:rPr>
        <w:br/>
        <w:t>      og blev regnet blandt lovbrydere.</w:t>
      </w:r>
      <w:r w:rsidRPr="00FD03D8">
        <w:rPr>
          <w:rFonts w:cstheme="minorHAnsi"/>
          <w:color w:val="000000"/>
          <w:sz w:val="24"/>
          <w:szCs w:val="24"/>
        </w:rPr>
        <w:br/>
        <w:t>      Men han bar de manges synd</w:t>
      </w:r>
      <w:r w:rsidRPr="00FD03D8">
        <w:rPr>
          <w:rFonts w:cstheme="minorHAnsi"/>
          <w:color w:val="000000"/>
          <w:sz w:val="24"/>
          <w:szCs w:val="24"/>
        </w:rPr>
        <w:br/>
        <w:t>      og trådte i stedet for syndere.</w:t>
      </w:r>
    </w:p>
    <w:p w14:paraId="210682F0" w14:textId="77777777" w:rsidR="00014665" w:rsidRPr="00FD03D8" w:rsidRDefault="00014665" w:rsidP="00E50CD6">
      <w:pPr>
        <w:rPr>
          <w:rFonts w:cstheme="minorHAnsi"/>
          <w:color w:val="000000"/>
          <w:sz w:val="24"/>
          <w:szCs w:val="24"/>
        </w:rPr>
      </w:pPr>
    </w:p>
    <w:p w14:paraId="2D012568" w14:textId="188B8B41" w:rsidR="00E50CD6" w:rsidRDefault="00F3107A" w:rsidP="00F3107A">
      <w:pPr>
        <w:rPr>
          <w:rFonts w:ascii="Verdana" w:hAnsi="Verdana"/>
          <w:color w:val="000000"/>
          <w:sz w:val="20"/>
          <w:szCs w:val="20"/>
        </w:rPr>
      </w:pPr>
      <w:r>
        <w:rPr>
          <w:noProof/>
          <w:lang w:eastAsia="da-DK"/>
        </w:rPr>
        <w:drawing>
          <wp:inline distT="0" distB="0" distL="0" distR="0" wp14:anchorId="044382B4" wp14:editId="5D21A499">
            <wp:extent cx="2006221" cy="1606392"/>
            <wp:effectExtent l="0" t="0" r="0" b="0"/>
            <wp:docPr id="8" name="Billede 8" descr="Relateret bil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ret billed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9543" cy="1609052"/>
                    </a:xfrm>
                    <a:prstGeom prst="rect">
                      <a:avLst/>
                    </a:prstGeom>
                    <a:noFill/>
                    <a:ln>
                      <a:noFill/>
                    </a:ln>
                  </pic:spPr>
                </pic:pic>
              </a:graphicData>
            </a:graphic>
          </wp:inline>
        </w:drawing>
      </w:r>
      <w:r w:rsidR="00FA2A3D">
        <w:rPr>
          <w:rFonts w:ascii="Verdana" w:hAnsi="Verdana"/>
          <w:color w:val="000000"/>
          <w:sz w:val="20"/>
          <w:szCs w:val="20"/>
        </w:rPr>
        <w:t xml:space="preserve"> </w:t>
      </w:r>
      <w:r w:rsidR="00014665">
        <w:rPr>
          <w:rFonts w:ascii="Verdana" w:hAnsi="Verdana"/>
          <w:color w:val="000000"/>
          <w:sz w:val="20"/>
          <w:szCs w:val="20"/>
        </w:rPr>
        <w:t xml:space="preserve">      </w:t>
      </w:r>
      <w:r w:rsidR="00FA2A3D">
        <w:rPr>
          <w:rFonts w:ascii="Verdana" w:hAnsi="Verdana"/>
          <w:color w:val="000000"/>
          <w:sz w:val="20"/>
          <w:szCs w:val="20"/>
        </w:rPr>
        <w:t xml:space="preserve"> </w:t>
      </w:r>
      <w:r w:rsidR="00014665">
        <w:rPr>
          <w:noProof/>
          <w:lang w:eastAsia="da-DK"/>
        </w:rPr>
        <w:drawing>
          <wp:inline distT="0" distB="0" distL="0" distR="0" wp14:anchorId="431E0183" wp14:editId="395A73F9">
            <wp:extent cx="2224585" cy="1589845"/>
            <wp:effectExtent l="0" t="0" r="4445" b="0"/>
            <wp:docPr id="9" name="Billede 9" descr="https://sospression.files.wordpress.com/2008/10/lionlambseals.jpg?w=468&amp;h=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spression.files.wordpress.com/2008/10/lionlambseals.jpg?w=468&amp;h=3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2868" cy="1595765"/>
                    </a:xfrm>
                    <a:prstGeom prst="rect">
                      <a:avLst/>
                    </a:prstGeom>
                    <a:noFill/>
                    <a:ln>
                      <a:noFill/>
                    </a:ln>
                  </pic:spPr>
                </pic:pic>
              </a:graphicData>
            </a:graphic>
          </wp:inline>
        </w:drawing>
      </w:r>
    </w:p>
    <w:p w14:paraId="3C69F4E3" w14:textId="77777777" w:rsidR="00014665" w:rsidRDefault="00014665" w:rsidP="00F3107A">
      <w:pPr>
        <w:rPr>
          <w:rFonts w:ascii="Verdana" w:hAnsi="Verdana"/>
          <w:color w:val="000000"/>
          <w:sz w:val="20"/>
          <w:szCs w:val="20"/>
        </w:rPr>
      </w:pPr>
    </w:p>
    <w:p w14:paraId="2004E053" w14:textId="77777777" w:rsidR="006C5CFD" w:rsidRPr="00FD03D8" w:rsidRDefault="006C5CFD" w:rsidP="00FA2A3D">
      <w:pPr>
        <w:spacing w:after="0"/>
        <w:rPr>
          <w:rFonts w:cstheme="minorHAnsi"/>
          <w:b/>
          <w:sz w:val="24"/>
          <w:szCs w:val="24"/>
        </w:rPr>
      </w:pPr>
      <w:r w:rsidRPr="00FD03D8">
        <w:rPr>
          <w:rFonts w:cstheme="minorHAnsi"/>
          <w:b/>
          <w:sz w:val="24"/>
          <w:szCs w:val="24"/>
        </w:rPr>
        <w:t>Læsning af Daniels Bog som et profetisk, eskatologisk skrift</w:t>
      </w:r>
    </w:p>
    <w:p w14:paraId="761E85F3" w14:textId="41BCE11B" w:rsidR="006C5CFD" w:rsidRPr="00FD03D8" w:rsidRDefault="006C5CFD" w:rsidP="00FA2A3D">
      <w:pPr>
        <w:rPr>
          <w:rFonts w:cstheme="minorHAnsi"/>
          <w:sz w:val="24"/>
          <w:szCs w:val="24"/>
        </w:rPr>
      </w:pPr>
      <w:r w:rsidRPr="00FD03D8">
        <w:rPr>
          <w:rFonts w:cstheme="minorHAnsi"/>
          <w:sz w:val="24"/>
          <w:szCs w:val="24"/>
        </w:rPr>
        <w:t xml:space="preserve">Daniels Bog tilskrives profeten Daniel og dateres til ca. 165 f.Kr. Bogens indhold er </w:t>
      </w:r>
      <w:r w:rsidRPr="00A14181">
        <w:rPr>
          <w:rFonts w:cstheme="minorHAnsi"/>
          <w:i/>
          <w:iCs/>
          <w:sz w:val="24"/>
          <w:szCs w:val="24"/>
        </w:rPr>
        <w:t>eskatologisk</w:t>
      </w:r>
      <w:r w:rsidRPr="00FD03D8">
        <w:rPr>
          <w:rFonts w:cstheme="minorHAnsi"/>
          <w:sz w:val="24"/>
          <w:szCs w:val="24"/>
        </w:rPr>
        <w:t xml:space="preserve">, idet vi ser forestillinger om </w:t>
      </w:r>
      <w:r w:rsidRPr="00A14181">
        <w:rPr>
          <w:rFonts w:cstheme="minorHAnsi"/>
          <w:i/>
          <w:iCs/>
          <w:sz w:val="24"/>
          <w:szCs w:val="24"/>
        </w:rPr>
        <w:t>de sidste tider</w:t>
      </w:r>
      <w:r w:rsidRPr="00FD03D8">
        <w:rPr>
          <w:rFonts w:cstheme="minorHAnsi"/>
          <w:sz w:val="24"/>
          <w:szCs w:val="24"/>
        </w:rPr>
        <w:t xml:space="preserve">. Desuden ses tanken om </w:t>
      </w:r>
      <w:r w:rsidRPr="00A14181">
        <w:rPr>
          <w:rFonts w:cstheme="minorHAnsi"/>
          <w:i/>
          <w:iCs/>
          <w:sz w:val="24"/>
          <w:szCs w:val="24"/>
        </w:rPr>
        <w:t>opstandelse fra de døde</w:t>
      </w:r>
      <w:r w:rsidRPr="00FD03D8">
        <w:rPr>
          <w:rFonts w:cstheme="minorHAnsi"/>
          <w:sz w:val="24"/>
          <w:szCs w:val="24"/>
        </w:rPr>
        <w:t>. Indtil da var dette et ukendt fænomen i Det Gamle Testamente.</w:t>
      </w:r>
    </w:p>
    <w:p w14:paraId="0C05A528" w14:textId="77777777" w:rsidR="006C5CFD" w:rsidRPr="00FD03D8" w:rsidRDefault="006C5CFD" w:rsidP="006C5CFD">
      <w:pPr>
        <w:rPr>
          <w:rFonts w:cstheme="minorHAnsi"/>
          <w:sz w:val="24"/>
          <w:szCs w:val="24"/>
        </w:rPr>
      </w:pPr>
    </w:p>
    <w:p w14:paraId="4F9D95F8" w14:textId="1672A8B4" w:rsidR="006C5CFD" w:rsidRPr="00FD03D8" w:rsidRDefault="006C5CFD" w:rsidP="006C5CFD">
      <w:pPr>
        <w:rPr>
          <w:rFonts w:cstheme="minorHAnsi"/>
          <w:b/>
          <w:sz w:val="24"/>
          <w:szCs w:val="24"/>
        </w:rPr>
      </w:pPr>
      <w:r w:rsidRPr="00FD03D8">
        <w:rPr>
          <w:rFonts w:cstheme="minorHAnsi"/>
          <w:b/>
          <w:sz w:val="24"/>
          <w:szCs w:val="24"/>
        </w:rPr>
        <w:t>Daniels Bog, kap. 7, 1-18</w:t>
      </w:r>
      <w:r w:rsidR="007D4269" w:rsidRPr="00FD03D8">
        <w:rPr>
          <w:rFonts w:cstheme="minorHAnsi"/>
          <w:b/>
          <w:sz w:val="24"/>
          <w:szCs w:val="24"/>
        </w:rPr>
        <w:t xml:space="preserve"> (gruppe </w:t>
      </w:r>
      <w:r w:rsidR="00FA2A3D">
        <w:rPr>
          <w:rFonts w:cstheme="minorHAnsi"/>
          <w:b/>
          <w:sz w:val="24"/>
          <w:szCs w:val="24"/>
        </w:rPr>
        <w:t>2</w:t>
      </w:r>
      <w:r w:rsidR="007D4269" w:rsidRPr="00FD03D8">
        <w:rPr>
          <w:rFonts w:cstheme="minorHAnsi"/>
          <w:b/>
          <w:sz w:val="24"/>
          <w:szCs w:val="24"/>
        </w:rPr>
        <w:t>)</w:t>
      </w:r>
      <w:r w:rsidRPr="00FD03D8">
        <w:rPr>
          <w:rFonts w:cstheme="minorHAnsi"/>
          <w:b/>
          <w:sz w:val="24"/>
          <w:szCs w:val="24"/>
        </w:rPr>
        <w:t>:</w:t>
      </w:r>
    </w:p>
    <w:p w14:paraId="6B8F2BE6" w14:textId="77777777" w:rsidR="006C5CFD" w:rsidRPr="00FD03D8" w:rsidRDefault="006C5CFD" w:rsidP="006C5CFD">
      <w:pPr>
        <w:rPr>
          <w:rFonts w:cstheme="minorHAnsi"/>
          <w:sz w:val="24"/>
          <w:szCs w:val="24"/>
        </w:rPr>
      </w:pPr>
      <w:r w:rsidRPr="00FD03D8">
        <w:rPr>
          <w:rFonts w:cstheme="minorHAnsi"/>
          <w:sz w:val="24"/>
          <w:szCs w:val="24"/>
        </w:rPr>
        <w:t>Hvad er hovedpointen i Daniels drømmesyn? (sæt vers 9-10 i relation til vers 1-8, og find konklusionen i vers 17-18)</w:t>
      </w:r>
    </w:p>
    <w:p w14:paraId="6E940A77" w14:textId="77777777" w:rsidR="006C5CFD" w:rsidRPr="00FD03D8" w:rsidRDefault="006C5CFD" w:rsidP="006C5CFD">
      <w:pPr>
        <w:rPr>
          <w:rFonts w:cstheme="minorHAnsi"/>
          <w:sz w:val="24"/>
          <w:szCs w:val="24"/>
        </w:rPr>
      </w:pPr>
    </w:p>
    <w:p w14:paraId="4062776F" w14:textId="77777777" w:rsidR="006C5CFD" w:rsidRPr="00FD03D8" w:rsidRDefault="006C5CFD" w:rsidP="006C5CFD">
      <w:pPr>
        <w:rPr>
          <w:rFonts w:cstheme="minorHAnsi"/>
          <w:sz w:val="24"/>
          <w:szCs w:val="24"/>
        </w:rPr>
      </w:pPr>
      <w:r w:rsidRPr="00FD03D8">
        <w:rPr>
          <w:rFonts w:cstheme="minorHAnsi"/>
          <w:sz w:val="24"/>
          <w:szCs w:val="24"/>
        </w:rPr>
        <w:t>Beskriv skikkelsen i vers 13-14.</w:t>
      </w:r>
    </w:p>
    <w:p w14:paraId="1C8CAF13" w14:textId="77777777" w:rsidR="006C5CFD" w:rsidRPr="00FD03D8" w:rsidRDefault="006C5CFD" w:rsidP="006C5CFD">
      <w:pPr>
        <w:rPr>
          <w:rFonts w:cstheme="minorHAnsi"/>
          <w:sz w:val="24"/>
          <w:szCs w:val="24"/>
        </w:rPr>
      </w:pPr>
    </w:p>
    <w:p w14:paraId="5C2525E5" w14:textId="77777777" w:rsidR="006C5CFD" w:rsidRPr="00FD03D8" w:rsidRDefault="006C5CFD" w:rsidP="006C5CFD">
      <w:pPr>
        <w:rPr>
          <w:rFonts w:cstheme="minorHAnsi"/>
          <w:sz w:val="24"/>
          <w:szCs w:val="24"/>
        </w:rPr>
      </w:pPr>
      <w:r w:rsidRPr="00FD03D8">
        <w:rPr>
          <w:rFonts w:cstheme="minorHAnsi"/>
          <w:sz w:val="24"/>
          <w:szCs w:val="24"/>
        </w:rPr>
        <w:t>Diskuter betydningen af begrebet ’menneskesøn’.</w:t>
      </w:r>
    </w:p>
    <w:p w14:paraId="2B4CE223" w14:textId="3DD9583E" w:rsidR="00E50CD6" w:rsidRPr="00FD03D8" w:rsidRDefault="00E50CD6" w:rsidP="00E50CD6">
      <w:pPr>
        <w:spacing w:before="100" w:beforeAutospacing="1" w:after="100" w:afterAutospacing="1"/>
        <w:outlineLvl w:val="1"/>
        <w:rPr>
          <w:rFonts w:cstheme="minorHAnsi"/>
          <w:b/>
          <w:bCs/>
          <w:color w:val="000000"/>
          <w:sz w:val="24"/>
          <w:szCs w:val="24"/>
        </w:rPr>
      </w:pPr>
      <w:r w:rsidRPr="00FD03D8">
        <w:rPr>
          <w:rFonts w:cstheme="minorHAnsi"/>
          <w:b/>
          <w:bCs/>
          <w:color w:val="000000"/>
          <w:sz w:val="24"/>
          <w:szCs w:val="24"/>
        </w:rPr>
        <w:lastRenderedPageBreak/>
        <w:t>Det Gamle Testamente: Daniels Bog, kap. 7, 1-18</w:t>
      </w:r>
      <w:r w:rsidR="00FA2A3D">
        <w:rPr>
          <w:rFonts w:cstheme="minorHAnsi"/>
          <w:b/>
          <w:bCs/>
          <w:color w:val="000000"/>
          <w:sz w:val="24"/>
          <w:szCs w:val="24"/>
        </w:rPr>
        <w:t xml:space="preserve">: </w:t>
      </w:r>
      <w:r w:rsidRPr="00FD03D8">
        <w:rPr>
          <w:rFonts w:cstheme="minorHAnsi"/>
          <w:b/>
          <w:bCs/>
          <w:color w:val="000000"/>
          <w:sz w:val="24"/>
          <w:szCs w:val="24"/>
        </w:rPr>
        <w:t>Synet om de fire dyr</w:t>
      </w:r>
    </w:p>
    <w:p w14:paraId="3F8C24FE" w14:textId="77777777" w:rsidR="007D4269" w:rsidRPr="00FD03D8" w:rsidRDefault="00E50CD6" w:rsidP="00F3107A">
      <w:pPr>
        <w:spacing w:before="100" w:beforeAutospacing="1" w:after="100" w:afterAutospacing="1"/>
        <w:rPr>
          <w:rFonts w:cstheme="minorHAnsi"/>
          <w:b/>
          <w:sz w:val="24"/>
          <w:szCs w:val="24"/>
        </w:rPr>
      </w:pPr>
      <w:r w:rsidRPr="00FD03D8">
        <w:rPr>
          <w:rFonts w:cstheme="minorHAnsi"/>
          <w:b/>
          <w:bCs/>
          <w:color w:val="000000"/>
          <w:sz w:val="24"/>
          <w:szCs w:val="24"/>
        </w:rPr>
        <w:t>v1</w:t>
      </w:r>
      <w:r w:rsidRPr="00FD03D8">
        <w:rPr>
          <w:rFonts w:cstheme="minorHAnsi"/>
          <w:color w:val="000000"/>
          <w:sz w:val="24"/>
          <w:szCs w:val="24"/>
        </w:rPr>
        <w:t xml:space="preserve">  I babylonerkongen Belshassars første regeringsår havde Daniel et drømmesyn, og der gik syner gennem hans hoved, da han lå på sit leje. Bagefter skrev han drømmen ned, og således begyndte hans beretning. </w:t>
      </w:r>
      <w:r w:rsidRPr="00FD03D8">
        <w:rPr>
          <w:rFonts w:cstheme="minorHAnsi"/>
          <w:b/>
          <w:bCs/>
          <w:color w:val="000000"/>
          <w:sz w:val="24"/>
          <w:szCs w:val="24"/>
        </w:rPr>
        <w:t>v2</w:t>
      </w:r>
      <w:r w:rsidRPr="00FD03D8">
        <w:rPr>
          <w:rFonts w:cstheme="minorHAnsi"/>
          <w:color w:val="000000"/>
          <w:sz w:val="24"/>
          <w:szCs w:val="24"/>
        </w:rPr>
        <w:t xml:space="preserve">  Daniel sagde: I mit nattesyn så jeg, at himlens fire vinde bragte det store hav i oprør, </w:t>
      </w:r>
      <w:r w:rsidRPr="00FD03D8">
        <w:rPr>
          <w:rFonts w:cstheme="minorHAnsi"/>
          <w:b/>
          <w:bCs/>
          <w:color w:val="000000"/>
          <w:sz w:val="24"/>
          <w:szCs w:val="24"/>
        </w:rPr>
        <w:t>v3</w:t>
      </w:r>
      <w:r w:rsidRPr="00FD03D8">
        <w:rPr>
          <w:rFonts w:cstheme="minorHAnsi"/>
          <w:color w:val="000000"/>
          <w:sz w:val="24"/>
          <w:szCs w:val="24"/>
        </w:rPr>
        <w:t xml:space="preserve">  og fire store dyr steg op af havet, det ene forskelligt fra det andet. </w:t>
      </w:r>
      <w:r w:rsidRPr="00FD03D8">
        <w:rPr>
          <w:rFonts w:cstheme="minorHAnsi"/>
          <w:b/>
          <w:bCs/>
          <w:color w:val="000000"/>
          <w:sz w:val="24"/>
          <w:szCs w:val="24"/>
        </w:rPr>
        <w:t>v4</w:t>
      </w:r>
      <w:r w:rsidRPr="00FD03D8">
        <w:rPr>
          <w:rFonts w:cstheme="minorHAnsi"/>
          <w:color w:val="000000"/>
          <w:sz w:val="24"/>
          <w:szCs w:val="24"/>
        </w:rPr>
        <w:t xml:space="preserve">  Det første var som en løve, og det havde ørnevinger. Mens jeg så på det, blev dets vinger revet af, det blev løftet op fra jorden og stillet på to fødder som et menneske, og det fik et menneskehjerte. </w:t>
      </w:r>
      <w:r w:rsidRPr="00FD03D8">
        <w:rPr>
          <w:rFonts w:cstheme="minorHAnsi"/>
          <w:b/>
          <w:bCs/>
          <w:color w:val="000000"/>
          <w:sz w:val="24"/>
          <w:szCs w:val="24"/>
        </w:rPr>
        <w:t>v5</w:t>
      </w:r>
      <w:r w:rsidRPr="00FD03D8">
        <w:rPr>
          <w:rFonts w:cstheme="minorHAnsi"/>
          <w:color w:val="000000"/>
          <w:sz w:val="24"/>
          <w:szCs w:val="24"/>
        </w:rPr>
        <w:t xml:space="preserve">  Det andet dyr lignede en bjørn. Det blev rejst halvt op, og i sit gab holdt det tre ribben mellem tænderne; så blev der sagt til det: »Rejs dig, og æd meget kød!« </w:t>
      </w:r>
      <w:hyperlink r:id="rId24" w:history="1">
        <w:r w:rsidRPr="00FD03D8">
          <w:rPr>
            <w:rFonts w:cstheme="minorHAnsi"/>
            <w:b/>
            <w:bCs/>
            <w:color w:val="000000"/>
            <w:sz w:val="24"/>
            <w:szCs w:val="24"/>
            <w:u w:val="single"/>
          </w:rPr>
          <w:t>v6</w:t>
        </w:r>
      </w:hyperlink>
      <w:r w:rsidRPr="00FD03D8">
        <w:rPr>
          <w:rFonts w:cstheme="minorHAnsi"/>
          <w:color w:val="000000"/>
          <w:sz w:val="24"/>
          <w:szCs w:val="24"/>
        </w:rPr>
        <w:t xml:space="preserve">  Derefter så jeg endnu et dyr; det så ud som en panter. Det havde fire fuglevinger på ryggen, og dyret havde fire hoveder, og det fik overdraget magt. </w:t>
      </w:r>
      <w:r w:rsidRPr="00FD03D8">
        <w:rPr>
          <w:rFonts w:cstheme="minorHAnsi"/>
          <w:b/>
          <w:bCs/>
          <w:color w:val="000000"/>
          <w:sz w:val="24"/>
          <w:szCs w:val="24"/>
        </w:rPr>
        <w:t>v7</w:t>
      </w:r>
      <w:r w:rsidRPr="00FD03D8">
        <w:rPr>
          <w:rFonts w:cstheme="minorHAnsi"/>
          <w:color w:val="000000"/>
          <w:sz w:val="24"/>
          <w:szCs w:val="24"/>
        </w:rPr>
        <w:t xml:space="preserve">  Derefter så jeg i nattesynet et fjerde dyr. Det var frygteligt, rædselsvækkende og meget stærkt; det havde store jerntænder, det åd og knuste alt og trådte det, der var tilbage, ned med fødderne. Det var forskelligt fra alle de andre dyr, og det havde ti horn. </w:t>
      </w:r>
      <w:hyperlink r:id="rId25" w:history="1">
        <w:r w:rsidRPr="00FD03D8">
          <w:rPr>
            <w:rFonts w:cstheme="minorHAnsi"/>
            <w:b/>
            <w:bCs/>
            <w:color w:val="000000"/>
            <w:sz w:val="24"/>
            <w:szCs w:val="24"/>
            <w:u w:val="single"/>
          </w:rPr>
          <w:t>v8</w:t>
        </w:r>
      </w:hyperlink>
      <w:r w:rsidRPr="00FD03D8">
        <w:rPr>
          <w:rFonts w:cstheme="minorHAnsi"/>
          <w:color w:val="000000"/>
          <w:sz w:val="24"/>
          <w:szCs w:val="24"/>
        </w:rPr>
        <w:t xml:space="preserve">  Mens jeg så nøje på hornene, voksede der endnu et horn, et lille et, frem mellem de andre. Tre af de andre horn blev revet af, så det kunne få plads. Og se, dette horn havde øjne som et menneske og en mund, der talte store ord. </w:t>
      </w:r>
      <w:hyperlink r:id="rId26" w:history="1">
        <w:r w:rsidRPr="00FD03D8">
          <w:rPr>
            <w:rFonts w:cstheme="minorHAnsi"/>
            <w:b/>
            <w:bCs/>
            <w:color w:val="000000"/>
            <w:sz w:val="24"/>
            <w:szCs w:val="24"/>
            <w:u w:val="single"/>
          </w:rPr>
          <w:t>v9</w:t>
        </w:r>
      </w:hyperlink>
      <w:r w:rsidRPr="00FD03D8">
        <w:rPr>
          <w:rFonts w:cstheme="minorHAnsi"/>
          <w:color w:val="000000"/>
          <w:sz w:val="24"/>
          <w:szCs w:val="24"/>
        </w:rPr>
        <w:t>  Da så jeg dette:</w:t>
      </w:r>
      <w:r w:rsidRPr="00FD03D8">
        <w:rPr>
          <w:rFonts w:cstheme="minorHAnsi"/>
          <w:color w:val="000000"/>
          <w:sz w:val="24"/>
          <w:szCs w:val="24"/>
        </w:rPr>
        <w:br/>
        <w:t>      Troner blev stillet frem,</w:t>
      </w:r>
      <w:r w:rsidRPr="00FD03D8">
        <w:rPr>
          <w:rFonts w:cstheme="minorHAnsi"/>
          <w:color w:val="000000"/>
          <w:sz w:val="24"/>
          <w:szCs w:val="24"/>
        </w:rPr>
        <w:br/>
        <w:t>      og en gammel af dage tog sæde;</w:t>
      </w:r>
      <w:r w:rsidRPr="00FD03D8">
        <w:rPr>
          <w:rFonts w:cstheme="minorHAnsi"/>
          <w:color w:val="000000"/>
          <w:sz w:val="24"/>
          <w:szCs w:val="24"/>
        </w:rPr>
        <w:br/>
        <w:t>      hans klæder var hvide som sne,</w:t>
      </w:r>
      <w:r w:rsidRPr="00FD03D8">
        <w:rPr>
          <w:rFonts w:cstheme="minorHAnsi"/>
          <w:color w:val="000000"/>
          <w:sz w:val="24"/>
          <w:szCs w:val="24"/>
        </w:rPr>
        <w:br/>
        <w:t>      og håret på hans hoved var rent som uld.</w:t>
      </w:r>
      <w:r w:rsidRPr="00FD03D8">
        <w:rPr>
          <w:rFonts w:cstheme="minorHAnsi"/>
          <w:color w:val="000000"/>
          <w:sz w:val="24"/>
          <w:szCs w:val="24"/>
        </w:rPr>
        <w:br/>
        <w:t>      Hans trone var flammer af ild,</w:t>
      </w:r>
      <w:r w:rsidRPr="00FD03D8">
        <w:rPr>
          <w:rFonts w:cstheme="minorHAnsi"/>
          <w:color w:val="000000"/>
          <w:sz w:val="24"/>
          <w:szCs w:val="24"/>
        </w:rPr>
        <w:br/>
        <w:t>      dens hjul var luende ild.</w:t>
      </w:r>
      <w:r w:rsidRPr="00FD03D8">
        <w:rPr>
          <w:rFonts w:cstheme="minorHAnsi"/>
          <w:color w:val="000000"/>
          <w:sz w:val="24"/>
          <w:szCs w:val="24"/>
        </w:rPr>
        <w:br/>
        <w:t xml:space="preserve">       </w:t>
      </w:r>
      <w:hyperlink r:id="rId27" w:history="1">
        <w:r w:rsidRPr="00FD03D8">
          <w:rPr>
            <w:rFonts w:cstheme="minorHAnsi"/>
            <w:b/>
            <w:bCs/>
            <w:color w:val="000000"/>
            <w:sz w:val="24"/>
            <w:szCs w:val="24"/>
            <w:u w:val="single"/>
          </w:rPr>
          <w:t>v10</w:t>
        </w:r>
      </w:hyperlink>
      <w:r w:rsidRPr="00FD03D8">
        <w:rPr>
          <w:rFonts w:cstheme="minorHAnsi"/>
          <w:color w:val="000000"/>
          <w:sz w:val="24"/>
          <w:szCs w:val="24"/>
        </w:rPr>
        <w:t>  En flod af ild strømmede frem</w:t>
      </w:r>
      <w:r w:rsidRPr="00FD03D8">
        <w:rPr>
          <w:rFonts w:cstheme="minorHAnsi"/>
          <w:color w:val="000000"/>
          <w:sz w:val="24"/>
          <w:szCs w:val="24"/>
        </w:rPr>
        <w:br/>
        <w:t>      og løb ud foran ham.</w:t>
      </w:r>
      <w:r w:rsidRPr="00FD03D8">
        <w:rPr>
          <w:rFonts w:cstheme="minorHAnsi"/>
          <w:color w:val="000000"/>
          <w:sz w:val="24"/>
          <w:szCs w:val="24"/>
        </w:rPr>
        <w:br/>
        <w:t>      Tusind, ja tusinder tjente ham,</w:t>
      </w:r>
      <w:r w:rsidRPr="00FD03D8">
        <w:rPr>
          <w:rFonts w:cstheme="minorHAnsi"/>
          <w:color w:val="000000"/>
          <w:sz w:val="24"/>
          <w:szCs w:val="24"/>
        </w:rPr>
        <w:br/>
        <w:t>      ti tusind, ja titusinder stod foran ham.</w:t>
      </w:r>
      <w:r w:rsidRPr="00FD03D8">
        <w:rPr>
          <w:rFonts w:cstheme="minorHAnsi"/>
          <w:color w:val="000000"/>
          <w:sz w:val="24"/>
          <w:szCs w:val="24"/>
        </w:rPr>
        <w:br/>
        <w:t>      Retten blev sat,</w:t>
      </w:r>
      <w:r w:rsidRPr="00FD03D8">
        <w:rPr>
          <w:rFonts w:cstheme="minorHAnsi"/>
          <w:color w:val="000000"/>
          <w:sz w:val="24"/>
          <w:szCs w:val="24"/>
        </w:rPr>
        <w:br/>
        <w:t>      bøgerne blev åbnet.</w:t>
      </w:r>
      <w:r w:rsidRPr="00FD03D8">
        <w:rPr>
          <w:rFonts w:cstheme="minorHAnsi"/>
          <w:color w:val="000000"/>
          <w:sz w:val="24"/>
          <w:szCs w:val="24"/>
        </w:rPr>
        <w:br/>
      </w:r>
      <w:hyperlink r:id="rId28" w:history="1">
        <w:r w:rsidRPr="00FD03D8">
          <w:rPr>
            <w:rFonts w:cstheme="minorHAnsi"/>
            <w:b/>
            <w:bCs/>
            <w:color w:val="000000"/>
            <w:sz w:val="24"/>
            <w:szCs w:val="24"/>
            <w:u w:val="single"/>
          </w:rPr>
          <w:t>v11</w:t>
        </w:r>
      </w:hyperlink>
      <w:r w:rsidRPr="00FD03D8">
        <w:rPr>
          <w:rFonts w:cstheme="minorHAnsi"/>
          <w:color w:val="000000"/>
          <w:sz w:val="24"/>
          <w:szCs w:val="24"/>
        </w:rPr>
        <w:t xml:space="preserve">  Derpå så jeg dette: Jeg så, at dyret blev dræbt på grund af de store ord, som hornet talte; dets krop blev tilintetgjort og overgivet til den flammende ild. </w:t>
      </w:r>
      <w:r w:rsidRPr="00FD03D8">
        <w:rPr>
          <w:rFonts w:cstheme="minorHAnsi"/>
          <w:b/>
          <w:bCs/>
          <w:color w:val="000000"/>
          <w:sz w:val="24"/>
          <w:szCs w:val="24"/>
        </w:rPr>
        <w:t>v12</w:t>
      </w:r>
      <w:r w:rsidRPr="00FD03D8">
        <w:rPr>
          <w:rFonts w:cstheme="minorHAnsi"/>
          <w:color w:val="000000"/>
          <w:sz w:val="24"/>
          <w:szCs w:val="24"/>
        </w:rPr>
        <w:t xml:space="preserve">  Herredømmet blev også taget fra de andre dyr, og deres levetid blev begrænset til en fastsat tid. </w:t>
      </w:r>
      <w:bookmarkStart w:id="5" w:name="v13"/>
      <w:r w:rsidRPr="00FD03D8">
        <w:rPr>
          <w:rFonts w:cstheme="minorHAnsi"/>
          <w:b/>
          <w:bCs/>
          <w:color w:val="000000"/>
          <w:sz w:val="24"/>
          <w:szCs w:val="24"/>
        </w:rPr>
        <w:fldChar w:fldCharType="begin"/>
      </w:r>
      <w:r w:rsidRPr="00FD03D8">
        <w:rPr>
          <w:rFonts w:cstheme="minorHAnsi"/>
          <w:b/>
          <w:bCs/>
          <w:color w:val="000000"/>
          <w:sz w:val="24"/>
          <w:szCs w:val="24"/>
        </w:rPr>
        <w:instrText xml:space="preserve"> HYPERLINK "javascript:%20ShowBibleChapterNotes('note6');" </w:instrText>
      </w:r>
      <w:r w:rsidRPr="00FD03D8">
        <w:rPr>
          <w:rFonts w:cstheme="minorHAnsi"/>
          <w:b/>
          <w:bCs/>
          <w:color w:val="000000"/>
          <w:sz w:val="24"/>
          <w:szCs w:val="24"/>
        </w:rPr>
        <w:fldChar w:fldCharType="separate"/>
      </w:r>
      <w:r w:rsidRPr="00FD03D8">
        <w:rPr>
          <w:rFonts w:cstheme="minorHAnsi"/>
          <w:b/>
          <w:bCs/>
          <w:color w:val="000000"/>
          <w:sz w:val="24"/>
          <w:szCs w:val="24"/>
          <w:u w:val="single"/>
        </w:rPr>
        <w:t>v13</w:t>
      </w:r>
      <w:r w:rsidRPr="00FD03D8">
        <w:rPr>
          <w:rFonts w:cstheme="minorHAnsi"/>
          <w:b/>
          <w:bCs/>
          <w:color w:val="000000"/>
          <w:sz w:val="24"/>
          <w:szCs w:val="24"/>
        </w:rPr>
        <w:fldChar w:fldCharType="end"/>
      </w:r>
      <w:bookmarkEnd w:id="5"/>
      <w:r w:rsidRPr="00FD03D8">
        <w:rPr>
          <w:rFonts w:cstheme="minorHAnsi"/>
          <w:color w:val="000000"/>
          <w:sz w:val="24"/>
          <w:szCs w:val="24"/>
        </w:rPr>
        <w:t>  I nattesynerne så jeg dette:</w:t>
      </w:r>
      <w:r w:rsidRPr="00FD03D8">
        <w:rPr>
          <w:rFonts w:cstheme="minorHAnsi"/>
          <w:color w:val="000000"/>
          <w:sz w:val="24"/>
          <w:szCs w:val="24"/>
        </w:rPr>
        <w:br/>
        <w:t>      Med himlens skyer kom en,</w:t>
      </w:r>
      <w:r w:rsidRPr="00FD03D8">
        <w:rPr>
          <w:rFonts w:cstheme="minorHAnsi"/>
          <w:color w:val="000000"/>
          <w:sz w:val="24"/>
          <w:szCs w:val="24"/>
        </w:rPr>
        <w:br/>
        <w:t>      der så ud som en menneskesøn;</w:t>
      </w:r>
      <w:r w:rsidRPr="00FD03D8">
        <w:rPr>
          <w:rFonts w:cstheme="minorHAnsi"/>
          <w:color w:val="000000"/>
          <w:sz w:val="24"/>
          <w:szCs w:val="24"/>
        </w:rPr>
        <w:br/>
        <w:t>      han kom hen til den gamle af dage</w:t>
      </w:r>
      <w:r w:rsidRPr="00FD03D8">
        <w:rPr>
          <w:rFonts w:cstheme="minorHAnsi"/>
          <w:color w:val="000000"/>
          <w:sz w:val="24"/>
          <w:szCs w:val="24"/>
        </w:rPr>
        <w:br/>
        <w:t>      og blev ført frem for ham.</w:t>
      </w:r>
      <w:r w:rsidRPr="00FD03D8">
        <w:rPr>
          <w:rFonts w:cstheme="minorHAnsi"/>
          <w:color w:val="000000"/>
          <w:sz w:val="24"/>
          <w:szCs w:val="24"/>
        </w:rPr>
        <w:br/>
        <w:t xml:space="preserve">       </w:t>
      </w:r>
      <w:bookmarkStart w:id="6" w:name="v14"/>
      <w:r w:rsidRPr="00FD03D8">
        <w:rPr>
          <w:rFonts w:cstheme="minorHAnsi"/>
          <w:b/>
          <w:bCs/>
          <w:color w:val="000000"/>
          <w:sz w:val="24"/>
          <w:szCs w:val="24"/>
        </w:rPr>
        <w:fldChar w:fldCharType="begin"/>
      </w:r>
      <w:r w:rsidRPr="00FD03D8">
        <w:rPr>
          <w:rFonts w:cstheme="minorHAnsi"/>
          <w:b/>
          <w:bCs/>
          <w:color w:val="000000"/>
          <w:sz w:val="24"/>
          <w:szCs w:val="24"/>
        </w:rPr>
        <w:instrText xml:space="preserve"> HYPERLINK "javascript:%20ShowBibleChapterNotes('note7');" </w:instrText>
      </w:r>
      <w:r w:rsidRPr="00FD03D8">
        <w:rPr>
          <w:rFonts w:cstheme="minorHAnsi"/>
          <w:b/>
          <w:bCs/>
          <w:color w:val="000000"/>
          <w:sz w:val="24"/>
          <w:szCs w:val="24"/>
        </w:rPr>
        <w:fldChar w:fldCharType="separate"/>
      </w:r>
      <w:r w:rsidRPr="00FD03D8">
        <w:rPr>
          <w:rFonts w:cstheme="minorHAnsi"/>
          <w:b/>
          <w:bCs/>
          <w:color w:val="000000"/>
          <w:sz w:val="24"/>
          <w:szCs w:val="24"/>
          <w:u w:val="single"/>
        </w:rPr>
        <w:t>v14</w:t>
      </w:r>
      <w:r w:rsidRPr="00FD03D8">
        <w:rPr>
          <w:rFonts w:cstheme="minorHAnsi"/>
          <w:b/>
          <w:bCs/>
          <w:color w:val="000000"/>
          <w:sz w:val="24"/>
          <w:szCs w:val="24"/>
        </w:rPr>
        <w:fldChar w:fldCharType="end"/>
      </w:r>
      <w:bookmarkEnd w:id="6"/>
      <w:r w:rsidRPr="00FD03D8">
        <w:rPr>
          <w:rFonts w:cstheme="minorHAnsi"/>
          <w:color w:val="000000"/>
          <w:sz w:val="24"/>
          <w:szCs w:val="24"/>
        </w:rPr>
        <w:t>  Herredømme, ære og kongerige blev givet ham;</w:t>
      </w:r>
      <w:r w:rsidRPr="00FD03D8">
        <w:rPr>
          <w:rFonts w:cstheme="minorHAnsi"/>
          <w:color w:val="000000"/>
          <w:sz w:val="24"/>
          <w:szCs w:val="24"/>
        </w:rPr>
        <w:br/>
        <w:t>      alle folk, stammer og tungemål tjente ham.</w:t>
      </w:r>
      <w:r w:rsidRPr="00FD03D8">
        <w:rPr>
          <w:rFonts w:cstheme="minorHAnsi"/>
          <w:color w:val="000000"/>
          <w:sz w:val="24"/>
          <w:szCs w:val="24"/>
        </w:rPr>
        <w:br/>
        <w:t>      Hans herredømme er et evigt herredømme,</w:t>
      </w:r>
      <w:r w:rsidRPr="00FD03D8">
        <w:rPr>
          <w:rFonts w:cstheme="minorHAnsi"/>
          <w:color w:val="000000"/>
          <w:sz w:val="24"/>
          <w:szCs w:val="24"/>
        </w:rPr>
        <w:br/>
        <w:t>      som ikke skal forgå,</w:t>
      </w:r>
      <w:r w:rsidRPr="00FD03D8">
        <w:rPr>
          <w:rFonts w:cstheme="minorHAnsi"/>
          <w:color w:val="000000"/>
          <w:sz w:val="24"/>
          <w:szCs w:val="24"/>
        </w:rPr>
        <w:br/>
      </w:r>
      <w:r w:rsidRPr="00FD03D8">
        <w:rPr>
          <w:rFonts w:cstheme="minorHAnsi"/>
          <w:color w:val="000000"/>
          <w:sz w:val="24"/>
          <w:szCs w:val="24"/>
        </w:rPr>
        <w:lastRenderedPageBreak/>
        <w:t>      hans kongerige</w:t>
      </w:r>
      <w:r w:rsidRPr="00FD03D8">
        <w:rPr>
          <w:rFonts w:cstheme="minorHAnsi"/>
          <w:color w:val="000000"/>
          <w:sz w:val="24"/>
          <w:szCs w:val="24"/>
        </w:rPr>
        <w:br/>
        <w:t>      skal ikke gå til grunde.</w:t>
      </w:r>
      <w:r w:rsidRPr="00FD03D8">
        <w:rPr>
          <w:rFonts w:cstheme="minorHAnsi"/>
          <w:color w:val="000000"/>
          <w:sz w:val="24"/>
          <w:szCs w:val="24"/>
        </w:rPr>
        <w:br/>
      </w:r>
      <w:bookmarkStart w:id="7" w:name="v15"/>
      <w:r w:rsidRPr="00FD03D8">
        <w:rPr>
          <w:rFonts w:cstheme="minorHAnsi"/>
          <w:b/>
          <w:bCs/>
          <w:color w:val="000000"/>
          <w:sz w:val="24"/>
          <w:szCs w:val="24"/>
        </w:rPr>
        <w:t>v15</w:t>
      </w:r>
      <w:bookmarkEnd w:id="7"/>
      <w:r w:rsidRPr="00FD03D8">
        <w:rPr>
          <w:rFonts w:cstheme="minorHAnsi"/>
          <w:color w:val="000000"/>
          <w:sz w:val="24"/>
          <w:szCs w:val="24"/>
        </w:rPr>
        <w:t xml:space="preserve">  Jeg, Daniel, blev grebet af uro over dette, og de syner, der gik gennem mit hoved, slog mig med rædsel. </w:t>
      </w:r>
      <w:bookmarkStart w:id="8" w:name="v16"/>
      <w:r w:rsidRPr="00FD03D8">
        <w:rPr>
          <w:rFonts w:cstheme="minorHAnsi"/>
          <w:b/>
          <w:bCs/>
          <w:color w:val="000000"/>
          <w:sz w:val="24"/>
          <w:szCs w:val="24"/>
        </w:rPr>
        <w:t>v16</w:t>
      </w:r>
      <w:bookmarkEnd w:id="8"/>
      <w:r w:rsidRPr="00FD03D8">
        <w:rPr>
          <w:rFonts w:cstheme="minorHAnsi"/>
          <w:color w:val="000000"/>
          <w:sz w:val="24"/>
          <w:szCs w:val="24"/>
        </w:rPr>
        <w:t xml:space="preserve">  Jeg gik hen til en af dem, som stod der, og bad ham om den rette forklaring på alt dette; han gav mig tydningen: </w:t>
      </w:r>
      <w:bookmarkStart w:id="9" w:name="v17"/>
      <w:r w:rsidRPr="00FD03D8">
        <w:rPr>
          <w:rFonts w:cstheme="minorHAnsi"/>
          <w:b/>
          <w:bCs/>
          <w:color w:val="000000"/>
          <w:sz w:val="24"/>
          <w:szCs w:val="24"/>
        </w:rPr>
        <w:t>v17</w:t>
      </w:r>
      <w:bookmarkEnd w:id="9"/>
      <w:r w:rsidRPr="00FD03D8">
        <w:rPr>
          <w:rFonts w:cstheme="minorHAnsi"/>
          <w:color w:val="000000"/>
          <w:sz w:val="24"/>
          <w:szCs w:val="24"/>
        </w:rPr>
        <w:t xml:space="preserve">  At der er fire store dyr, betyder, at fire konger skal komme op af jorden, </w:t>
      </w:r>
      <w:bookmarkStart w:id="10" w:name="v18"/>
      <w:r w:rsidRPr="00FD03D8">
        <w:rPr>
          <w:rFonts w:cstheme="minorHAnsi"/>
          <w:b/>
          <w:bCs/>
          <w:color w:val="000000"/>
          <w:sz w:val="24"/>
          <w:szCs w:val="24"/>
        </w:rPr>
        <w:fldChar w:fldCharType="begin"/>
      </w:r>
      <w:r w:rsidRPr="00FD03D8">
        <w:rPr>
          <w:rFonts w:cstheme="minorHAnsi"/>
          <w:b/>
          <w:bCs/>
          <w:color w:val="000000"/>
          <w:sz w:val="24"/>
          <w:szCs w:val="24"/>
        </w:rPr>
        <w:instrText xml:space="preserve"> HYPERLINK "javascript:%20ShowBibleChapterNotes('note8');" </w:instrText>
      </w:r>
      <w:r w:rsidRPr="00FD03D8">
        <w:rPr>
          <w:rFonts w:cstheme="minorHAnsi"/>
          <w:b/>
          <w:bCs/>
          <w:color w:val="000000"/>
          <w:sz w:val="24"/>
          <w:szCs w:val="24"/>
        </w:rPr>
        <w:fldChar w:fldCharType="separate"/>
      </w:r>
      <w:r w:rsidRPr="00FD03D8">
        <w:rPr>
          <w:rFonts w:cstheme="minorHAnsi"/>
          <w:b/>
          <w:bCs/>
          <w:color w:val="000000"/>
          <w:sz w:val="24"/>
          <w:szCs w:val="24"/>
          <w:u w:val="single"/>
        </w:rPr>
        <w:t>v18</w:t>
      </w:r>
      <w:r w:rsidRPr="00FD03D8">
        <w:rPr>
          <w:rFonts w:cstheme="minorHAnsi"/>
          <w:b/>
          <w:bCs/>
          <w:color w:val="000000"/>
          <w:sz w:val="24"/>
          <w:szCs w:val="24"/>
        </w:rPr>
        <w:fldChar w:fldCharType="end"/>
      </w:r>
      <w:bookmarkEnd w:id="10"/>
      <w:r w:rsidRPr="00FD03D8">
        <w:rPr>
          <w:rFonts w:cstheme="minorHAnsi"/>
          <w:color w:val="000000"/>
          <w:sz w:val="24"/>
          <w:szCs w:val="24"/>
        </w:rPr>
        <w:t>  men den Højestes hellige skal overtage kongedømmet, og de skal beholde det i evighed og i evighedernes evighed.</w:t>
      </w:r>
    </w:p>
    <w:p w14:paraId="42643628" w14:textId="42B527D3" w:rsidR="006C5CFD" w:rsidRPr="00FD03D8" w:rsidRDefault="007D4269" w:rsidP="006C5CFD">
      <w:pPr>
        <w:rPr>
          <w:rFonts w:cstheme="minorHAnsi"/>
          <w:b/>
          <w:sz w:val="24"/>
          <w:szCs w:val="24"/>
        </w:rPr>
      </w:pPr>
      <w:r w:rsidRPr="00FD03D8">
        <w:rPr>
          <w:rFonts w:cstheme="minorHAnsi"/>
          <w:b/>
          <w:sz w:val="24"/>
          <w:szCs w:val="24"/>
        </w:rPr>
        <w:t xml:space="preserve">Opsamling i klassen: </w:t>
      </w:r>
      <w:r w:rsidR="006C5CFD" w:rsidRPr="00FD03D8">
        <w:rPr>
          <w:rFonts w:cstheme="minorHAnsi"/>
          <w:b/>
          <w:sz w:val="24"/>
          <w:szCs w:val="24"/>
        </w:rPr>
        <w:t xml:space="preserve">Det Nye Testamente og </w:t>
      </w:r>
      <w:r w:rsidR="00FA2A3D">
        <w:rPr>
          <w:rFonts w:cstheme="minorHAnsi"/>
          <w:b/>
          <w:sz w:val="24"/>
          <w:szCs w:val="24"/>
        </w:rPr>
        <w:t xml:space="preserve">dets </w:t>
      </w:r>
      <w:r w:rsidR="006C5CFD" w:rsidRPr="00FD03D8">
        <w:rPr>
          <w:rFonts w:cstheme="minorHAnsi"/>
          <w:b/>
          <w:sz w:val="24"/>
          <w:szCs w:val="24"/>
        </w:rPr>
        <w:t>Messiasforestillinger</w:t>
      </w:r>
    </w:p>
    <w:p w14:paraId="197E73AD" w14:textId="77777777" w:rsidR="006C5CFD" w:rsidRPr="00FD03D8" w:rsidRDefault="006C5CFD" w:rsidP="006C5CFD">
      <w:pPr>
        <w:rPr>
          <w:rFonts w:cstheme="minorHAnsi"/>
          <w:sz w:val="24"/>
          <w:szCs w:val="24"/>
        </w:rPr>
      </w:pPr>
      <w:r w:rsidRPr="00FD03D8">
        <w:rPr>
          <w:rFonts w:cstheme="minorHAnsi"/>
          <w:sz w:val="24"/>
          <w:szCs w:val="24"/>
        </w:rPr>
        <w:t xml:space="preserve">Det Nye Testamente (NT) omhandler tiden efter Jesu fødsel. I NT beskrives Jesus som ’messias’ og ’kristus’, den salvede og udvalgte frelser. </w:t>
      </w:r>
    </w:p>
    <w:p w14:paraId="617DBC66" w14:textId="77777777" w:rsidR="006C5CFD" w:rsidRDefault="007D4269" w:rsidP="006C5CFD">
      <w:pPr>
        <w:rPr>
          <w:rFonts w:ascii="Verdana" w:hAnsi="Verdana" w:cs="Arial"/>
          <w:sz w:val="20"/>
          <w:szCs w:val="20"/>
        </w:rPr>
      </w:pPr>
      <w:r>
        <w:rPr>
          <w:noProof/>
          <w:lang w:eastAsia="da-DK"/>
        </w:rPr>
        <w:t xml:space="preserve">                  </w:t>
      </w:r>
      <w:r>
        <w:rPr>
          <w:noProof/>
          <w:lang w:eastAsia="da-DK"/>
        </w:rPr>
        <w:drawing>
          <wp:inline distT="0" distB="0" distL="0" distR="0" wp14:anchorId="09123039" wp14:editId="19D0A93D">
            <wp:extent cx="1868400" cy="1126800"/>
            <wp:effectExtent l="0" t="0" r="0" b="0"/>
            <wp:docPr id="4" name="Billede 4" descr="Billedresultat for jesus mess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jesus messia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8400" cy="1126800"/>
                    </a:xfrm>
                    <a:prstGeom prst="rect">
                      <a:avLst/>
                    </a:prstGeom>
                    <a:noFill/>
                    <a:ln>
                      <a:noFill/>
                    </a:ln>
                  </pic:spPr>
                </pic:pic>
              </a:graphicData>
            </a:graphic>
          </wp:inline>
        </w:drawing>
      </w:r>
      <w:r>
        <w:rPr>
          <w:rFonts w:ascii="Verdana" w:hAnsi="Verdana" w:cs="Arial"/>
          <w:sz w:val="20"/>
          <w:szCs w:val="20"/>
        </w:rPr>
        <w:t xml:space="preserve">            </w:t>
      </w:r>
      <w:r>
        <w:rPr>
          <w:noProof/>
          <w:lang w:eastAsia="da-DK"/>
        </w:rPr>
        <w:drawing>
          <wp:inline distT="0" distB="0" distL="0" distR="0" wp14:anchorId="74F95B47" wp14:editId="1D2FB5FF">
            <wp:extent cx="2034000" cy="1141200"/>
            <wp:effectExtent l="0" t="0" r="4445" b="1905"/>
            <wp:docPr id="5" name="Billede 5" descr="Billedresultat for jesus mess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jesus messiah"/>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34000" cy="1141200"/>
                    </a:xfrm>
                    <a:prstGeom prst="rect">
                      <a:avLst/>
                    </a:prstGeom>
                    <a:noFill/>
                    <a:ln>
                      <a:noFill/>
                    </a:ln>
                  </pic:spPr>
                </pic:pic>
              </a:graphicData>
            </a:graphic>
          </wp:inline>
        </w:drawing>
      </w:r>
    </w:p>
    <w:p w14:paraId="2FB17C28" w14:textId="5D8933BA" w:rsidR="006C5CFD" w:rsidRPr="00FD03D8" w:rsidRDefault="006C5CFD" w:rsidP="006C5CFD">
      <w:pPr>
        <w:rPr>
          <w:rFonts w:cstheme="minorHAnsi"/>
          <w:sz w:val="24"/>
          <w:szCs w:val="24"/>
        </w:rPr>
      </w:pPr>
      <w:r w:rsidRPr="00FD03D8">
        <w:rPr>
          <w:rFonts w:cstheme="minorHAnsi"/>
          <w:sz w:val="24"/>
          <w:szCs w:val="24"/>
        </w:rPr>
        <w:t xml:space="preserve">Diskuter følgende </w:t>
      </w:r>
      <w:r w:rsidR="00FC4D5A">
        <w:rPr>
          <w:rFonts w:cstheme="minorHAnsi"/>
          <w:sz w:val="24"/>
          <w:szCs w:val="24"/>
        </w:rPr>
        <w:t xml:space="preserve">vurderende </w:t>
      </w:r>
      <w:r w:rsidRPr="00FD03D8">
        <w:rPr>
          <w:rFonts w:cstheme="minorHAnsi"/>
          <w:sz w:val="24"/>
          <w:szCs w:val="24"/>
        </w:rPr>
        <w:t>spørgsmål</w:t>
      </w:r>
      <w:r w:rsidR="00E50CD6" w:rsidRPr="00FD03D8">
        <w:rPr>
          <w:rFonts w:cstheme="minorHAnsi"/>
          <w:sz w:val="24"/>
          <w:szCs w:val="24"/>
        </w:rPr>
        <w:t xml:space="preserve"> i klassen</w:t>
      </w:r>
      <w:r w:rsidRPr="00FD03D8">
        <w:rPr>
          <w:rFonts w:cstheme="minorHAnsi"/>
          <w:sz w:val="24"/>
          <w:szCs w:val="24"/>
        </w:rPr>
        <w:t>:</w:t>
      </w:r>
    </w:p>
    <w:p w14:paraId="46F4E1F9" w14:textId="77777777" w:rsidR="006C5CFD" w:rsidRPr="00FD03D8" w:rsidRDefault="006C5CFD" w:rsidP="006C5CFD">
      <w:pPr>
        <w:pStyle w:val="Listeafsnit"/>
        <w:numPr>
          <w:ilvl w:val="0"/>
          <w:numId w:val="2"/>
        </w:numPr>
        <w:rPr>
          <w:rFonts w:cstheme="minorHAnsi"/>
          <w:sz w:val="24"/>
          <w:szCs w:val="24"/>
        </w:rPr>
      </w:pPr>
      <w:r w:rsidRPr="00FD03D8">
        <w:rPr>
          <w:rFonts w:cstheme="minorHAnsi"/>
          <w:sz w:val="24"/>
          <w:szCs w:val="24"/>
        </w:rPr>
        <w:t>Hvordan GT kan læses i forhold til NT?</w:t>
      </w:r>
    </w:p>
    <w:p w14:paraId="4DC9C1F6" w14:textId="77777777" w:rsidR="00E50CD6" w:rsidRPr="00FD03D8" w:rsidRDefault="00E50CD6" w:rsidP="006C5CFD">
      <w:pPr>
        <w:rPr>
          <w:rFonts w:cstheme="minorHAnsi"/>
          <w:sz w:val="24"/>
          <w:szCs w:val="24"/>
        </w:rPr>
      </w:pPr>
    </w:p>
    <w:p w14:paraId="3092C7F3" w14:textId="4DB328F8" w:rsidR="00E50CD6" w:rsidRPr="00014665" w:rsidRDefault="006C5CFD" w:rsidP="00014665">
      <w:pPr>
        <w:pStyle w:val="Listeafsnit"/>
        <w:numPr>
          <w:ilvl w:val="0"/>
          <w:numId w:val="2"/>
        </w:numPr>
        <w:rPr>
          <w:rFonts w:cstheme="minorHAnsi"/>
          <w:sz w:val="24"/>
          <w:szCs w:val="24"/>
        </w:rPr>
      </w:pPr>
      <w:r w:rsidRPr="00FD03D8">
        <w:rPr>
          <w:rFonts w:cstheme="minorHAnsi"/>
          <w:sz w:val="24"/>
          <w:szCs w:val="24"/>
        </w:rPr>
        <w:t>Hvordan NT kan læses i forhold til GT?</w:t>
      </w:r>
    </w:p>
    <w:p w14:paraId="0A0D8095" w14:textId="6D37A0AF" w:rsidR="006C5CFD" w:rsidRDefault="006C5CFD" w:rsidP="006C5CFD">
      <w:pPr>
        <w:pStyle w:val="Listeafsnit"/>
        <w:rPr>
          <w:rFonts w:cstheme="minorHAnsi"/>
          <w:sz w:val="24"/>
          <w:szCs w:val="24"/>
        </w:rPr>
      </w:pPr>
    </w:p>
    <w:p w14:paraId="0A1C5DAD" w14:textId="77777777" w:rsidR="00014665" w:rsidRPr="00FD03D8" w:rsidRDefault="00014665" w:rsidP="006C5CFD">
      <w:pPr>
        <w:pStyle w:val="Listeafsnit"/>
        <w:rPr>
          <w:rFonts w:cstheme="minorHAnsi"/>
          <w:sz w:val="24"/>
          <w:szCs w:val="24"/>
        </w:rPr>
      </w:pPr>
    </w:p>
    <w:p w14:paraId="430A9CA9" w14:textId="77777777" w:rsidR="006C5CFD" w:rsidRPr="00FD03D8" w:rsidRDefault="006C5CFD" w:rsidP="006C5CFD">
      <w:pPr>
        <w:pStyle w:val="Listeafsnit"/>
        <w:numPr>
          <w:ilvl w:val="0"/>
          <w:numId w:val="2"/>
        </w:numPr>
        <w:rPr>
          <w:rFonts w:cstheme="minorHAnsi"/>
          <w:sz w:val="24"/>
          <w:szCs w:val="24"/>
        </w:rPr>
      </w:pPr>
      <w:r w:rsidRPr="00FD03D8">
        <w:rPr>
          <w:rFonts w:cstheme="minorHAnsi"/>
          <w:sz w:val="24"/>
          <w:szCs w:val="24"/>
        </w:rPr>
        <w:t>Hvad mener jøderne om Jesus som messias?</w:t>
      </w:r>
    </w:p>
    <w:p w14:paraId="0928D2A5" w14:textId="77777777" w:rsidR="006C5CFD" w:rsidRPr="00FD03D8" w:rsidRDefault="006C5CFD" w:rsidP="006C5CFD">
      <w:pPr>
        <w:pStyle w:val="Listeafsnit"/>
        <w:rPr>
          <w:rFonts w:cstheme="minorHAnsi"/>
          <w:sz w:val="24"/>
          <w:szCs w:val="24"/>
        </w:rPr>
      </w:pPr>
    </w:p>
    <w:p w14:paraId="06D8029C" w14:textId="77777777" w:rsidR="00E50CD6" w:rsidRPr="00FD03D8" w:rsidRDefault="00E50CD6" w:rsidP="006C5CFD">
      <w:pPr>
        <w:pStyle w:val="Listeafsnit"/>
        <w:rPr>
          <w:rFonts w:cstheme="minorHAnsi"/>
          <w:sz w:val="24"/>
          <w:szCs w:val="24"/>
        </w:rPr>
      </w:pPr>
    </w:p>
    <w:p w14:paraId="2E267D4B" w14:textId="2D6168EC" w:rsidR="00CB0A7B" w:rsidRDefault="006C5CFD" w:rsidP="00014665">
      <w:pPr>
        <w:pStyle w:val="Listeafsnit"/>
        <w:numPr>
          <w:ilvl w:val="0"/>
          <w:numId w:val="2"/>
        </w:numPr>
        <w:rPr>
          <w:rFonts w:cstheme="minorHAnsi"/>
          <w:sz w:val="24"/>
          <w:szCs w:val="24"/>
        </w:rPr>
      </w:pPr>
      <w:r w:rsidRPr="00FD03D8">
        <w:rPr>
          <w:rFonts w:cstheme="minorHAnsi"/>
          <w:sz w:val="24"/>
          <w:szCs w:val="24"/>
        </w:rPr>
        <w:t>Hvordan opfatter de kristne pagten mellem jøderne og Gud, når man sætter dette i forhold til Jesus og hans budskab?</w:t>
      </w:r>
    </w:p>
    <w:p w14:paraId="0D02FC94" w14:textId="46A0813F" w:rsidR="00FC4D5A" w:rsidRDefault="00FC4D5A" w:rsidP="00FC4D5A">
      <w:pPr>
        <w:pStyle w:val="Listeafsnit"/>
        <w:rPr>
          <w:rFonts w:cstheme="minorHAnsi"/>
          <w:sz w:val="24"/>
          <w:szCs w:val="24"/>
        </w:rPr>
      </w:pPr>
    </w:p>
    <w:p w14:paraId="168B32AB" w14:textId="77777777" w:rsidR="00FC4D5A" w:rsidRDefault="00FC4D5A" w:rsidP="00FC4D5A">
      <w:pPr>
        <w:pStyle w:val="Listeafsnit"/>
        <w:rPr>
          <w:rFonts w:cstheme="minorHAnsi"/>
          <w:sz w:val="24"/>
          <w:szCs w:val="24"/>
        </w:rPr>
      </w:pPr>
    </w:p>
    <w:p w14:paraId="40D94A14" w14:textId="4F5EEF94" w:rsidR="00014665" w:rsidRDefault="00014665" w:rsidP="00014665">
      <w:pPr>
        <w:rPr>
          <w:rFonts w:cstheme="minorHAnsi"/>
          <w:sz w:val="24"/>
          <w:szCs w:val="24"/>
        </w:rPr>
      </w:pPr>
      <w:r>
        <w:rPr>
          <w:rFonts w:cstheme="minorHAnsi"/>
          <w:sz w:val="24"/>
          <w:szCs w:val="24"/>
        </w:rPr>
        <w:t xml:space="preserve">Afrund timen med at se to klip fra </w:t>
      </w:r>
      <w:r w:rsidR="00EA61B9">
        <w:rPr>
          <w:rFonts w:cstheme="minorHAnsi"/>
          <w:sz w:val="24"/>
          <w:szCs w:val="24"/>
        </w:rPr>
        <w:t>Narnia</w:t>
      </w:r>
      <w:r w:rsidR="00EA61B9">
        <w:rPr>
          <w:rFonts w:cstheme="minorHAnsi"/>
          <w:sz w:val="24"/>
          <w:szCs w:val="24"/>
        </w:rPr>
        <w:t>-</w:t>
      </w:r>
      <w:r>
        <w:rPr>
          <w:rFonts w:cstheme="minorHAnsi"/>
          <w:sz w:val="24"/>
          <w:szCs w:val="24"/>
        </w:rPr>
        <w:t xml:space="preserve">filmen ”Løven, Heksen og Garderobeskabet”. </w:t>
      </w:r>
      <w:r w:rsidR="00FC4D5A">
        <w:rPr>
          <w:rFonts w:cstheme="minorHAnsi"/>
          <w:sz w:val="24"/>
          <w:szCs w:val="24"/>
        </w:rPr>
        <w:t>Diskutér</w:t>
      </w:r>
      <w:r>
        <w:rPr>
          <w:rFonts w:cstheme="minorHAnsi"/>
          <w:sz w:val="24"/>
          <w:szCs w:val="24"/>
        </w:rPr>
        <w:t xml:space="preserve">, hvordan filmen </w:t>
      </w:r>
      <w:r w:rsidR="00B63DBA">
        <w:rPr>
          <w:rFonts w:cstheme="minorHAnsi"/>
          <w:sz w:val="24"/>
          <w:szCs w:val="24"/>
        </w:rPr>
        <w:t>allegorisk</w:t>
      </w:r>
      <w:r w:rsidR="00EA61B9">
        <w:rPr>
          <w:rFonts w:cstheme="minorHAnsi"/>
          <w:sz w:val="24"/>
          <w:szCs w:val="24"/>
        </w:rPr>
        <w:t xml:space="preserve"> fortæller</w:t>
      </w:r>
      <w:r>
        <w:rPr>
          <w:rFonts w:cstheme="minorHAnsi"/>
          <w:sz w:val="24"/>
          <w:szCs w:val="24"/>
        </w:rPr>
        <w:t xml:space="preserve"> den kristne myte om Jesu død og opstandelse</w:t>
      </w:r>
      <w:r w:rsidR="00FC4D5A">
        <w:rPr>
          <w:rFonts w:cstheme="minorHAnsi"/>
          <w:sz w:val="24"/>
          <w:szCs w:val="24"/>
        </w:rPr>
        <w:t xml:space="preserve"> (8-10 min).</w:t>
      </w:r>
    </w:p>
    <w:p w14:paraId="562F8ED2" w14:textId="77777777" w:rsidR="00A14181" w:rsidRPr="00A14181" w:rsidRDefault="00000000" w:rsidP="00014665">
      <w:pPr>
        <w:pStyle w:val="Listeafsnit"/>
        <w:numPr>
          <w:ilvl w:val="0"/>
          <w:numId w:val="7"/>
        </w:numPr>
        <w:spacing w:line="360" w:lineRule="auto"/>
        <w:ind w:left="360"/>
        <w:rPr>
          <w:rStyle w:val="Hyperlink"/>
          <w:rFonts w:cstheme="minorHAnsi"/>
          <w:color w:val="auto"/>
          <w:sz w:val="24"/>
          <w:szCs w:val="24"/>
          <w:u w:val="none"/>
        </w:rPr>
      </w:pPr>
      <w:hyperlink r:id="rId31" w:history="1">
        <w:r w:rsidR="00014665" w:rsidRPr="00A14181">
          <w:rPr>
            <w:rStyle w:val="Hyperlink"/>
            <w:rFonts w:cstheme="minorHAnsi"/>
            <w:sz w:val="24"/>
            <w:szCs w:val="24"/>
          </w:rPr>
          <w:t>https://www.youtube.com/watch?v=0-wOPUHlIt0</w:t>
        </w:r>
      </w:hyperlink>
    </w:p>
    <w:p w14:paraId="0BC93702" w14:textId="78A467D0" w:rsidR="00014665" w:rsidRPr="00A14181" w:rsidRDefault="00000000" w:rsidP="00014665">
      <w:pPr>
        <w:pStyle w:val="Listeafsnit"/>
        <w:numPr>
          <w:ilvl w:val="0"/>
          <w:numId w:val="7"/>
        </w:numPr>
        <w:spacing w:line="360" w:lineRule="auto"/>
        <w:ind w:left="360"/>
        <w:rPr>
          <w:rFonts w:cstheme="minorHAnsi"/>
          <w:sz w:val="24"/>
          <w:szCs w:val="24"/>
        </w:rPr>
      </w:pPr>
      <w:hyperlink r:id="rId32" w:history="1">
        <w:r w:rsidR="00014665" w:rsidRPr="00A14181">
          <w:rPr>
            <w:rStyle w:val="Hyperlink"/>
            <w:rFonts w:cstheme="minorHAnsi"/>
            <w:sz w:val="24"/>
            <w:szCs w:val="24"/>
          </w:rPr>
          <w:t>https://www.youtube.com/watch?v=WsOBsj8g6Dw</w:t>
        </w:r>
      </w:hyperlink>
    </w:p>
    <w:sectPr w:rsidR="00014665" w:rsidRPr="00A14181" w:rsidSect="001C1496">
      <w:headerReference w:type="default" r:id="rId33"/>
      <w:footerReference w:type="default" r:id="rId3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5742" w14:textId="77777777" w:rsidR="000345C1" w:rsidRDefault="000345C1" w:rsidP="006C5CFD">
      <w:pPr>
        <w:spacing w:after="0" w:line="240" w:lineRule="auto"/>
      </w:pPr>
      <w:r>
        <w:separator/>
      </w:r>
    </w:p>
  </w:endnote>
  <w:endnote w:type="continuationSeparator" w:id="0">
    <w:p w14:paraId="42E0397D" w14:textId="77777777" w:rsidR="000345C1" w:rsidRDefault="000345C1" w:rsidP="006C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2125"/>
      <w:docPartObj>
        <w:docPartGallery w:val="Page Numbers (Bottom of Page)"/>
        <w:docPartUnique/>
      </w:docPartObj>
    </w:sdtPr>
    <w:sdtContent>
      <w:p w14:paraId="120AE30A" w14:textId="77777777" w:rsidR="00291362" w:rsidRDefault="00E06B09">
        <w:pPr>
          <w:pStyle w:val="Sidefod"/>
          <w:jc w:val="right"/>
        </w:pPr>
        <w:r>
          <w:rPr>
            <w:noProof/>
          </w:rPr>
          <w:fldChar w:fldCharType="begin"/>
        </w:r>
        <w:r>
          <w:rPr>
            <w:noProof/>
          </w:rPr>
          <w:instrText xml:space="preserve"> PAGE   \* MERGEFORMAT </w:instrText>
        </w:r>
        <w:r>
          <w:rPr>
            <w:noProof/>
          </w:rPr>
          <w:fldChar w:fldCharType="separate"/>
        </w:r>
        <w:r w:rsidR="00F3107A">
          <w:rPr>
            <w:noProof/>
          </w:rPr>
          <w:t>7</w:t>
        </w:r>
        <w:r>
          <w:rPr>
            <w:noProof/>
          </w:rPr>
          <w:fldChar w:fldCharType="end"/>
        </w:r>
      </w:p>
    </w:sdtContent>
  </w:sdt>
  <w:p w14:paraId="46B4A204" w14:textId="77777777" w:rsidR="00291362" w:rsidRDefault="000000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539F" w14:textId="77777777" w:rsidR="000345C1" w:rsidRDefault="000345C1" w:rsidP="006C5CFD">
      <w:pPr>
        <w:spacing w:after="0" w:line="240" w:lineRule="auto"/>
      </w:pPr>
      <w:r>
        <w:separator/>
      </w:r>
    </w:p>
  </w:footnote>
  <w:footnote w:type="continuationSeparator" w:id="0">
    <w:p w14:paraId="3F477999" w14:textId="77777777" w:rsidR="000345C1" w:rsidRDefault="000345C1" w:rsidP="006C5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1883" w14:textId="214A64E9" w:rsidR="006C5CFD" w:rsidRPr="00FC4D5A" w:rsidRDefault="00FC4D5A" w:rsidP="00014665">
    <w:pPr>
      <w:spacing w:after="0"/>
      <w:jc w:val="center"/>
      <w:rPr>
        <w:rFonts w:cstheme="minorHAnsi"/>
        <w:b/>
        <w:sz w:val="32"/>
        <w:szCs w:val="32"/>
      </w:rPr>
    </w:pPr>
    <w:r w:rsidRPr="00FC4D5A">
      <w:rPr>
        <w:rFonts w:cstheme="minorHAnsi"/>
        <w:b/>
        <w:sz w:val="32"/>
        <w:szCs w:val="32"/>
      </w:rPr>
      <w:t xml:space="preserve">Myter om </w:t>
    </w:r>
    <w:r w:rsidR="006C5CFD" w:rsidRPr="00FC4D5A">
      <w:rPr>
        <w:rFonts w:cstheme="minorHAnsi"/>
        <w:b/>
        <w:sz w:val="32"/>
        <w:szCs w:val="32"/>
      </w:rPr>
      <w:t>Messias</w:t>
    </w:r>
    <w:r w:rsidRPr="00FC4D5A">
      <w:rPr>
        <w:rFonts w:cstheme="minorHAnsi"/>
        <w:b/>
        <w:sz w:val="32"/>
        <w:szCs w:val="32"/>
      </w:rPr>
      <w:t xml:space="preserve"> </w:t>
    </w:r>
    <w:r w:rsidR="006C5CFD" w:rsidRPr="00FC4D5A">
      <w:rPr>
        <w:rFonts w:cstheme="minorHAnsi"/>
        <w:b/>
        <w:sz w:val="32"/>
        <w:szCs w:val="32"/>
      </w:rPr>
      <w:t>i Det Gamle Testamente</w:t>
    </w:r>
    <w:r w:rsidRPr="00FC4D5A">
      <w:rPr>
        <w:rFonts w:cstheme="minorHAnsi"/>
        <w:b/>
        <w:sz w:val="32"/>
        <w:szCs w:val="32"/>
      </w:rPr>
      <w:t>: forjættelser og eskatologi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75CD8"/>
    <w:multiLevelType w:val="hybridMultilevel"/>
    <w:tmpl w:val="0BEA851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0BA7968"/>
    <w:multiLevelType w:val="hybridMultilevel"/>
    <w:tmpl w:val="A5EAB0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34B6878"/>
    <w:multiLevelType w:val="hybridMultilevel"/>
    <w:tmpl w:val="03F428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F6D494F"/>
    <w:multiLevelType w:val="hybridMultilevel"/>
    <w:tmpl w:val="458EB21C"/>
    <w:lvl w:ilvl="0" w:tplc="CCDC8A0A">
      <w:start w:val="1"/>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67C37746"/>
    <w:multiLevelType w:val="hybridMultilevel"/>
    <w:tmpl w:val="A14C48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47332AB"/>
    <w:multiLevelType w:val="hybridMultilevel"/>
    <w:tmpl w:val="31F87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4DB414A"/>
    <w:multiLevelType w:val="hybridMultilevel"/>
    <w:tmpl w:val="6680D7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70210389">
    <w:abstractNumId w:val="1"/>
  </w:num>
  <w:num w:numId="2" w16cid:durableId="584457665">
    <w:abstractNumId w:val="2"/>
  </w:num>
  <w:num w:numId="3" w16cid:durableId="1296452328">
    <w:abstractNumId w:val="5"/>
  </w:num>
  <w:num w:numId="4" w16cid:durableId="1278485715">
    <w:abstractNumId w:val="3"/>
  </w:num>
  <w:num w:numId="5" w16cid:durableId="2141266781">
    <w:abstractNumId w:val="4"/>
  </w:num>
  <w:num w:numId="6" w16cid:durableId="1694453883">
    <w:abstractNumId w:val="6"/>
  </w:num>
  <w:num w:numId="7" w16cid:durableId="123878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FD"/>
    <w:rsid w:val="00014665"/>
    <w:rsid w:val="00024A0D"/>
    <w:rsid w:val="000345C1"/>
    <w:rsid w:val="000973B5"/>
    <w:rsid w:val="000E0ED0"/>
    <w:rsid w:val="00174827"/>
    <w:rsid w:val="00191AF3"/>
    <w:rsid w:val="002C2BB5"/>
    <w:rsid w:val="002C7B96"/>
    <w:rsid w:val="003B10E3"/>
    <w:rsid w:val="003B2C24"/>
    <w:rsid w:val="0047517F"/>
    <w:rsid w:val="004E4186"/>
    <w:rsid w:val="005260B7"/>
    <w:rsid w:val="005353A3"/>
    <w:rsid w:val="00615D71"/>
    <w:rsid w:val="00663C1E"/>
    <w:rsid w:val="006838F8"/>
    <w:rsid w:val="00687E8F"/>
    <w:rsid w:val="006C162E"/>
    <w:rsid w:val="006C5CFD"/>
    <w:rsid w:val="00734514"/>
    <w:rsid w:val="007D4269"/>
    <w:rsid w:val="007D4563"/>
    <w:rsid w:val="008701CA"/>
    <w:rsid w:val="00953C6E"/>
    <w:rsid w:val="00973625"/>
    <w:rsid w:val="00992892"/>
    <w:rsid w:val="00A14181"/>
    <w:rsid w:val="00B63DBA"/>
    <w:rsid w:val="00C05C05"/>
    <w:rsid w:val="00CB0A7B"/>
    <w:rsid w:val="00D44ED4"/>
    <w:rsid w:val="00D81EEA"/>
    <w:rsid w:val="00DD1C00"/>
    <w:rsid w:val="00DF7C67"/>
    <w:rsid w:val="00E00C1D"/>
    <w:rsid w:val="00E06B09"/>
    <w:rsid w:val="00E50CD6"/>
    <w:rsid w:val="00EA61B9"/>
    <w:rsid w:val="00F3107A"/>
    <w:rsid w:val="00F520CE"/>
    <w:rsid w:val="00FA2A3D"/>
    <w:rsid w:val="00FC4D5A"/>
    <w:rsid w:val="00FD03D8"/>
    <w:rsid w:val="00FE6F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A3BE6"/>
  <w15:chartTrackingRefBased/>
  <w15:docId w15:val="{B69F1473-EA7C-462E-BCE9-3DFD7CEA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FD"/>
    <w:pPr>
      <w:spacing w:after="200" w:line="276" w:lineRule="auto"/>
    </w:pPr>
  </w:style>
  <w:style w:type="paragraph" w:styleId="Overskrift2">
    <w:name w:val="heading 2"/>
    <w:basedOn w:val="Normal"/>
    <w:link w:val="Overskrift2Tegn"/>
    <w:qFormat/>
    <w:rsid w:val="00F520CE"/>
    <w:pPr>
      <w:spacing w:before="100" w:beforeAutospacing="1" w:after="100" w:afterAutospacing="1" w:line="240" w:lineRule="auto"/>
      <w:outlineLvl w:val="1"/>
    </w:pPr>
    <w:rPr>
      <w:rFonts w:ascii="Times New Roman" w:eastAsia="Times New Roman" w:hAnsi="Times New Roman" w:cs="Times New Roman"/>
      <w:b/>
      <w:bCs/>
      <w:color w:val="595B57"/>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C5CFD"/>
    <w:pPr>
      <w:ind w:left="720"/>
      <w:contextualSpacing/>
    </w:pPr>
  </w:style>
  <w:style w:type="paragraph" w:styleId="Sidefod">
    <w:name w:val="footer"/>
    <w:basedOn w:val="Normal"/>
    <w:link w:val="SidefodTegn"/>
    <w:uiPriority w:val="99"/>
    <w:unhideWhenUsed/>
    <w:rsid w:val="006C5C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C5CFD"/>
  </w:style>
  <w:style w:type="paragraph" w:styleId="Sidehoved">
    <w:name w:val="header"/>
    <w:basedOn w:val="Normal"/>
    <w:link w:val="SidehovedTegn"/>
    <w:unhideWhenUsed/>
    <w:rsid w:val="006C5CFD"/>
    <w:pPr>
      <w:tabs>
        <w:tab w:val="center" w:pos="4819"/>
        <w:tab w:val="right" w:pos="9638"/>
      </w:tabs>
      <w:spacing w:after="0" w:line="240" w:lineRule="auto"/>
    </w:pPr>
  </w:style>
  <w:style w:type="character" w:customStyle="1" w:styleId="SidehovedTegn">
    <w:name w:val="Sidehoved Tegn"/>
    <w:basedOn w:val="Standardskrifttypeiafsnit"/>
    <w:link w:val="Sidehoved"/>
    <w:rsid w:val="006C5CFD"/>
  </w:style>
  <w:style w:type="character" w:styleId="Hyperlink">
    <w:name w:val="Hyperlink"/>
    <w:basedOn w:val="Standardskrifttypeiafsnit"/>
    <w:rsid w:val="00F520CE"/>
    <w:rPr>
      <w:color w:val="000000"/>
      <w:u w:val="single"/>
      <w:shd w:val="clear" w:color="auto" w:fill="auto"/>
    </w:rPr>
  </w:style>
  <w:style w:type="paragraph" w:styleId="NormalWeb">
    <w:name w:val="Normal (Web)"/>
    <w:basedOn w:val="Normal"/>
    <w:rsid w:val="00F520CE"/>
    <w:pPr>
      <w:spacing w:before="100" w:beforeAutospacing="1" w:after="0"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rsid w:val="00F520CE"/>
    <w:rPr>
      <w:rFonts w:ascii="Times New Roman" w:eastAsia="Times New Roman" w:hAnsi="Times New Roman" w:cs="Times New Roman"/>
      <w:b/>
      <w:bCs/>
      <w:color w:val="595B57"/>
      <w:sz w:val="24"/>
      <w:szCs w:val="24"/>
      <w:lang w:eastAsia="da-DK"/>
    </w:rPr>
  </w:style>
  <w:style w:type="paragraph" w:styleId="Fodnotetekst">
    <w:name w:val="footnote text"/>
    <w:basedOn w:val="Normal"/>
    <w:link w:val="FodnotetekstTegn"/>
    <w:uiPriority w:val="99"/>
    <w:semiHidden/>
    <w:unhideWhenUsed/>
    <w:rsid w:val="00F520C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520CE"/>
    <w:rPr>
      <w:sz w:val="20"/>
      <w:szCs w:val="20"/>
    </w:rPr>
  </w:style>
  <w:style w:type="character" w:styleId="Fodnotehenvisning">
    <w:name w:val="footnote reference"/>
    <w:basedOn w:val="Standardskrifttypeiafsnit"/>
    <w:uiPriority w:val="99"/>
    <w:semiHidden/>
    <w:unhideWhenUsed/>
    <w:rsid w:val="00F520CE"/>
    <w:rPr>
      <w:vertAlign w:val="superscript"/>
    </w:rPr>
  </w:style>
  <w:style w:type="character" w:styleId="Ulstomtale">
    <w:name w:val="Unresolved Mention"/>
    <w:basedOn w:val="Standardskrifttypeiafsnit"/>
    <w:uiPriority w:val="99"/>
    <w:semiHidden/>
    <w:unhideWhenUsed/>
    <w:rsid w:val="00014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elselskabet.dk/danbib/web/es/ch53/v2.htm" TargetMode="External"/><Relationship Id="rId18" Type="http://schemas.openxmlformats.org/officeDocument/2006/relationships/hyperlink" Target="http://www.bibelselskabet.dk/danbib/web/es/ch53/v7.htm" TargetMode="External"/><Relationship Id="rId26" Type="http://schemas.openxmlformats.org/officeDocument/2006/relationships/hyperlink" Target="javascript:%20ShowBibleChapterNotes('note3');" TargetMode="External"/><Relationship Id="rId3" Type="http://schemas.openxmlformats.org/officeDocument/2006/relationships/styles" Target="styles.xml"/><Relationship Id="rId21" Type="http://schemas.openxmlformats.org/officeDocument/2006/relationships/hyperlink" Target="http://www.bibelselskabet.dk/danbib/web/es/ch53/v10.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ibelselskabet.dk/danbib/web/es/ch53/v1.htm" TargetMode="External"/><Relationship Id="rId17" Type="http://schemas.openxmlformats.org/officeDocument/2006/relationships/hyperlink" Target="http://www.bibelselskabet.dk/danbib/web/es/ch53/v6.htm" TargetMode="External"/><Relationship Id="rId25" Type="http://schemas.openxmlformats.org/officeDocument/2006/relationships/hyperlink" Target="javascript:%20ShowBibleChapterNotes('note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belselskabet.dk/danbib/web/es/ch53/v5.htm" TargetMode="External"/><Relationship Id="rId20" Type="http://schemas.openxmlformats.org/officeDocument/2006/relationships/hyperlink" Target="http://www.bibelselskabet.dk/danbib/web/es/ch53/v9.htm"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elselskabet.dk/danbib/web/es/ch40/v3.htm" TargetMode="External"/><Relationship Id="rId24" Type="http://schemas.openxmlformats.org/officeDocument/2006/relationships/hyperlink" Target="javascript:%20ShowBibleChapterNotes('note1');" TargetMode="External"/><Relationship Id="rId32" Type="http://schemas.openxmlformats.org/officeDocument/2006/relationships/hyperlink" Target="https://www.youtube.com/watch?v=WsOBsj8g6Dw" TargetMode="External"/><Relationship Id="rId5" Type="http://schemas.openxmlformats.org/officeDocument/2006/relationships/webSettings" Target="webSettings.xml"/><Relationship Id="rId15" Type="http://schemas.openxmlformats.org/officeDocument/2006/relationships/hyperlink" Target="http://www.bibelselskabet.dk/danbib/web/es/ch53/v4.htm" TargetMode="External"/><Relationship Id="rId23" Type="http://schemas.openxmlformats.org/officeDocument/2006/relationships/image" Target="media/image5.jpeg"/><Relationship Id="rId28" Type="http://schemas.openxmlformats.org/officeDocument/2006/relationships/hyperlink" Target="javascript:%20ShowBibleChapterNotes('note5');"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bibelselskabet.dk/danbib/web/es/ch53/v8.htm" TargetMode="External"/><Relationship Id="rId31" Type="http://schemas.openxmlformats.org/officeDocument/2006/relationships/hyperlink" Target="https://www.youtube.com/watch?v=0-wOPUHlIt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ibelselskabet.dk/danbib/web/es/ch53/v3.htm" TargetMode="External"/><Relationship Id="rId22" Type="http://schemas.openxmlformats.org/officeDocument/2006/relationships/image" Target="media/image4.jpeg"/><Relationship Id="rId27" Type="http://schemas.openxmlformats.org/officeDocument/2006/relationships/hyperlink" Target="javascript:%20ShowBibleChapterNotes('note4');" TargetMode="External"/><Relationship Id="rId30" Type="http://schemas.openxmlformats.org/officeDocument/2006/relationships/image" Target="media/image7.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EE2C-6688-4746-BB7A-82AFBEC2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2072</Words>
  <Characters>12642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Grøndahl Stage</dc:creator>
  <cp:keywords/>
  <dc:description/>
  <cp:lastModifiedBy>Christian Grøndahl Stage</cp:lastModifiedBy>
  <cp:revision>28</cp:revision>
  <dcterms:created xsi:type="dcterms:W3CDTF">2022-10-23T15:24:00Z</dcterms:created>
  <dcterms:modified xsi:type="dcterms:W3CDTF">2022-10-24T06:52:00Z</dcterms:modified>
</cp:coreProperties>
</file>