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C9D34" w14:textId="77777777" w:rsidR="001A2BC1" w:rsidRDefault="00112DC1" w:rsidP="00112DC1">
      <w:r w:rsidRPr="008B73C1">
        <w:rPr>
          <w:b/>
          <w:bCs/>
        </w:rPr>
        <w:t xml:space="preserve">5-6 individuelle </w:t>
      </w:r>
      <w:proofErr w:type="spellStart"/>
      <w:r w:rsidRPr="008B73C1">
        <w:rPr>
          <w:b/>
          <w:bCs/>
        </w:rPr>
        <w:t>opg</w:t>
      </w:r>
      <w:proofErr w:type="spellEnd"/>
      <w:r w:rsidRPr="008B73C1">
        <w:rPr>
          <w:b/>
          <w:bCs/>
        </w:rPr>
        <w:t>.</w:t>
      </w:r>
      <w:r>
        <w:rPr>
          <w:b/>
          <w:bCs/>
        </w:rPr>
        <w:t xml:space="preserve"> </w:t>
      </w:r>
      <w:r w:rsidR="00746AD0" w:rsidRPr="00F23C84">
        <w:rPr>
          <w:b/>
          <w:bCs/>
        </w:rPr>
        <w:t>Formidling til de andre</w:t>
      </w:r>
      <w:r w:rsidR="00746AD0">
        <w:t xml:space="preserve"> af din tegning og din viden om dit emne  </w:t>
      </w:r>
    </w:p>
    <w:p w14:paraId="55D83C5D" w14:textId="53C96B77" w:rsidR="00112DC1" w:rsidRPr="00746AD0" w:rsidRDefault="00112DC1" w:rsidP="00112DC1">
      <w:r>
        <w:t>Du skal SELV lave en tegning på A4, der forklarer processen og medtager alle de fagudtryk du støder på i bog og film</w:t>
      </w:r>
    </w:p>
    <w:p w14:paraId="639093F9" w14:textId="77777777" w:rsidR="00112DC1" w:rsidRDefault="00112DC1" w:rsidP="00112DC1">
      <w:pPr>
        <w:pStyle w:val="Listeafsnit"/>
        <w:numPr>
          <w:ilvl w:val="0"/>
          <w:numId w:val="3"/>
        </w:numPr>
        <w:spacing w:before="0" w:after="160" w:line="278" w:lineRule="auto"/>
      </w:pPr>
      <w:r>
        <w:t xml:space="preserve">Cellemembran </w:t>
      </w:r>
    </w:p>
    <w:p w14:paraId="3C89AFA4" w14:textId="77777777" w:rsidR="00112DC1" w:rsidRPr="00E979DD" w:rsidRDefault="00112DC1" w:rsidP="00112DC1">
      <w:pPr>
        <w:pStyle w:val="Listeafsnit"/>
        <w:numPr>
          <w:ilvl w:val="0"/>
          <w:numId w:val="3"/>
        </w:numPr>
        <w:spacing w:before="0" w:after="160" w:line="278" w:lineRule="auto"/>
      </w:pPr>
      <w:r w:rsidRPr="00E979DD">
        <w:t>Diffusion +</w:t>
      </w:r>
      <w:r>
        <w:t xml:space="preserve"> </w:t>
      </w:r>
      <w:r w:rsidRPr="00E979DD">
        <w:t xml:space="preserve">Faciliteret diffusion </w:t>
      </w:r>
    </w:p>
    <w:p w14:paraId="09240DE8" w14:textId="77777777" w:rsidR="00112DC1" w:rsidRDefault="00112DC1" w:rsidP="00112DC1">
      <w:pPr>
        <w:pStyle w:val="Listeafsnit"/>
        <w:numPr>
          <w:ilvl w:val="0"/>
          <w:numId w:val="3"/>
        </w:numPr>
        <w:spacing w:before="0" w:after="160" w:line="278" w:lineRule="auto"/>
      </w:pPr>
      <w:r w:rsidRPr="003D4CDC">
        <w:t xml:space="preserve">Aktiv transport </w:t>
      </w:r>
    </w:p>
    <w:p w14:paraId="47364344" w14:textId="77777777" w:rsidR="00112DC1" w:rsidRPr="003D4CDC" w:rsidRDefault="00112DC1" w:rsidP="00112DC1">
      <w:pPr>
        <w:pStyle w:val="Listeafsnit"/>
        <w:numPr>
          <w:ilvl w:val="0"/>
          <w:numId w:val="3"/>
        </w:numPr>
        <w:spacing w:before="0" w:after="160" w:line="278" w:lineRule="auto"/>
      </w:pPr>
      <w:r w:rsidRPr="003D4CDC">
        <w:t>Osmose</w:t>
      </w:r>
    </w:p>
    <w:p w14:paraId="07BF5435" w14:textId="77777777" w:rsidR="00112DC1" w:rsidRPr="003D4CDC" w:rsidRDefault="00112DC1" w:rsidP="00112DC1">
      <w:pPr>
        <w:pStyle w:val="Listeafsnit"/>
        <w:numPr>
          <w:ilvl w:val="0"/>
          <w:numId w:val="3"/>
        </w:numPr>
        <w:spacing w:before="0" w:after="160" w:line="278" w:lineRule="auto"/>
      </w:pPr>
      <w:proofErr w:type="spellStart"/>
      <w:r w:rsidRPr="003D4CDC">
        <w:t>Endocytose</w:t>
      </w:r>
      <w:proofErr w:type="spellEnd"/>
      <w:r w:rsidRPr="003D4CDC">
        <w:t xml:space="preserve"> og </w:t>
      </w:r>
      <w:proofErr w:type="spellStart"/>
      <w:r w:rsidRPr="003D4CDC">
        <w:t>Exocytose</w:t>
      </w:r>
      <w:proofErr w:type="spellEnd"/>
      <w:r w:rsidRPr="003D4CDC">
        <w:t xml:space="preserve"> </w:t>
      </w:r>
    </w:p>
    <w:p w14:paraId="09D942A7" w14:textId="77777777" w:rsidR="00112DC1" w:rsidRDefault="00112DC1">
      <w:pPr>
        <w:rPr>
          <w:b/>
          <w:highlight w:val="yellow"/>
        </w:rPr>
      </w:pPr>
    </w:p>
    <w:p w14:paraId="36DFB9A2" w14:textId="67DFA567" w:rsidR="00CF2BC7" w:rsidRDefault="0057748A">
      <w:r w:rsidRPr="00C775B1">
        <w:rPr>
          <w:b/>
          <w:highlight w:val="yellow"/>
        </w:rPr>
        <w:t>OPG 1</w:t>
      </w:r>
      <w:r w:rsidR="00C775B1" w:rsidRPr="00C775B1">
        <w:rPr>
          <w:b/>
          <w:highlight w:val="yellow"/>
        </w:rPr>
        <w:t>.</w:t>
      </w:r>
      <w:r w:rsidRPr="00C775B1">
        <w:rPr>
          <w:highlight w:val="yellow"/>
        </w:rPr>
        <w:t xml:space="preserve"> Forkl</w:t>
      </w:r>
      <w:r w:rsidR="00CF2BC7" w:rsidRPr="00C775B1">
        <w:rPr>
          <w:highlight w:val="yellow"/>
        </w:rPr>
        <w:t>ar om cellemembranens opbygning</w:t>
      </w:r>
      <w:r w:rsidR="00C775B1" w:rsidRPr="00C775B1">
        <w:rPr>
          <w:highlight w:val="yellow"/>
        </w:rPr>
        <w:t xml:space="preserve"> og enkeltdelens funktion</w:t>
      </w:r>
      <w:r w:rsidR="00CF2BC7" w:rsidRPr="00C775B1">
        <w:rPr>
          <w:highlight w:val="yellow"/>
        </w:rPr>
        <w:t>.</w:t>
      </w:r>
      <w:r w:rsidR="002E4D4A">
        <w:t xml:space="preserve"> </w:t>
      </w:r>
      <w:r w:rsidR="002E4D4A" w:rsidRPr="00870797">
        <w:t xml:space="preserve">+ video om </w:t>
      </w:r>
      <w:hyperlink r:id="rId7" w:history="1">
        <w:r w:rsidR="002E4D4A" w:rsidRPr="00870797">
          <w:rPr>
            <w:rStyle w:val="Hyperlink"/>
          </w:rPr>
          <w:t>cellemembranen</w:t>
        </w:r>
      </w:hyperlink>
      <w:r w:rsidR="002E4D4A">
        <w:t xml:space="preserve"> 2:58</w:t>
      </w:r>
    </w:p>
    <w:p w14:paraId="36DFB9A3" w14:textId="0BBB0EE0" w:rsidR="00C775B1" w:rsidRDefault="00D5568D">
      <w:bookmarkStart w:id="0" w:name="_Hlk213222564"/>
      <w:bookmarkEnd w:id="0"/>
      <w:r w:rsidRPr="00C775B1">
        <w:rPr>
          <w:rFonts w:ascii="Arial" w:eastAsia="Times New Roman" w:hAnsi="Arial" w:cs="Arial"/>
          <w:noProof/>
          <w:color w:val="252525"/>
          <w:sz w:val="19"/>
          <w:szCs w:val="19"/>
          <w:highlight w:val="yellow"/>
          <w:lang w:eastAsia="da-DK"/>
        </w:rPr>
        <w:drawing>
          <wp:anchor distT="0" distB="0" distL="114300" distR="114300" simplePos="0" relativeHeight="251649024" behindDoc="1" locked="0" layoutInCell="1" allowOverlap="1" wp14:anchorId="36DFB9C4" wp14:editId="22364BCB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3145843" cy="1493248"/>
            <wp:effectExtent l="0" t="0" r="0" b="0"/>
            <wp:wrapTight wrapText="bothSides">
              <wp:wrapPolygon edited="0">
                <wp:start x="3793" y="0"/>
                <wp:lineTo x="1700" y="0"/>
                <wp:lineTo x="1439" y="2481"/>
                <wp:lineTo x="1831" y="4410"/>
                <wp:lineTo x="0" y="4410"/>
                <wp:lineTo x="0" y="21223"/>
                <wp:lineTo x="21452" y="21223"/>
                <wp:lineTo x="21452" y="4410"/>
                <wp:lineTo x="19228" y="3859"/>
                <wp:lineTo x="17658" y="827"/>
                <wp:lineTo x="4317" y="0"/>
                <wp:lineTo x="3793" y="0"/>
              </wp:wrapPolygon>
            </wp:wrapTight>
            <wp:docPr id="2" name="Billede 2" descr="https://biologibogen.systime.dk/fileadmin/_processed_/c/6/csm_cellemembranens_opbygning_6040e6a59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logibogen.systime.dk/fileadmin/_processed_/c/6/csm_cellemembranens_opbygning_6040e6a595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43" cy="14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C7">
        <w:t>B</w:t>
      </w:r>
      <w:r w:rsidR="00C775B1">
        <w:t xml:space="preserve">egreber du som </w:t>
      </w:r>
      <w:r w:rsidR="00C775B1" w:rsidRPr="00756843">
        <w:rPr>
          <w:b/>
          <w:bCs/>
        </w:rPr>
        <w:t>minimum</w:t>
      </w:r>
      <w:r w:rsidR="00C775B1">
        <w:t xml:space="preserve"> skal have med: </w:t>
      </w:r>
    </w:p>
    <w:p w14:paraId="36DFB9A4" w14:textId="77777777" w:rsidR="00CF2BC7" w:rsidRDefault="00C775B1" w:rsidP="00C775B1">
      <w:pPr>
        <w:pStyle w:val="Listeafsnit"/>
        <w:numPr>
          <w:ilvl w:val="0"/>
          <w:numId w:val="2"/>
        </w:numPr>
      </w:pPr>
      <w:r>
        <w:t xml:space="preserve">Hydrofob /hydrofil </w:t>
      </w:r>
      <w:r w:rsidR="0057748A">
        <w:t xml:space="preserve">  </w:t>
      </w:r>
    </w:p>
    <w:p w14:paraId="36DFB9A5" w14:textId="77777777" w:rsidR="00C775B1" w:rsidRDefault="00C775B1" w:rsidP="00C775B1">
      <w:pPr>
        <w:pStyle w:val="Listeafsnit"/>
        <w:numPr>
          <w:ilvl w:val="0"/>
          <w:numId w:val="2"/>
        </w:numPr>
      </w:pPr>
      <w:r>
        <w:t>Kanalprotein</w:t>
      </w:r>
    </w:p>
    <w:p w14:paraId="36DFB9A6" w14:textId="77777777" w:rsidR="00C775B1" w:rsidRDefault="00C775B1" w:rsidP="00C775B1">
      <w:pPr>
        <w:pStyle w:val="Listeafsnit"/>
        <w:numPr>
          <w:ilvl w:val="0"/>
          <w:numId w:val="2"/>
        </w:numPr>
      </w:pPr>
      <w:r>
        <w:t>Receptorprotein</w:t>
      </w:r>
    </w:p>
    <w:p w14:paraId="0F4442C9" w14:textId="71BDEA12" w:rsidR="00D42C38" w:rsidRDefault="00D42C38" w:rsidP="00C775B1">
      <w:pPr>
        <w:pStyle w:val="Listeafsnit"/>
        <w:numPr>
          <w:ilvl w:val="0"/>
          <w:numId w:val="2"/>
        </w:numPr>
      </w:pPr>
      <w:r>
        <w:t xml:space="preserve">Begrebet semipermeabel </w:t>
      </w:r>
    </w:p>
    <w:p w14:paraId="532358B3" w14:textId="5812CAA4" w:rsidR="00C46C20" w:rsidRDefault="00C46C20" w:rsidP="00C775B1">
      <w:pPr>
        <w:pStyle w:val="Listeafsnit"/>
        <w:numPr>
          <w:ilvl w:val="0"/>
          <w:numId w:val="2"/>
        </w:numPr>
      </w:pPr>
      <w:r>
        <w:t xml:space="preserve">Ex på </w:t>
      </w:r>
      <w:r w:rsidR="00A44D7F">
        <w:t xml:space="preserve">proteinernes funktion </w:t>
      </w:r>
    </w:p>
    <w:p w14:paraId="36DFB9A7" w14:textId="366436FA" w:rsidR="0057748A" w:rsidRDefault="00A83DBF" w:rsidP="00A83DBF">
      <w:pPr>
        <w:tabs>
          <w:tab w:val="left" w:pos="3580"/>
        </w:tabs>
      </w:pPr>
      <w:r>
        <w:tab/>
      </w:r>
    </w:p>
    <w:p w14:paraId="48F1B004" w14:textId="77777777" w:rsidR="00D5568D" w:rsidRDefault="00D5568D" w:rsidP="00A83DBF">
      <w:pPr>
        <w:tabs>
          <w:tab w:val="left" w:pos="3580"/>
        </w:tabs>
      </w:pPr>
    </w:p>
    <w:p w14:paraId="228BBBE4" w14:textId="32AFD566" w:rsidR="00F43A68" w:rsidRPr="002E4D4A" w:rsidRDefault="00CF2BC7" w:rsidP="00F43A68">
      <w:pPr>
        <w:pStyle w:val="NormalWeb"/>
        <w:spacing w:before="0" w:beforeAutospacing="0" w:after="0" w:afterAutospacing="0"/>
      </w:pPr>
      <w:r w:rsidRPr="00F42FB1">
        <w:rPr>
          <w:b/>
          <w:highlight w:val="yellow"/>
        </w:rPr>
        <w:t>OPG. 2</w:t>
      </w:r>
      <w:r w:rsidRPr="00F42FB1">
        <w:rPr>
          <w:highlight w:val="yellow"/>
        </w:rPr>
        <w:t xml:space="preserve"> Forklar om </w:t>
      </w:r>
      <w:r w:rsidR="00614346" w:rsidRPr="003167A4">
        <w:rPr>
          <w:b/>
          <w:bCs/>
          <w:highlight w:val="yellow"/>
        </w:rPr>
        <w:t xml:space="preserve">PASSIV </w:t>
      </w:r>
      <w:r w:rsidRPr="003167A4">
        <w:rPr>
          <w:b/>
          <w:bCs/>
          <w:highlight w:val="yellow"/>
        </w:rPr>
        <w:t>membrantransport</w:t>
      </w:r>
      <w:r w:rsidRPr="00F42FB1">
        <w:rPr>
          <w:highlight w:val="yellow"/>
        </w:rPr>
        <w:t xml:space="preserve"> ud fra figuren.</w:t>
      </w:r>
      <w:r w:rsidR="00E150EB">
        <w:t xml:space="preserve"> </w:t>
      </w:r>
      <w:r w:rsidR="008871B1" w:rsidRPr="00D5568D">
        <w:t xml:space="preserve"> </w:t>
      </w:r>
      <w:hyperlink r:id="rId10" w:history="1">
        <w:r w:rsidR="003B7ED6" w:rsidRPr="002E4D4A">
          <w:rPr>
            <w:rStyle w:val="Hyperlink"/>
            <w:rFonts w:ascii="Calibri" w:eastAsiaTheme="majorEastAsia" w:hAnsi="Calibri" w:cs="Calibri"/>
            <w:color w:val="0563C1"/>
            <w:sz w:val="22"/>
            <w:szCs w:val="22"/>
          </w:rPr>
          <w:t>Diffusion</w:t>
        </w:r>
      </w:hyperlink>
      <w:r w:rsidR="003B7ED6" w:rsidRPr="002E4D4A">
        <w:rPr>
          <w:rFonts w:ascii="Calibri" w:hAnsi="Calibri" w:cs="Calibri"/>
          <w:color w:val="000000"/>
          <w:sz w:val="22"/>
          <w:szCs w:val="22"/>
        </w:rPr>
        <w:t xml:space="preserve"> (0:50)</w:t>
      </w:r>
      <w:r w:rsidR="00F43A68" w:rsidRPr="002E4D4A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43A68" w:rsidRPr="002E4D4A">
        <w:t xml:space="preserve">+ </w:t>
      </w:r>
      <w:hyperlink r:id="rId11" w:history="1">
        <w:r w:rsidR="00F43A68" w:rsidRPr="002E4D4A">
          <w:rPr>
            <w:rStyle w:val="Hyperlink"/>
            <w:rFonts w:ascii="Calibri" w:eastAsiaTheme="majorEastAsia" w:hAnsi="Calibri" w:cs="Calibri"/>
            <w:color w:val="0563C1"/>
            <w:sz w:val="22"/>
            <w:szCs w:val="22"/>
          </w:rPr>
          <w:t>Faciliteret diffusion</w:t>
        </w:r>
      </w:hyperlink>
      <w:r w:rsidR="00F43A68" w:rsidRPr="002E4D4A">
        <w:rPr>
          <w:rFonts w:ascii="Calibri" w:hAnsi="Calibri" w:cs="Calibri"/>
          <w:color w:val="000000"/>
          <w:sz w:val="22"/>
          <w:szCs w:val="22"/>
        </w:rPr>
        <w:t xml:space="preserve"> (1:12)</w:t>
      </w:r>
    </w:p>
    <w:p w14:paraId="22C9A311" w14:textId="65B3CD87" w:rsidR="003B7ED6" w:rsidRPr="002E4D4A" w:rsidRDefault="003B7ED6" w:rsidP="003B7ED6">
      <w:pPr>
        <w:pStyle w:val="NormalWeb"/>
        <w:spacing w:before="0" w:beforeAutospacing="0" w:after="0" w:afterAutospacing="0"/>
        <w:ind w:left="360"/>
      </w:pPr>
    </w:p>
    <w:p w14:paraId="36DFB9AF" w14:textId="10FCC3F9" w:rsidR="00CF2BC7" w:rsidRDefault="00FB6BC7">
      <w:r w:rsidRPr="00EF420B">
        <w:rPr>
          <w:noProof/>
        </w:rPr>
        <w:drawing>
          <wp:anchor distT="0" distB="0" distL="114300" distR="114300" simplePos="0" relativeHeight="251670528" behindDoc="1" locked="0" layoutInCell="1" allowOverlap="1" wp14:anchorId="7A40B05E" wp14:editId="7D6E243B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3824158" cy="1517650"/>
            <wp:effectExtent l="0" t="0" r="5080" b="6350"/>
            <wp:wrapTight wrapText="bothSides">
              <wp:wrapPolygon edited="0">
                <wp:start x="0" y="0"/>
                <wp:lineTo x="0" y="21419"/>
                <wp:lineTo x="21521" y="21419"/>
                <wp:lineTo x="21521" y="0"/>
                <wp:lineTo x="0" y="0"/>
              </wp:wrapPolygon>
            </wp:wrapTight>
            <wp:docPr id="739682146" name="Billede 1" descr="Et billede, der indeholder skærmbillede, tekst, diagram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82146" name="Billede 1" descr="Et billede, der indeholder skærmbillede, tekst, diagram, linje/række&#10;&#10;Indhold genereret af kunstig intelligens kan være forker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158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BC7">
        <w:t xml:space="preserve">Du skal inddrage følgende i din forklaring: </w:t>
      </w:r>
    </w:p>
    <w:p w14:paraId="36DFB9B0" w14:textId="77777777" w:rsidR="00CF2BC7" w:rsidRDefault="00CF2BC7">
      <w:r w:rsidRPr="004503AF">
        <w:rPr>
          <w:b/>
          <w:i/>
        </w:rPr>
        <w:t>koncentrationsgradient</w:t>
      </w:r>
      <w:r>
        <w:t xml:space="preserve"> af stoffet der skal transporteres, </w:t>
      </w:r>
    </w:p>
    <w:p w14:paraId="7485AF16" w14:textId="77777777" w:rsidR="00D540D8" w:rsidRDefault="00CF2BC7">
      <w:pPr>
        <w:rPr>
          <w:b/>
          <w:i/>
        </w:rPr>
      </w:pPr>
      <w:r w:rsidRPr="004503AF">
        <w:rPr>
          <w:b/>
          <w:i/>
        </w:rPr>
        <w:t xml:space="preserve">stoffets ladning og størrelse, </w:t>
      </w:r>
    </w:p>
    <w:p w14:paraId="36DFB9B1" w14:textId="409BED71" w:rsidR="00CF2BC7" w:rsidRPr="004503AF" w:rsidRDefault="00D540D8">
      <w:pPr>
        <w:rPr>
          <w:b/>
          <w:i/>
        </w:rPr>
      </w:pPr>
      <w:r>
        <w:rPr>
          <w:b/>
          <w:i/>
        </w:rPr>
        <w:t xml:space="preserve">begrebet diffusion </w:t>
      </w:r>
      <w:r w:rsidR="00CF2BC7" w:rsidRPr="004503AF">
        <w:rPr>
          <w:b/>
          <w:i/>
        </w:rPr>
        <w:t xml:space="preserve"> </w:t>
      </w:r>
    </w:p>
    <w:p w14:paraId="36DFB9B3" w14:textId="61F85F37" w:rsidR="00CF2BC7" w:rsidRDefault="00551762">
      <w:r w:rsidRPr="00551762">
        <w:rPr>
          <w:b/>
          <w:bCs/>
        </w:rPr>
        <w:t>et ex.</w:t>
      </w:r>
      <w:r>
        <w:t xml:space="preserve"> på et stof der transporteres ved diffusion </w:t>
      </w:r>
      <w:r w:rsidR="009172FF">
        <w:t xml:space="preserve">og et der transporteres ved </w:t>
      </w:r>
      <w:r w:rsidR="00FB6BC7">
        <w:t>faciliteret</w:t>
      </w:r>
      <w:r w:rsidR="009172FF">
        <w:t xml:space="preserve"> diffusion </w:t>
      </w:r>
    </w:p>
    <w:p w14:paraId="4E2083E0" w14:textId="77777777" w:rsidR="00112DC1" w:rsidRDefault="00112DC1" w:rsidP="000F2E58">
      <w:pPr>
        <w:pStyle w:val="NormalWeb"/>
        <w:spacing w:before="0" w:beforeAutospacing="0" w:after="0" w:afterAutospacing="0"/>
        <w:rPr>
          <w:b/>
          <w:highlight w:val="yellow"/>
        </w:rPr>
      </w:pPr>
    </w:p>
    <w:p w14:paraId="741D4922" w14:textId="77777777" w:rsidR="00112DC1" w:rsidRDefault="00112DC1" w:rsidP="000F2E58">
      <w:pPr>
        <w:pStyle w:val="NormalWeb"/>
        <w:spacing w:before="0" w:beforeAutospacing="0" w:after="0" w:afterAutospacing="0"/>
        <w:rPr>
          <w:b/>
          <w:highlight w:val="yellow"/>
        </w:rPr>
      </w:pPr>
    </w:p>
    <w:p w14:paraId="7DF14DFC" w14:textId="50700283" w:rsidR="00FB6A0E" w:rsidRDefault="004726BA" w:rsidP="000F2E58">
      <w:pPr>
        <w:pStyle w:val="NormalWeb"/>
        <w:spacing w:before="0" w:beforeAutospacing="0" w:after="0" w:afterAutospacing="0"/>
      </w:pPr>
      <w:r>
        <w:rPr>
          <w:b/>
          <w:highlight w:val="yellow"/>
        </w:rPr>
        <w:t>O</w:t>
      </w:r>
      <w:r w:rsidR="00614346" w:rsidRPr="00F42FB1">
        <w:rPr>
          <w:b/>
          <w:highlight w:val="yellow"/>
        </w:rPr>
        <w:t xml:space="preserve">PG. </w:t>
      </w:r>
      <w:r w:rsidR="003167A4">
        <w:rPr>
          <w:b/>
          <w:highlight w:val="yellow"/>
        </w:rPr>
        <w:t>3</w:t>
      </w:r>
      <w:r w:rsidR="00614346" w:rsidRPr="00F42FB1">
        <w:rPr>
          <w:highlight w:val="yellow"/>
        </w:rPr>
        <w:t xml:space="preserve"> Forklar om </w:t>
      </w:r>
      <w:r w:rsidR="003167A4" w:rsidRPr="003167A4">
        <w:rPr>
          <w:b/>
          <w:bCs/>
          <w:highlight w:val="yellow"/>
        </w:rPr>
        <w:t xml:space="preserve">AKTIV </w:t>
      </w:r>
      <w:r w:rsidR="00614346" w:rsidRPr="003167A4">
        <w:rPr>
          <w:b/>
          <w:bCs/>
          <w:highlight w:val="yellow"/>
        </w:rPr>
        <w:t>membrantransport</w:t>
      </w:r>
      <w:r w:rsidR="00614346" w:rsidRPr="00F42FB1">
        <w:rPr>
          <w:highlight w:val="yellow"/>
        </w:rPr>
        <w:t xml:space="preserve"> ud fra figuren.</w:t>
      </w:r>
      <w:r w:rsidR="00614346">
        <w:t xml:space="preserve"> </w:t>
      </w:r>
      <w:hyperlink r:id="rId13" w:history="1">
        <w:r w:rsidR="00FB6A0E">
          <w:rPr>
            <w:rStyle w:val="Hyperlink"/>
            <w:rFonts w:ascii="Calibri" w:eastAsiaTheme="majorEastAsia" w:hAnsi="Calibri" w:cs="Calibri"/>
            <w:color w:val="1155CC"/>
            <w:sz w:val="22"/>
            <w:szCs w:val="22"/>
          </w:rPr>
          <w:t>Aktiv transport</w:t>
        </w:r>
      </w:hyperlink>
      <w:r w:rsidR="00FB6A0E">
        <w:rPr>
          <w:rFonts w:ascii="Calibri" w:hAnsi="Calibri" w:cs="Calibri"/>
          <w:color w:val="000000"/>
          <w:sz w:val="22"/>
          <w:szCs w:val="22"/>
        </w:rPr>
        <w:t xml:space="preserve"> se til 1:08 og fra 3:00 min </w:t>
      </w:r>
    </w:p>
    <w:p w14:paraId="744A5186" w14:textId="612F3CBE" w:rsidR="00614346" w:rsidRDefault="00250436" w:rsidP="00614346">
      <w:r w:rsidRPr="00563693">
        <w:rPr>
          <w:noProof/>
        </w:rPr>
        <w:drawing>
          <wp:anchor distT="0" distB="0" distL="114300" distR="114300" simplePos="0" relativeHeight="251671552" behindDoc="1" locked="0" layoutInCell="1" allowOverlap="1" wp14:anchorId="5F5F761C" wp14:editId="76E332AF">
            <wp:simplePos x="0" y="0"/>
            <wp:positionH relativeFrom="margin">
              <wp:posOffset>3460750</wp:posOffset>
            </wp:positionH>
            <wp:positionV relativeFrom="paragraph">
              <wp:posOffset>177165</wp:posOffset>
            </wp:positionV>
            <wp:extent cx="3549650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445" y="21434"/>
                <wp:lineTo x="21445" y="0"/>
                <wp:lineTo x="0" y="0"/>
              </wp:wrapPolygon>
            </wp:wrapTight>
            <wp:docPr id="228815281" name="Billede 1" descr="Et billede, der indeholder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15281" name="Billede 1" descr="Et billede, der indeholder skærmbillede&#10;&#10;Indhold genereret af kunstig intelligens kan være forker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46">
        <w:t xml:space="preserve">Du skal inddrage følgende i din forklaring: </w:t>
      </w:r>
    </w:p>
    <w:p w14:paraId="6226839B" w14:textId="2643E656" w:rsidR="00614346" w:rsidRDefault="00614346" w:rsidP="00614346">
      <w:r w:rsidRPr="004503AF">
        <w:rPr>
          <w:b/>
          <w:i/>
        </w:rPr>
        <w:t>koncentrationsgradient</w:t>
      </w:r>
      <w:r>
        <w:t xml:space="preserve"> af stoffet der skal transporteres, </w:t>
      </w:r>
    </w:p>
    <w:p w14:paraId="308E23C0" w14:textId="77777777" w:rsidR="002B36F2" w:rsidRPr="002B36F2" w:rsidRDefault="002B36F2" w:rsidP="00614346">
      <w:pPr>
        <w:rPr>
          <w:b/>
          <w:bCs/>
        </w:rPr>
      </w:pPr>
      <w:r w:rsidRPr="002B36F2">
        <w:rPr>
          <w:b/>
          <w:bCs/>
        </w:rPr>
        <w:t xml:space="preserve">Stoffets ladning og størrelse </w:t>
      </w:r>
    </w:p>
    <w:p w14:paraId="0DEBA48D" w14:textId="5B2EE182" w:rsidR="00614346" w:rsidRDefault="00614346" w:rsidP="00614346">
      <w:r>
        <w:t xml:space="preserve">forklaring af </w:t>
      </w:r>
      <w:r w:rsidRPr="004503AF">
        <w:rPr>
          <w:b/>
          <w:i/>
        </w:rPr>
        <w:t>forskellen mellem passiv og aktiv transport.</w:t>
      </w:r>
      <w:r>
        <w:t xml:space="preserve"> </w:t>
      </w:r>
    </w:p>
    <w:p w14:paraId="2BE783BE" w14:textId="2531A602" w:rsidR="0037476C" w:rsidRDefault="0037476C" w:rsidP="00614346">
      <w:r w:rsidRPr="00551762">
        <w:rPr>
          <w:b/>
          <w:bCs/>
        </w:rPr>
        <w:t>et ex.</w:t>
      </w:r>
      <w:r>
        <w:t xml:space="preserve"> på et stof der transporteres ved aktiv transport </w:t>
      </w:r>
    </w:p>
    <w:p w14:paraId="6B4146A7" w14:textId="77777777" w:rsidR="000F2E58" w:rsidRDefault="000F2E58" w:rsidP="000F2E58">
      <w:pPr>
        <w:pStyle w:val="NormalWeb"/>
        <w:spacing w:before="0" w:beforeAutospacing="0" w:after="0" w:afterAutospacing="0"/>
        <w:rPr>
          <w:b/>
          <w:bCs/>
          <w:highlight w:val="yellow"/>
        </w:rPr>
      </w:pPr>
    </w:p>
    <w:p w14:paraId="397DBE04" w14:textId="77777777" w:rsidR="000F2E58" w:rsidRDefault="000F2E58" w:rsidP="000F2E58">
      <w:pPr>
        <w:pStyle w:val="NormalWeb"/>
        <w:spacing w:before="0" w:beforeAutospacing="0" w:after="0" w:afterAutospacing="0"/>
        <w:rPr>
          <w:b/>
          <w:bCs/>
          <w:highlight w:val="yellow"/>
        </w:rPr>
      </w:pPr>
    </w:p>
    <w:p w14:paraId="2521D10E" w14:textId="77777777" w:rsidR="000F2E58" w:rsidRDefault="000F2E58" w:rsidP="000F2E58">
      <w:pPr>
        <w:pStyle w:val="NormalWeb"/>
        <w:spacing w:before="0" w:beforeAutospacing="0" w:after="0" w:afterAutospacing="0"/>
        <w:rPr>
          <w:b/>
          <w:bCs/>
          <w:highlight w:val="yellow"/>
        </w:rPr>
      </w:pPr>
    </w:p>
    <w:p w14:paraId="18D146A4" w14:textId="29192EBA" w:rsidR="000F2E58" w:rsidRDefault="00F310B5" w:rsidP="000F2E58">
      <w:pPr>
        <w:pStyle w:val="NormalWeb"/>
        <w:spacing w:before="0" w:beforeAutospacing="0" w:after="0" w:afterAutospacing="0"/>
      </w:pPr>
      <w:r>
        <w:rPr>
          <w:b/>
          <w:bCs/>
          <w:highlight w:val="yellow"/>
        </w:rPr>
        <w:t>O</w:t>
      </w:r>
      <w:r w:rsidR="00D46466" w:rsidRPr="00DA7550">
        <w:rPr>
          <w:b/>
          <w:bCs/>
          <w:highlight w:val="yellow"/>
        </w:rPr>
        <w:t xml:space="preserve">PG </w:t>
      </w:r>
      <w:r>
        <w:rPr>
          <w:b/>
          <w:bCs/>
          <w:highlight w:val="yellow"/>
        </w:rPr>
        <w:t>4</w:t>
      </w:r>
      <w:r w:rsidR="00D46466" w:rsidRPr="007067F2">
        <w:rPr>
          <w:highlight w:val="yellow"/>
        </w:rPr>
        <w:t xml:space="preserve"> </w:t>
      </w:r>
      <w:r w:rsidR="00D46466">
        <w:rPr>
          <w:highlight w:val="yellow"/>
        </w:rPr>
        <w:t xml:space="preserve">Definer </w:t>
      </w:r>
      <w:r w:rsidR="00D46466" w:rsidRPr="007E0E21">
        <w:rPr>
          <w:b/>
          <w:bCs/>
          <w:highlight w:val="yellow"/>
        </w:rPr>
        <w:t>osmose</w:t>
      </w:r>
      <w:r w:rsidR="00D46466">
        <w:rPr>
          <w:highlight w:val="yellow"/>
        </w:rPr>
        <w:t xml:space="preserve"> og forklar transporten af vand på nedenstående modeller.</w:t>
      </w:r>
      <w:r w:rsidR="000F2E58">
        <w:rPr>
          <w:highlight w:val="yellow"/>
        </w:rPr>
        <w:t xml:space="preserve"> </w:t>
      </w:r>
      <w:r w:rsidR="000F2E58" w:rsidRPr="000F2E58">
        <w:t>Se</w:t>
      </w:r>
      <w:r w:rsidR="000F2E58">
        <w:rPr>
          <w:highlight w:val="yellow"/>
        </w:rPr>
        <w:t xml:space="preserve"> </w:t>
      </w:r>
      <w:hyperlink r:id="rId15" w:history="1">
        <w:r w:rsidR="000F2E58">
          <w:rPr>
            <w:rStyle w:val="Hyperlink"/>
            <w:rFonts w:ascii="Calibri" w:eastAsiaTheme="majorEastAsia" w:hAnsi="Calibri" w:cs="Calibri"/>
            <w:color w:val="0563C1"/>
            <w:sz w:val="22"/>
            <w:szCs w:val="22"/>
          </w:rPr>
          <w:t>Osmose</w:t>
        </w:r>
      </w:hyperlink>
      <w:r w:rsidR="000F2E58">
        <w:rPr>
          <w:rFonts w:ascii="Calibri" w:hAnsi="Calibri" w:cs="Calibri"/>
          <w:color w:val="000000"/>
          <w:sz w:val="22"/>
          <w:szCs w:val="22"/>
        </w:rPr>
        <w:t xml:space="preserve"> (1:09)</w:t>
      </w:r>
    </w:p>
    <w:p w14:paraId="24EDA6CB" w14:textId="0A8F4332" w:rsidR="00D46466" w:rsidRDefault="004650B5" w:rsidP="00D46466">
      <w:pPr>
        <w:rPr>
          <w:highlight w:val="yellow"/>
        </w:rPr>
      </w:pPr>
      <w:r w:rsidRPr="00696D11">
        <w:rPr>
          <w:noProof/>
          <w:highlight w:val="yellow"/>
        </w:rPr>
        <w:drawing>
          <wp:anchor distT="0" distB="0" distL="114300" distR="114300" simplePos="0" relativeHeight="251656192" behindDoc="1" locked="0" layoutInCell="1" allowOverlap="1" wp14:anchorId="37CA4398" wp14:editId="28C1EF0D">
            <wp:simplePos x="0" y="0"/>
            <wp:positionH relativeFrom="margin">
              <wp:posOffset>2444750</wp:posOffset>
            </wp:positionH>
            <wp:positionV relativeFrom="paragraph">
              <wp:posOffset>200025</wp:posOffset>
            </wp:positionV>
            <wp:extent cx="1508760" cy="1238885"/>
            <wp:effectExtent l="0" t="0" r="0" b="0"/>
            <wp:wrapTight wrapText="bothSides">
              <wp:wrapPolygon edited="0">
                <wp:start x="0" y="0"/>
                <wp:lineTo x="0" y="21257"/>
                <wp:lineTo x="21273" y="21257"/>
                <wp:lineTo x="21273" y="0"/>
                <wp:lineTo x="0" y="0"/>
              </wp:wrapPolygon>
            </wp:wrapTight>
            <wp:docPr id="324042723" name="Billede 2" descr="Et billede, der indeholder skærmbillede, clipart&#10;&#10;Indhold genereret af kunstig intelligens kan være forkert.">
              <a:extLst xmlns:a="http://schemas.openxmlformats.org/drawingml/2006/main">
                <a:ext uri="{FF2B5EF4-FFF2-40B4-BE49-F238E27FC236}">
                  <a16:creationId xmlns:a16="http://schemas.microsoft.com/office/drawing/2014/main" id="{D64663C3-E827-DD1C-3784-BEA929E567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2723" name="Billede 2" descr="Et billede, der indeholder skærmbillede, clipart&#10;&#10;Indhold genereret af kunstig intelligens kan være forkert.">
                      <a:extLst>
                        <a:ext uri="{FF2B5EF4-FFF2-40B4-BE49-F238E27FC236}">
                          <a16:creationId xmlns:a16="http://schemas.microsoft.com/office/drawing/2014/main" id="{D64663C3-E827-DD1C-3784-BEA929E567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6A1">
        <w:rPr>
          <w:noProof/>
        </w:rPr>
        <w:drawing>
          <wp:anchor distT="0" distB="0" distL="114300" distR="114300" simplePos="0" relativeHeight="251658240" behindDoc="1" locked="0" layoutInCell="1" allowOverlap="1" wp14:anchorId="076131EC" wp14:editId="6823F5DF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24193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30" y="21466"/>
                <wp:lineTo x="21430" y="0"/>
                <wp:lineTo x="0" y="0"/>
              </wp:wrapPolygon>
            </wp:wrapTight>
            <wp:docPr id="196178513" name="Billede 1" descr="Et billede, der indeholder kop/decilitermål, bæger, bordservice, Laboratorieudsty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8513" name="Billede 1" descr="Et billede, der indeholder kop/decilitermål, bæger, bordservice, Laboratorieudstyr&#10;&#10;Indhold genereret af kunstig intelligens kan være forker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E58">
        <w:rPr>
          <w:highlight w:val="yellow"/>
        </w:rPr>
        <w:t xml:space="preserve"> </w:t>
      </w:r>
    </w:p>
    <w:p w14:paraId="4C248400" w14:textId="32FC821E" w:rsidR="00D46466" w:rsidRPr="00CF6DAF" w:rsidRDefault="00D46466" w:rsidP="00D46466">
      <w:r>
        <w:t>Forklar hvordan vand vil strømme og hvorfor.</w:t>
      </w:r>
    </w:p>
    <w:p w14:paraId="79953CD2" w14:textId="542ABDED" w:rsidR="000F2E58" w:rsidRDefault="000F2E58" w:rsidP="00D46466"/>
    <w:p w14:paraId="7C94FBD3" w14:textId="6570388C" w:rsidR="000F2E58" w:rsidRDefault="000F2E58" w:rsidP="00D46466"/>
    <w:p w14:paraId="11362264" w14:textId="2760E920" w:rsidR="00D46466" w:rsidRDefault="00D46466" w:rsidP="00D46466">
      <w:r w:rsidRPr="00CF6DAF">
        <w:t>Forklar hvad der sker med cellen</w:t>
      </w:r>
      <w:r>
        <w:t xml:space="preserve"> (den brune), der ligger i vand(</w:t>
      </w:r>
      <w:proofErr w:type="gramStart"/>
      <w:r>
        <w:t>blåt)  vil</w:t>
      </w:r>
      <w:proofErr w:type="gramEnd"/>
      <w:r>
        <w:t xml:space="preserve"> den </w:t>
      </w:r>
      <w:r w:rsidRPr="00CF6DAF">
        <w:t xml:space="preserve">skrumpe, svulme, </w:t>
      </w:r>
      <w:r>
        <w:t>eller forblive det samme?</w:t>
      </w:r>
      <w:r w:rsidRPr="00CF6DAF">
        <w:t xml:space="preserve"> </w:t>
      </w:r>
    </w:p>
    <w:p w14:paraId="64D2235A" w14:textId="3CDCEE38" w:rsidR="00D46466" w:rsidRDefault="004650B5" w:rsidP="00D46466">
      <w:r w:rsidRPr="00B30873">
        <w:rPr>
          <w:noProof/>
        </w:rPr>
        <w:drawing>
          <wp:anchor distT="0" distB="0" distL="114300" distR="114300" simplePos="0" relativeHeight="251666432" behindDoc="1" locked="0" layoutInCell="1" allowOverlap="1" wp14:anchorId="5E5492D2" wp14:editId="39C87EF6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4353560" cy="2455545"/>
            <wp:effectExtent l="0" t="0" r="8890" b="1905"/>
            <wp:wrapTight wrapText="bothSides">
              <wp:wrapPolygon edited="0">
                <wp:start x="0" y="0"/>
                <wp:lineTo x="0" y="21449"/>
                <wp:lineTo x="21550" y="21449"/>
                <wp:lineTo x="21550" y="0"/>
                <wp:lineTo x="0" y="0"/>
              </wp:wrapPolygon>
            </wp:wrapTight>
            <wp:docPr id="1916738834" name="Billede 1" descr="Et billede, der indeholder tekst, skærmbilled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38834" name="Billede 1" descr="Et billede, der indeholder tekst, skærmbillede, diagram&#10;&#10;Indhold genereret af kunstig intelligens kan være forker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66">
        <w:t xml:space="preserve">              </w:t>
      </w:r>
    </w:p>
    <w:p w14:paraId="4A786255" w14:textId="4F0EEC62" w:rsidR="00D46466" w:rsidRDefault="00D46466" w:rsidP="00D46466"/>
    <w:p w14:paraId="48999BF2" w14:textId="5AD3928B" w:rsidR="00B10821" w:rsidRDefault="00B10821" w:rsidP="004F2684">
      <w:pPr>
        <w:rPr>
          <w:highlight w:val="yellow"/>
        </w:rPr>
      </w:pPr>
    </w:p>
    <w:p w14:paraId="52C38082" w14:textId="373A05FC" w:rsidR="00B10821" w:rsidRDefault="00B10821" w:rsidP="004F2684">
      <w:pPr>
        <w:rPr>
          <w:highlight w:val="yellow"/>
        </w:rPr>
      </w:pPr>
    </w:p>
    <w:p w14:paraId="1FDACC25" w14:textId="77777777" w:rsidR="000F2E58" w:rsidRDefault="000F2E58" w:rsidP="004F2684">
      <w:pPr>
        <w:rPr>
          <w:b/>
          <w:bCs/>
        </w:rPr>
      </w:pPr>
    </w:p>
    <w:p w14:paraId="6636D1DC" w14:textId="4B44FE4D" w:rsidR="000F2E58" w:rsidRDefault="000F2E58" w:rsidP="004F2684">
      <w:pPr>
        <w:rPr>
          <w:b/>
          <w:bCs/>
        </w:rPr>
      </w:pPr>
    </w:p>
    <w:p w14:paraId="723FD895" w14:textId="5AAD28BD" w:rsidR="000F2E58" w:rsidRDefault="000F2E58" w:rsidP="004F2684">
      <w:pPr>
        <w:rPr>
          <w:b/>
          <w:bCs/>
        </w:rPr>
      </w:pPr>
    </w:p>
    <w:p w14:paraId="11028A5F" w14:textId="77777777" w:rsidR="000F2E58" w:rsidRDefault="000F2E58" w:rsidP="004F2684">
      <w:pPr>
        <w:rPr>
          <w:b/>
          <w:bCs/>
        </w:rPr>
      </w:pPr>
    </w:p>
    <w:p w14:paraId="0E24BE52" w14:textId="77777777" w:rsidR="004469B4" w:rsidRDefault="004469B4" w:rsidP="004F2684">
      <w:pPr>
        <w:rPr>
          <w:b/>
          <w:bCs/>
          <w:highlight w:val="yellow"/>
        </w:rPr>
      </w:pPr>
    </w:p>
    <w:p w14:paraId="70E49420" w14:textId="467EEBB1" w:rsidR="004F2684" w:rsidRDefault="004F2684" w:rsidP="004F2684">
      <w:r w:rsidRPr="00F310B5">
        <w:rPr>
          <w:b/>
          <w:bCs/>
          <w:highlight w:val="yellow"/>
        </w:rPr>
        <w:t xml:space="preserve">OPG </w:t>
      </w:r>
      <w:r w:rsidR="00F310B5" w:rsidRPr="00F310B5">
        <w:rPr>
          <w:b/>
          <w:bCs/>
          <w:highlight w:val="yellow"/>
        </w:rPr>
        <w:t>5</w:t>
      </w:r>
      <w:r w:rsidRPr="00F42FB1">
        <w:rPr>
          <w:highlight w:val="yellow"/>
        </w:rPr>
        <w:t xml:space="preserve"> </w:t>
      </w:r>
      <w:r w:rsidR="009771FD">
        <w:rPr>
          <w:b/>
          <w:bCs/>
          <w:highlight w:val="yellow"/>
        </w:rPr>
        <w:t>E</w:t>
      </w:r>
      <w:r w:rsidRPr="009771FD">
        <w:rPr>
          <w:b/>
          <w:bCs/>
          <w:highlight w:val="yellow"/>
        </w:rPr>
        <w:t xml:space="preserve">ndo og </w:t>
      </w:r>
      <w:proofErr w:type="spellStart"/>
      <w:r w:rsidRPr="009771FD">
        <w:rPr>
          <w:b/>
          <w:bCs/>
          <w:highlight w:val="yellow"/>
        </w:rPr>
        <w:t>exocytose</w:t>
      </w:r>
      <w:proofErr w:type="spellEnd"/>
      <w:r>
        <w:t xml:space="preserve"> se</w:t>
      </w:r>
      <w:r w:rsidR="00692829">
        <w:t xml:space="preserve"> </w:t>
      </w:r>
      <w:hyperlink r:id="rId19" w:history="1">
        <w:r w:rsidR="00692829" w:rsidRPr="00841D15">
          <w:rPr>
            <w:rStyle w:val="Hyperlink"/>
          </w:rPr>
          <w:t>https://youtu.be/Fd9J7Y7tLT4</w:t>
        </w:r>
      </w:hyperlink>
      <w:r w:rsidR="00195622">
        <w:t xml:space="preserve">  </w:t>
      </w:r>
      <w:r w:rsidR="00947009">
        <w:t>+ BIU si 21</w:t>
      </w:r>
    </w:p>
    <w:p w14:paraId="0C138A5C" w14:textId="462021A0" w:rsidR="004F2684" w:rsidRDefault="00C5329F" w:rsidP="004F2684">
      <w:r w:rsidRPr="00CF2BC7">
        <w:rPr>
          <w:rFonts w:ascii="Arial" w:hAnsi="Arial" w:cs="Arial"/>
          <w:noProof/>
          <w:sz w:val="20"/>
          <w:szCs w:val="20"/>
          <w:lang w:eastAsia="da-DK"/>
        </w:rPr>
        <w:drawing>
          <wp:anchor distT="0" distB="0" distL="114300" distR="114300" simplePos="0" relativeHeight="251650048" behindDoc="1" locked="0" layoutInCell="1" allowOverlap="1" wp14:anchorId="42663D3F" wp14:editId="79D6C7C4">
            <wp:simplePos x="0" y="0"/>
            <wp:positionH relativeFrom="column">
              <wp:posOffset>16510</wp:posOffset>
            </wp:positionH>
            <wp:positionV relativeFrom="paragraph">
              <wp:posOffset>69850</wp:posOffset>
            </wp:positionV>
            <wp:extent cx="3746500" cy="3225544"/>
            <wp:effectExtent l="0" t="0" r="635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1629101305" name="Billede 7" descr="Et billede, der indeholder tekst, skærmbillede, diagram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01305" name="Billede 7" descr="Et billede, der indeholder tekst, skærmbillede, diagram, cirkel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22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684">
        <w:t>F</w:t>
      </w:r>
      <w:r w:rsidR="004F2684" w:rsidRPr="00B41573">
        <w:t>oku</w:t>
      </w:r>
      <w:r w:rsidR="004F2684">
        <w:t xml:space="preserve">ser på at kunne forklare / vise hvad der sker og giv et eksempel på hvorfor det er relevant for cellen med de to processer </w:t>
      </w:r>
    </w:p>
    <w:p w14:paraId="437D8C0D" w14:textId="373A3EDF" w:rsidR="004F2684" w:rsidRDefault="004F2684" w:rsidP="004F2684"/>
    <w:p w14:paraId="42729FB8" w14:textId="77777777" w:rsidR="004F2684" w:rsidRDefault="004F2684" w:rsidP="004F2684"/>
    <w:p w14:paraId="0E370C6E" w14:textId="77777777" w:rsidR="004F2684" w:rsidRDefault="004F2684" w:rsidP="0057748A"/>
    <w:p w14:paraId="17E9A8A7" w14:textId="77777777" w:rsidR="005A49C2" w:rsidRDefault="005A49C2" w:rsidP="0057748A">
      <w:pPr>
        <w:rPr>
          <w:b/>
          <w:bCs/>
          <w:highlight w:val="yellow"/>
        </w:rPr>
      </w:pPr>
    </w:p>
    <w:p w14:paraId="33B71665" w14:textId="77777777" w:rsidR="005A49C2" w:rsidRDefault="005A49C2" w:rsidP="0057748A">
      <w:pPr>
        <w:rPr>
          <w:b/>
          <w:bCs/>
          <w:highlight w:val="yellow"/>
        </w:rPr>
      </w:pPr>
    </w:p>
    <w:p w14:paraId="4A9E117E" w14:textId="77777777" w:rsidR="005A49C2" w:rsidRDefault="005A49C2" w:rsidP="0057748A">
      <w:pPr>
        <w:rPr>
          <w:b/>
          <w:bCs/>
          <w:highlight w:val="yellow"/>
        </w:rPr>
      </w:pPr>
    </w:p>
    <w:p w14:paraId="540FAAA6" w14:textId="77777777" w:rsidR="00FF55B9" w:rsidRDefault="00FF55B9" w:rsidP="0057748A">
      <w:pPr>
        <w:rPr>
          <w:b/>
          <w:bCs/>
          <w:highlight w:val="yellow"/>
        </w:rPr>
      </w:pPr>
    </w:p>
    <w:p w14:paraId="7887A53B" w14:textId="37AA8697" w:rsidR="00FF55B9" w:rsidRDefault="00FF55B9" w:rsidP="0057748A">
      <w:pPr>
        <w:rPr>
          <w:b/>
          <w:bCs/>
          <w:highlight w:val="yellow"/>
        </w:rPr>
      </w:pPr>
    </w:p>
    <w:p w14:paraId="28C87DA6" w14:textId="77777777" w:rsidR="00367E14" w:rsidRDefault="00367E14" w:rsidP="0057748A">
      <w:pPr>
        <w:rPr>
          <w:b/>
          <w:bCs/>
          <w:highlight w:val="yellow"/>
        </w:rPr>
      </w:pPr>
    </w:p>
    <w:p w14:paraId="5BD72DFA" w14:textId="77777777" w:rsidR="00367E14" w:rsidRDefault="00367E14" w:rsidP="0057748A">
      <w:pPr>
        <w:rPr>
          <w:b/>
          <w:bCs/>
          <w:highlight w:val="yellow"/>
        </w:rPr>
      </w:pPr>
    </w:p>
    <w:p w14:paraId="02302AC6" w14:textId="77777777" w:rsidR="00367E14" w:rsidRDefault="00367E14" w:rsidP="0057748A">
      <w:pPr>
        <w:rPr>
          <w:b/>
          <w:bCs/>
          <w:highlight w:val="yellow"/>
        </w:rPr>
      </w:pPr>
    </w:p>
    <w:p w14:paraId="4BA0456C" w14:textId="77777777" w:rsidR="00C46D2D" w:rsidRDefault="00C46D2D" w:rsidP="00C46D2D">
      <w:pPr>
        <w:rPr>
          <w:b/>
          <w:bCs/>
        </w:rPr>
      </w:pPr>
      <w:r w:rsidRPr="005124C0">
        <w:rPr>
          <w:b/>
          <w:bCs/>
        </w:rPr>
        <w:t>Gruppen</w:t>
      </w:r>
      <w:r>
        <w:rPr>
          <w:b/>
          <w:bCs/>
        </w:rPr>
        <w:t xml:space="preserve"> samler op:</w:t>
      </w:r>
      <w:r w:rsidRPr="005124C0">
        <w:rPr>
          <w:b/>
          <w:bCs/>
        </w:rPr>
        <w:t xml:space="preserve"> </w:t>
      </w:r>
    </w:p>
    <w:p w14:paraId="5E942589" w14:textId="77777777" w:rsidR="00C46D2D" w:rsidRPr="00BE69A7" w:rsidRDefault="00C46D2D" w:rsidP="00C46D2D">
      <w:pPr>
        <w:pStyle w:val="Listeafsnit"/>
        <w:numPr>
          <w:ilvl w:val="0"/>
          <w:numId w:val="5"/>
        </w:numPr>
        <w:spacing w:before="0" w:after="160" w:line="278" w:lineRule="auto"/>
        <w:rPr>
          <w:b/>
          <w:bCs/>
        </w:rPr>
      </w:pPr>
      <w:r w:rsidRPr="00BE69A7">
        <w:rPr>
          <w:b/>
          <w:bCs/>
        </w:rPr>
        <w:t>udfyld skema ved at sætte x eller skrive eksempel på molekyler.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187"/>
        <w:gridCol w:w="1853"/>
        <w:gridCol w:w="1854"/>
        <w:gridCol w:w="1854"/>
        <w:gridCol w:w="1854"/>
        <w:gridCol w:w="1854"/>
      </w:tblGrid>
      <w:tr w:rsidR="00C46D2D" w14:paraId="6B1D2550" w14:textId="77777777" w:rsidTr="00954BBA">
        <w:tc>
          <w:tcPr>
            <w:tcW w:w="1187" w:type="dxa"/>
          </w:tcPr>
          <w:p w14:paraId="7470E8C9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3" w:type="dxa"/>
          </w:tcPr>
          <w:p w14:paraId="2A9F5611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C2361E">
              <w:rPr>
                <w:b/>
                <w:bCs/>
                <w:sz w:val="20"/>
                <w:szCs w:val="20"/>
              </w:rPr>
              <w:t xml:space="preserve">Fra høj til lav koncentration </w:t>
            </w:r>
          </w:p>
          <w:p w14:paraId="3DB58525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C2361E">
              <w:rPr>
                <w:b/>
                <w:bCs/>
                <w:sz w:val="20"/>
                <w:szCs w:val="20"/>
              </w:rPr>
              <w:t xml:space="preserve">PASSIV </w:t>
            </w:r>
          </w:p>
        </w:tc>
        <w:tc>
          <w:tcPr>
            <w:tcW w:w="1854" w:type="dxa"/>
          </w:tcPr>
          <w:p w14:paraId="77C1B467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C2361E">
              <w:rPr>
                <w:b/>
                <w:bCs/>
                <w:sz w:val="20"/>
                <w:szCs w:val="20"/>
              </w:rPr>
              <w:t xml:space="preserve">Fra lav til høj </w:t>
            </w:r>
          </w:p>
          <w:p w14:paraId="5D32DD0F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C2361E">
              <w:rPr>
                <w:b/>
                <w:bCs/>
                <w:sz w:val="20"/>
                <w:szCs w:val="20"/>
              </w:rPr>
              <w:t>Koncentration</w:t>
            </w:r>
          </w:p>
          <w:p w14:paraId="03577C38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C2361E">
              <w:rPr>
                <w:b/>
                <w:bCs/>
                <w:sz w:val="20"/>
                <w:szCs w:val="20"/>
              </w:rPr>
              <w:t xml:space="preserve">AKTIV=energikrævende </w:t>
            </w:r>
          </w:p>
        </w:tc>
        <w:tc>
          <w:tcPr>
            <w:tcW w:w="1854" w:type="dxa"/>
          </w:tcPr>
          <w:p w14:paraId="4E4515CF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C2361E">
              <w:rPr>
                <w:b/>
                <w:bCs/>
                <w:sz w:val="20"/>
                <w:szCs w:val="20"/>
              </w:rPr>
              <w:t>Transporterer</w:t>
            </w:r>
          </w:p>
          <w:p w14:paraId="4B627925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C2361E">
              <w:rPr>
                <w:b/>
                <w:bCs/>
                <w:sz w:val="20"/>
                <w:szCs w:val="20"/>
              </w:rPr>
              <w:t xml:space="preserve">Små </w:t>
            </w:r>
            <w:proofErr w:type="spellStart"/>
            <w:r w:rsidRPr="00C2361E">
              <w:rPr>
                <w:b/>
                <w:bCs/>
                <w:sz w:val="20"/>
                <w:szCs w:val="20"/>
              </w:rPr>
              <w:t>uladede</w:t>
            </w:r>
            <w:proofErr w:type="spellEnd"/>
            <w:r w:rsidRPr="00C2361E">
              <w:rPr>
                <w:b/>
                <w:bCs/>
                <w:sz w:val="20"/>
                <w:szCs w:val="20"/>
              </w:rPr>
              <w:t xml:space="preserve"> molekyler</w:t>
            </w:r>
          </w:p>
          <w:p w14:paraId="1BCE5D35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4" w:type="dxa"/>
          </w:tcPr>
          <w:p w14:paraId="56DA68C9" w14:textId="77777777" w:rsidR="00C46D2D" w:rsidRPr="00285AD6" w:rsidRDefault="00C46D2D" w:rsidP="00954BBA">
            <w:pPr>
              <w:rPr>
                <w:b/>
                <w:bCs/>
                <w:sz w:val="18"/>
                <w:szCs w:val="18"/>
              </w:rPr>
            </w:pPr>
            <w:r w:rsidRPr="00285AD6">
              <w:rPr>
                <w:b/>
                <w:bCs/>
                <w:sz w:val="18"/>
                <w:szCs w:val="18"/>
              </w:rPr>
              <w:t xml:space="preserve">Transport af </w:t>
            </w:r>
          </w:p>
          <w:p w14:paraId="13F2B925" w14:textId="77777777" w:rsidR="00C46D2D" w:rsidRPr="00285AD6" w:rsidRDefault="00C46D2D" w:rsidP="00954BBA">
            <w:pPr>
              <w:rPr>
                <w:b/>
                <w:bCs/>
                <w:sz w:val="18"/>
                <w:szCs w:val="18"/>
              </w:rPr>
            </w:pPr>
            <w:r w:rsidRPr="00285AD6">
              <w:rPr>
                <w:b/>
                <w:bCs/>
                <w:sz w:val="18"/>
                <w:szCs w:val="18"/>
              </w:rPr>
              <w:t>Større og ladede molekyler</w:t>
            </w:r>
          </w:p>
          <w:p w14:paraId="61B576EA" w14:textId="77777777" w:rsidR="00C46D2D" w:rsidRPr="00285AD6" w:rsidRDefault="00C46D2D" w:rsidP="00954BBA">
            <w:pPr>
              <w:rPr>
                <w:b/>
                <w:bCs/>
                <w:sz w:val="18"/>
                <w:szCs w:val="18"/>
              </w:rPr>
            </w:pPr>
            <w:r w:rsidRPr="00285AD6">
              <w:rPr>
                <w:b/>
                <w:bCs/>
                <w:sz w:val="18"/>
                <w:szCs w:val="18"/>
              </w:rPr>
              <w:t>Gennem et transport-</w:t>
            </w:r>
          </w:p>
          <w:p w14:paraId="099FCAE0" w14:textId="77777777" w:rsidR="00C46D2D" w:rsidRPr="00C2361E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285AD6">
              <w:rPr>
                <w:b/>
                <w:bCs/>
                <w:sz w:val="18"/>
                <w:szCs w:val="18"/>
              </w:rPr>
              <w:t>proteinmolekyle</w:t>
            </w:r>
          </w:p>
        </w:tc>
        <w:tc>
          <w:tcPr>
            <w:tcW w:w="1854" w:type="dxa"/>
          </w:tcPr>
          <w:p w14:paraId="52369B03" w14:textId="77777777" w:rsidR="00C46D2D" w:rsidRDefault="00C46D2D" w:rsidP="00954BBA">
            <w:pPr>
              <w:rPr>
                <w:b/>
                <w:bCs/>
              </w:rPr>
            </w:pPr>
            <w:r>
              <w:rPr>
                <w:b/>
                <w:bCs/>
              </w:rPr>
              <w:t>Ex på molekyler</w:t>
            </w:r>
          </w:p>
          <w:p w14:paraId="13E59F4E" w14:textId="77777777" w:rsidR="00C46D2D" w:rsidRDefault="00C46D2D" w:rsidP="00954BB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Der transporteres </w:t>
            </w:r>
          </w:p>
        </w:tc>
      </w:tr>
      <w:tr w:rsidR="00C46D2D" w14:paraId="0DE18FE6" w14:textId="77777777" w:rsidTr="00954BBA">
        <w:tc>
          <w:tcPr>
            <w:tcW w:w="1187" w:type="dxa"/>
          </w:tcPr>
          <w:p w14:paraId="582D4DD2" w14:textId="77777777" w:rsidR="00C46D2D" w:rsidRPr="002223A3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2223A3">
              <w:rPr>
                <w:b/>
                <w:bCs/>
                <w:sz w:val="20"/>
                <w:szCs w:val="20"/>
              </w:rPr>
              <w:t xml:space="preserve">Diffusion </w:t>
            </w:r>
          </w:p>
        </w:tc>
        <w:tc>
          <w:tcPr>
            <w:tcW w:w="1853" w:type="dxa"/>
          </w:tcPr>
          <w:p w14:paraId="5D0F5085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2F90F95A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67BAAEE9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7FD509D7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2AE77E35" w14:textId="77777777" w:rsidR="00C46D2D" w:rsidRDefault="00C46D2D" w:rsidP="00954BBA">
            <w:pPr>
              <w:rPr>
                <w:b/>
                <w:bCs/>
              </w:rPr>
            </w:pPr>
          </w:p>
        </w:tc>
      </w:tr>
      <w:tr w:rsidR="00C46D2D" w14:paraId="4C3CAD9B" w14:textId="77777777" w:rsidTr="00954BBA">
        <w:tc>
          <w:tcPr>
            <w:tcW w:w="1187" w:type="dxa"/>
          </w:tcPr>
          <w:p w14:paraId="215A1976" w14:textId="77777777" w:rsidR="00C46D2D" w:rsidRPr="002223A3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2223A3">
              <w:rPr>
                <w:b/>
                <w:bCs/>
                <w:sz w:val="20"/>
                <w:szCs w:val="20"/>
              </w:rPr>
              <w:t>Faciliteret diffusion</w:t>
            </w:r>
          </w:p>
        </w:tc>
        <w:tc>
          <w:tcPr>
            <w:tcW w:w="1853" w:type="dxa"/>
          </w:tcPr>
          <w:p w14:paraId="188F9278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56F2CDD3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3BCEF563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0DA8B9B9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1CE9B11F" w14:textId="77777777" w:rsidR="00C46D2D" w:rsidRDefault="00C46D2D" w:rsidP="00954BBA">
            <w:pPr>
              <w:rPr>
                <w:b/>
                <w:bCs/>
              </w:rPr>
            </w:pPr>
          </w:p>
        </w:tc>
      </w:tr>
      <w:tr w:rsidR="00C46D2D" w14:paraId="3EFD05D6" w14:textId="77777777" w:rsidTr="00954BBA">
        <w:tc>
          <w:tcPr>
            <w:tcW w:w="1187" w:type="dxa"/>
          </w:tcPr>
          <w:p w14:paraId="4EDCE7C1" w14:textId="77777777" w:rsidR="00C46D2D" w:rsidRPr="002223A3" w:rsidRDefault="00C46D2D" w:rsidP="00954BBA">
            <w:pPr>
              <w:rPr>
                <w:b/>
                <w:bCs/>
                <w:sz w:val="20"/>
                <w:szCs w:val="20"/>
              </w:rPr>
            </w:pPr>
            <w:r w:rsidRPr="002223A3">
              <w:rPr>
                <w:b/>
                <w:bCs/>
                <w:sz w:val="20"/>
                <w:szCs w:val="20"/>
              </w:rPr>
              <w:t>Aktiv transport</w:t>
            </w:r>
          </w:p>
        </w:tc>
        <w:tc>
          <w:tcPr>
            <w:tcW w:w="1853" w:type="dxa"/>
          </w:tcPr>
          <w:p w14:paraId="0BB3A5CB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05EC0596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4A9EFEBE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509FA227" w14:textId="77777777" w:rsidR="00C46D2D" w:rsidRDefault="00C46D2D" w:rsidP="00954BB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14:paraId="171C97EC" w14:textId="77777777" w:rsidR="00C46D2D" w:rsidRDefault="00C46D2D" w:rsidP="00954BBA">
            <w:pPr>
              <w:rPr>
                <w:b/>
                <w:bCs/>
              </w:rPr>
            </w:pPr>
          </w:p>
        </w:tc>
      </w:tr>
    </w:tbl>
    <w:p w14:paraId="0BD5B910" w14:textId="77777777" w:rsidR="00C46D2D" w:rsidRDefault="00C46D2D" w:rsidP="00C46D2D">
      <w:pPr>
        <w:pStyle w:val="Listeafsnit"/>
        <w:rPr>
          <w:b/>
          <w:bCs/>
        </w:rPr>
      </w:pPr>
    </w:p>
    <w:p w14:paraId="212957E2" w14:textId="77777777" w:rsidR="00C46D2D" w:rsidRPr="00BE69A7" w:rsidRDefault="00C46D2D" w:rsidP="00C46D2D">
      <w:pPr>
        <w:pStyle w:val="Listeafsnit"/>
        <w:numPr>
          <w:ilvl w:val="0"/>
          <w:numId w:val="5"/>
        </w:numPr>
        <w:spacing w:before="0" w:after="160" w:line="278" w:lineRule="auto"/>
        <w:rPr>
          <w:b/>
          <w:bCs/>
        </w:rPr>
      </w:pPr>
      <w:r w:rsidRPr="00BE69A7">
        <w:rPr>
          <w:b/>
          <w:bCs/>
        </w:rPr>
        <w:t xml:space="preserve">lav fællesdokument med overskriften Transportprocesser. </w:t>
      </w:r>
    </w:p>
    <w:p w14:paraId="4A1D2E00" w14:textId="77777777" w:rsidR="00C46D2D" w:rsidRPr="005124C0" w:rsidRDefault="00C46D2D" w:rsidP="00C46D2D">
      <w:pPr>
        <w:pStyle w:val="Listeafsnit"/>
        <w:numPr>
          <w:ilvl w:val="0"/>
          <w:numId w:val="4"/>
        </w:numPr>
        <w:spacing w:before="0" w:after="160" w:line="278" w:lineRule="auto"/>
      </w:pPr>
      <w:r w:rsidRPr="005124C0">
        <w:t xml:space="preserve">Redegør for hvordan størrelse og ladning påvirker transport </w:t>
      </w:r>
    </w:p>
    <w:p w14:paraId="5C7A98FB" w14:textId="77777777" w:rsidR="00C46D2D" w:rsidRPr="005124C0" w:rsidRDefault="00C46D2D" w:rsidP="00C46D2D">
      <w:pPr>
        <w:pStyle w:val="Listeafsnit"/>
        <w:numPr>
          <w:ilvl w:val="0"/>
          <w:numId w:val="4"/>
        </w:numPr>
        <w:spacing w:before="0" w:after="160" w:line="278" w:lineRule="auto"/>
      </w:pPr>
      <w:r w:rsidRPr="005124C0">
        <w:t>Hvordan koncentrationsforskel påvirker transport</w:t>
      </w:r>
    </w:p>
    <w:p w14:paraId="664BACFF" w14:textId="77777777" w:rsidR="00C46D2D" w:rsidRDefault="00C46D2D" w:rsidP="00C46D2D">
      <w:pPr>
        <w:pStyle w:val="Listeafsnit"/>
        <w:numPr>
          <w:ilvl w:val="0"/>
          <w:numId w:val="4"/>
        </w:numPr>
        <w:spacing w:before="0" w:after="160" w:line="278" w:lineRule="auto"/>
      </w:pPr>
      <w:r w:rsidRPr="005124C0">
        <w:t>Giv ex på proteinfunktioner i cellemembran</w:t>
      </w:r>
    </w:p>
    <w:p w14:paraId="0038AE59" w14:textId="77777777" w:rsidR="00C46D2D" w:rsidRDefault="00C46D2D" w:rsidP="00C46D2D"/>
    <w:p w14:paraId="606264F9" w14:textId="77777777" w:rsidR="00367E14" w:rsidRDefault="00367E14" w:rsidP="0057748A">
      <w:pPr>
        <w:rPr>
          <w:b/>
          <w:bCs/>
          <w:highlight w:val="yellow"/>
        </w:rPr>
      </w:pPr>
    </w:p>
    <w:p w14:paraId="10F6F67C" w14:textId="0DA66AB2" w:rsidR="00FF55B9" w:rsidRDefault="00FF55B9" w:rsidP="0057748A">
      <w:pPr>
        <w:rPr>
          <w:b/>
          <w:bCs/>
          <w:highlight w:val="yellow"/>
        </w:rPr>
      </w:pPr>
    </w:p>
    <w:sectPr w:rsidR="00FF55B9" w:rsidSect="0075684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6F98A" w14:textId="77777777" w:rsidR="005F2B07" w:rsidRDefault="005F2B07" w:rsidP="00CF2BC7">
      <w:pPr>
        <w:spacing w:before="0" w:after="0"/>
      </w:pPr>
      <w:r>
        <w:separator/>
      </w:r>
    </w:p>
  </w:endnote>
  <w:endnote w:type="continuationSeparator" w:id="0">
    <w:p w14:paraId="191F67B1" w14:textId="77777777" w:rsidR="005F2B07" w:rsidRDefault="005F2B07" w:rsidP="00CF2BC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FF66F" w14:textId="77777777" w:rsidR="005F2B07" w:rsidRDefault="005F2B07" w:rsidP="00CF2BC7">
      <w:pPr>
        <w:spacing w:before="0" w:after="0"/>
      </w:pPr>
      <w:r>
        <w:separator/>
      </w:r>
    </w:p>
  </w:footnote>
  <w:footnote w:type="continuationSeparator" w:id="0">
    <w:p w14:paraId="7E759DBA" w14:textId="77777777" w:rsidR="005F2B07" w:rsidRDefault="005F2B07" w:rsidP="00CF2BC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FB9CF" w14:textId="6A2B8402" w:rsidR="00CF2BC7" w:rsidRPr="008D393F" w:rsidRDefault="00746AD0" w:rsidP="00980177">
    <w:pPr>
      <w:spacing w:before="0" w:after="0"/>
      <w:rPr>
        <w:b/>
        <w:bCs/>
        <w:color w:val="FF0000"/>
      </w:rPr>
    </w:pPr>
    <w:r w:rsidRPr="0071213A">
      <w:rPr>
        <w:b/>
        <w:bCs/>
      </w:rPr>
      <w:t xml:space="preserve">Transport over cellemembran </w:t>
    </w:r>
    <w:r>
      <w:rPr>
        <w:b/>
        <w:bCs/>
      </w:rPr>
      <w:t>læs BIO si. 1</w:t>
    </w:r>
    <w:r w:rsidR="00061FE5">
      <w:rPr>
        <w:b/>
        <w:bCs/>
      </w:rPr>
      <w:t>7</w:t>
    </w:r>
    <w:r>
      <w:rPr>
        <w:b/>
        <w:bCs/>
      </w:rPr>
      <w:t>-21</w:t>
    </w:r>
    <w:r w:rsidR="00CF2BC7">
      <w:t xml:space="preserve"> </w:t>
    </w:r>
    <w:r w:rsidR="00E817F1">
      <w:t>CL,</w:t>
    </w:r>
    <w:r w:rsidR="008D0899">
      <w:t xml:space="preserve"> </w:t>
    </w:r>
    <w:r w:rsidR="004469B4" w:rsidRPr="008D393F">
      <w:rPr>
        <w:b/>
        <w:bCs/>
        <w:color w:val="FF0000"/>
      </w:rPr>
      <w:t>Du skal selv tegne en tegning som du kan speake</w:t>
    </w:r>
    <w:r w:rsidR="008D0899" w:rsidRPr="008D393F">
      <w:rPr>
        <w:b/>
        <w:bCs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25EEC"/>
    <w:multiLevelType w:val="hybridMultilevel"/>
    <w:tmpl w:val="BB289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F1246"/>
    <w:multiLevelType w:val="hybridMultilevel"/>
    <w:tmpl w:val="86D88DB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C5641"/>
    <w:multiLevelType w:val="hybridMultilevel"/>
    <w:tmpl w:val="ED02EFA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56939"/>
    <w:multiLevelType w:val="hybridMultilevel"/>
    <w:tmpl w:val="145ECB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37841"/>
    <w:multiLevelType w:val="hybridMultilevel"/>
    <w:tmpl w:val="580073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437982">
    <w:abstractNumId w:val="1"/>
  </w:num>
  <w:num w:numId="2" w16cid:durableId="1070271194">
    <w:abstractNumId w:val="4"/>
  </w:num>
  <w:num w:numId="3" w16cid:durableId="1189295177">
    <w:abstractNumId w:val="0"/>
  </w:num>
  <w:num w:numId="4" w16cid:durableId="459151947">
    <w:abstractNumId w:val="3"/>
  </w:num>
  <w:num w:numId="5" w16cid:durableId="962616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48A"/>
    <w:rsid w:val="00061FE5"/>
    <w:rsid w:val="00077104"/>
    <w:rsid w:val="000C3F5B"/>
    <w:rsid w:val="000D1347"/>
    <w:rsid w:val="000F2E58"/>
    <w:rsid w:val="00111628"/>
    <w:rsid w:val="00112DC1"/>
    <w:rsid w:val="00143EEE"/>
    <w:rsid w:val="001447BB"/>
    <w:rsid w:val="00154AC0"/>
    <w:rsid w:val="00160745"/>
    <w:rsid w:val="0016550E"/>
    <w:rsid w:val="00167BE3"/>
    <w:rsid w:val="00195622"/>
    <w:rsid w:val="001A2BC1"/>
    <w:rsid w:val="00202AC5"/>
    <w:rsid w:val="0021399D"/>
    <w:rsid w:val="00247B3E"/>
    <w:rsid w:val="00250436"/>
    <w:rsid w:val="00253B25"/>
    <w:rsid w:val="002A1520"/>
    <w:rsid w:val="002A2703"/>
    <w:rsid w:val="002B36F2"/>
    <w:rsid w:val="002C2B83"/>
    <w:rsid w:val="002E4D4A"/>
    <w:rsid w:val="003167A4"/>
    <w:rsid w:val="003228B6"/>
    <w:rsid w:val="00330330"/>
    <w:rsid w:val="00367E14"/>
    <w:rsid w:val="003716BA"/>
    <w:rsid w:val="0037476C"/>
    <w:rsid w:val="003750D1"/>
    <w:rsid w:val="003B7ED6"/>
    <w:rsid w:val="004044A6"/>
    <w:rsid w:val="004469B4"/>
    <w:rsid w:val="004503AF"/>
    <w:rsid w:val="004650B5"/>
    <w:rsid w:val="004726BA"/>
    <w:rsid w:val="00472E3E"/>
    <w:rsid w:val="004F2684"/>
    <w:rsid w:val="0051325C"/>
    <w:rsid w:val="00537038"/>
    <w:rsid w:val="00551762"/>
    <w:rsid w:val="00563693"/>
    <w:rsid w:val="0057748A"/>
    <w:rsid w:val="005A49C2"/>
    <w:rsid w:val="005B5F4F"/>
    <w:rsid w:val="005C40EE"/>
    <w:rsid w:val="005F2B07"/>
    <w:rsid w:val="005F5CCC"/>
    <w:rsid w:val="00614346"/>
    <w:rsid w:val="00641787"/>
    <w:rsid w:val="00647A6D"/>
    <w:rsid w:val="00692829"/>
    <w:rsid w:val="00696D11"/>
    <w:rsid w:val="006A10F6"/>
    <w:rsid w:val="006C6362"/>
    <w:rsid w:val="007067F2"/>
    <w:rsid w:val="00714E4B"/>
    <w:rsid w:val="00735E63"/>
    <w:rsid w:val="00746AD0"/>
    <w:rsid w:val="00756843"/>
    <w:rsid w:val="00770A43"/>
    <w:rsid w:val="007D151E"/>
    <w:rsid w:val="007D6C5F"/>
    <w:rsid w:val="007E0D53"/>
    <w:rsid w:val="007E0E21"/>
    <w:rsid w:val="00843D4A"/>
    <w:rsid w:val="0085660A"/>
    <w:rsid w:val="008871B1"/>
    <w:rsid w:val="008D0899"/>
    <w:rsid w:val="008D393F"/>
    <w:rsid w:val="008F1C95"/>
    <w:rsid w:val="0090699D"/>
    <w:rsid w:val="009113D0"/>
    <w:rsid w:val="009172FF"/>
    <w:rsid w:val="00933503"/>
    <w:rsid w:val="009421C4"/>
    <w:rsid w:val="00947009"/>
    <w:rsid w:val="009771FD"/>
    <w:rsid w:val="00980177"/>
    <w:rsid w:val="00A127AF"/>
    <w:rsid w:val="00A318A9"/>
    <w:rsid w:val="00A338B0"/>
    <w:rsid w:val="00A44D7F"/>
    <w:rsid w:val="00A83DBF"/>
    <w:rsid w:val="00A926D2"/>
    <w:rsid w:val="00AA2993"/>
    <w:rsid w:val="00AF48A5"/>
    <w:rsid w:val="00B10821"/>
    <w:rsid w:val="00B1507C"/>
    <w:rsid w:val="00B30873"/>
    <w:rsid w:val="00B41D00"/>
    <w:rsid w:val="00B62645"/>
    <w:rsid w:val="00B75BAE"/>
    <w:rsid w:val="00B91B69"/>
    <w:rsid w:val="00C01A56"/>
    <w:rsid w:val="00C46C20"/>
    <w:rsid w:val="00C46D2D"/>
    <w:rsid w:val="00C5329F"/>
    <w:rsid w:val="00C775B1"/>
    <w:rsid w:val="00CA3254"/>
    <w:rsid w:val="00CC26A1"/>
    <w:rsid w:val="00CF2BC7"/>
    <w:rsid w:val="00CF6DAF"/>
    <w:rsid w:val="00D04A24"/>
    <w:rsid w:val="00D1498A"/>
    <w:rsid w:val="00D37281"/>
    <w:rsid w:val="00D42C38"/>
    <w:rsid w:val="00D46466"/>
    <w:rsid w:val="00D540D8"/>
    <w:rsid w:val="00D5568D"/>
    <w:rsid w:val="00DA7550"/>
    <w:rsid w:val="00DE748B"/>
    <w:rsid w:val="00E150EB"/>
    <w:rsid w:val="00E60C33"/>
    <w:rsid w:val="00E62EFD"/>
    <w:rsid w:val="00E74318"/>
    <w:rsid w:val="00E817F1"/>
    <w:rsid w:val="00E87DE1"/>
    <w:rsid w:val="00EF420B"/>
    <w:rsid w:val="00F13E98"/>
    <w:rsid w:val="00F310B5"/>
    <w:rsid w:val="00F42FB1"/>
    <w:rsid w:val="00F43A68"/>
    <w:rsid w:val="00F57F4F"/>
    <w:rsid w:val="00FB6A0E"/>
    <w:rsid w:val="00FB6BC7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FB9A2"/>
  <w15:docId w15:val="{98007134-3EA5-446A-8AD0-93E3615E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before="240"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0E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7748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74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748A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7748A"/>
    <w:rPr>
      <w:color w:val="0000FF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57748A"/>
    <w:pPr>
      <w:tabs>
        <w:tab w:val="center" w:pos="4819"/>
        <w:tab w:val="right" w:pos="9638"/>
      </w:tabs>
      <w:spacing w:before="0"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57748A"/>
  </w:style>
  <w:style w:type="character" w:styleId="BesgtLink">
    <w:name w:val="FollowedHyperlink"/>
    <w:basedOn w:val="Standardskrifttypeiafsnit"/>
    <w:uiPriority w:val="99"/>
    <w:semiHidden/>
    <w:unhideWhenUsed/>
    <w:rsid w:val="0057748A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CF2BC7"/>
    <w:pPr>
      <w:tabs>
        <w:tab w:val="center" w:pos="4819"/>
        <w:tab w:val="right" w:pos="9638"/>
      </w:tabs>
      <w:spacing w:before="0"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CF2BC7"/>
  </w:style>
  <w:style w:type="character" w:styleId="Ulstomtale">
    <w:name w:val="Unresolved Mention"/>
    <w:basedOn w:val="Standardskrifttypeiafsnit"/>
    <w:uiPriority w:val="99"/>
    <w:semiHidden/>
    <w:unhideWhenUsed/>
    <w:rsid w:val="006928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7E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C46D2D"/>
    <w:pPr>
      <w:spacing w:before="0" w:after="0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logibogen.systime.dk/fileadmin/_processed_/c/6/csm_cellemembranens_opbygning_022a102bdb.png" TargetMode="External"/><Relationship Id="rId13" Type="http://schemas.openxmlformats.org/officeDocument/2006/relationships/hyperlink" Target="https://www.youtube.com/watch?v=5asMngTQqxQ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RT61MUjogRo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5xTD0IfO4P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ob8H5Rsv9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SKnJnnVCPo4" TargetMode="External"/><Relationship Id="rId19" Type="http://schemas.openxmlformats.org/officeDocument/2006/relationships/hyperlink" Target="https://youtu.be/Fd9J7Y7tLT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384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Camilla Christensen</cp:lastModifiedBy>
  <cp:revision>8</cp:revision>
  <dcterms:created xsi:type="dcterms:W3CDTF">2025-11-08T15:54:00Z</dcterms:created>
  <dcterms:modified xsi:type="dcterms:W3CDTF">2025-11-11T16:06:00Z</dcterms:modified>
</cp:coreProperties>
</file>