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C849F" w14:textId="104113A3" w:rsidR="002A67E3" w:rsidRDefault="00985290">
      <w:r w:rsidRPr="00D11807">
        <w:rPr>
          <w:noProof/>
        </w:rPr>
        <w:drawing>
          <wp:anchor distT="0" distB="0" distL="114300" distR="114300" simplePos="0" relativeHeight="251659264" behindDoc="1" locked="0" layoutInCell="1" allowOverlap="1" wp14:anchorId="5A9F0B55" wp14:editId="25D87201">
            <wp:simplePos x="0" y="0"/>
            <wp:positionH relativeFrom="column">
              <wp:posOffset>5763895</wp:posOffset>
            </wp:positionH>
            <wp:positionV relativeFrom="paragraph">
              <wp:posOffset>0</wp:posOffset>
            </wp:positionV>
            <wp:extent cx="720090" cy="1192530"/>
            <wp:effectExtent l="0" t="0" r="3810" b="7620"/>
            <wp:wrapTight wrapText="bothSides">
              <wp:wrapPolygon edited="0">
                <wp:start x="0" y="0"/>
                <wp:lineTo x="0" y="21393"/>
                <wp:lineTo x="21143" y="21393"/>
                <wp:lineTo x="21143" y="0"/>
                <wp:lineTo x="0" y="0"/>
              </wp:wrapPolygon>
            </wp:wrapTight>
            <wp:docPr id="3" name="Billede 2" descr="Et billede, der indeholder clipart, Animeret tegnefilm, tegneseri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2" descr="Et billede, der indeholder clipart, Animeret tegnefilm, tegneserie&#10;&#10;Indhold genereret af kunstig intelligens kan være forker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21C">
        <w:rPr>
          <w:b/>
        </w:rPr>
        <w:t>Analysere stamtræer</w:t>
      </w:r>
      <w:r>
        <w:rPr>
          <w:b/>
        </w:rPr>
        <w:t>:</w:t>
      </w:r>
      <w:r w:rsidRPr="00C3021C">
        <w:rPr>
          <w:b/>
        </w:rPr>
        <w:t xml:space="preserve"> </w:t>
      </w:r>
      <w:proofErr w:type="spellStart"/>
      <w:r w:rsidRPr="00C3021C">
        <w:rPr>
          <w:b/>
        </w:rPr>
        <w:t>Autosomal</w:t>
      </w:r>
      <w:proofErr w:type="spellEnd"/>
      <w:r w:rsidRPr="00C3021C">
        <w:rPr>
          <w:b/>
        </w:rPr>
        <w:t xml:space="preserve"> D</w:t>
      </w:r>
      <w:r>
        <w:rPr>
          <w:b/>
        </w:rPr>
        <w:t xml:space="preserve">OMINANT og </w:t>
      </w:r>
      <w:r w:rsidRPr="00C3021C">
        <w:rPr>
          <w:b/>
        </w:rPr>
        <w:t xml:space="preserve">recessiv </w:t>
      </w:r>
      <w:r>
        <w:rPr>
          <w:b/>
        </w:rPr>
        <w:t>nedarvning</w:t>
      </w:r>
    </w:p>
    <w:p w14:paraId="4BAAA1D3" w14:textId="16B09B43" w:rsidR="00C3021C" w:rsidRDefault="00C3021C" w:rsidP="00985290">
      <w:pPr>
        <w:pStyle w:val="Listeafsnit"/>
        <w:numPr>
          <w:ilvl w:val="0"/>
          <w:numId w:val="4"/>
        </w:numPr>
        <w:spacing w:line="259" w:lineRule="auto"/>
      </w:pPr>
      <w:r>
        <w:t xml:space="preserve">Rund = kvinde  Firkant = mand </w:t>
      </w:r>
    </w:p>
    <w:p w14:paraId="18565409" w14:textId="1D43C35E" w:rsidR="00C3021C" w:rsidRPr="00934067" w:rsidRDefault="00C3021C" w:rsidP="00985290">
      <w:pPr>
        <w:pStyle w:val="Listeafsnit"/>
        <w:numPr>
          <w:ilvl w:val="0"/>
          <w:numId w:val="4"/>
        </w:numPr>
      </w:pPr>
      <w:r w:rsidRPr="00934067">
        <w:t xml:space="preserve">Syg er markeret Sort / eller farvet </w:t>
      </w:r>
    </w:p>
    <w:p w14:paraId="42E2A0EE" w14:textId="462A47B8" w:rsidR="00C3021C" w:rsidRPr="00934067" w:rsidRDefault="00C3021C" w:rsidP="00985290">
      <w:pPr>
        <w:pStyle w:val="Listeafsnit"/>
        <w:numPr>
          <w:ilvl w:val="0"/>
          <w:numId w:val="4"/>
        </w:numPr>
      </w:pPr>
      <w:r w:rsidRPr="00934067">
        <w:t xml:space="preserve">Generationer markeres med romertal </w:t>
      </w:r>
      <w:r>
        <w:t>til venstre</w:t>
      </w:r>
    </w:p>
    <w:p w14:paraId="0B44A521" w14:textId="6296BA04" w:rsidR="00C3021C" w:rsidRPr="00985290" w:rsidRDefault="00C3021C" w:rsidP="00C3021C">
      <w:pPr>
        <w:rPr>
          <w:b/>
          <w:bCs/>
          <w:color w:val="FF0000"/>
        </w:rPr>
      </w:pPr>
      <w:r w:rsidRPr="00985290">
        <w:rPr>
          <w:b/>
          <w:bCs/>
          <w:color w:val="FF0000"/>
        </w:rPr>
        <w:t xml:space="preserve">Argumenter for om de viste stamtræer </w:t>
      </w:r>
      <w:r w:rsidRPr="00985290">
        <w:rPr>
          <w:b/>
          <w:bCs/>
          <w:color w:val="FF0000"/>
        </w:rPr>
        <w:t xml:space="preserve">viser </w:t>
      </w:r>
      <w:r w:rsidRPr="00985290">
        <w:rPr>
          <w:b/>
          <w:bCs/>
          <w:color w:val="FF0000"/>
        </w:rPr>
        <w:t xml:space="preserve">DOM el </w:t>
      </w:r>
      <w:proofErr w:type="spellStart"/>
      <w:r w:rsidRPr="00985290">
        <w:rPr>
          <w:b/>
          <w:bCs/>
          <w:color w:val="FF0000"/>
        </w:rPr>
        <w:t>rec</w:t>
      </w:r>
      <w:proofErr w:type="spellEnd"/>
      <w:r w:rsidRPr="00985290">
        <w:rPr>
          <w:b/>
          <w:bCs/>
          <w:color w:val="FF0000"/>
        </w:rPr>
        <w:t xml:space="preserve"> nedarvning</w:t>
      </w:r>
    </w:p>
    <w:p w14:paraId="637F8E38" w14:textId="7EB1BEAB" w:rsidR="00C3021C" w:rsidRPr="00985290" w:rsidRDefault="00C3021C" w:rsidP="00C3021C">
      <w:pPr>
        <w:rPr>
          <w:color w:val="FF0000"/>
        </w:rPr>
      </w:pPr>
      <w:r w:rsidRPr="00985290">
        <w:rPr>
          <w:b/>
          <w:bCs/>
          <w:color w:val="FF0000"/>
        </w:rPr>
        <w:t>Angiv genotyper</w:t>
      </w:r>
      <w:r w:rsidRPr="00985290">
        <w:rPr>
          <w:color w:val="FF0000"/>
        </w:rPr>
        <w:t xml:space="preserve"> </w:t>
      </w:r>
    </w:p>
    <w:p w14:paraId="2F7FF321" w14:textId="1FD55DF0" w:rsidR="00C3021C" w:rsidRDefault="00C3021C" w:rsidP="00C3021C">
      <w:r>
        <w:rPr>
          <w:noProof/>
        </w:rPr>
        <w:drawing>
          <wp:anchor distT="0" distB="0" distL="114300" distR="114300" simplePos="0" relativeHeight="251661312" behindDoc="1" locked="0" layoutInCell="1" allowOverlap="1" wp14:anchorId="0DB20B09" wp14:editId="015994C3">
            <wp:simplePos x="0" y="0"/>
            <wp:positionH relativeFrom="column">
              <wp:posOffset>133350</wp:posOffset>
            </wp:positionH>
            <wp:positionV relativeFrom="paragraph">
              <wp:posOffset>125730</wp:posOffset>
            </wp:positionV>
            <wp:extent cx="2971800" cy="1878965"/>
            <wp:effectExtent l="0" t="0" r="0" b="6985"/>
            <wp:wrapTight wrapText="bothSides">
              <wp:wrapPolygon edited="0">
                <wp:start x="0" y="0"/>
                <wp:lineTo x="0" y="21461"/>
                <wp:lineTo x="21462" y="21461"/>
                <wp:lineTo x="21462" y="0"/>
                <wp:lineTo x="0" y="0"/>
              </wp:wrapPolygon>
            </wp:wrapTight>
            <wp:docPr id="88066356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1807">
        <w:t xml:space="preserve"> </w:t>
      </w:r>
      <w:r>
        <w:t xml:space="preserve">        </w:t>
      </w:r>
    </w:p>
    <w:p w14:paraId="6D7A6B9A" w14:textId="57817516" w:rsidR="00C3021C" w:rsidRDefault="00C3021C">
      <w:r>
        <w:rPr>
          <w:noProof/>
          <w:lang w:eastAsia="da-DK"/>
        </w:rPr>
        <w:drawing>
          <wp:anchor distT="0" distB="0" distL="114300" distR="114300" simplePos="0" relativeHeight="251660288" behindDoc="1" locked="0" layoutInCell="1" allowOverlap="1" wp14:anchorId="0A4B7C44" wp14:editId="334F1D18">
            <wp:simplePos x="0" y="0"/>
            <wp:positionH relativeFrom="margin">
              <wp:posOffset>3632200</wp:posOffset>
            </wp:positionH>
            <wp:positionV relativeFrom="paragraph">
              <wp:posOffset>36195</wp:posOffset>
            </wp:positionV>
            <wp:extent cx="3189605" cy="1606550"/>
            <wp:effectExtent l="0" t="0" r="0" b="0"/>
            <wp:wrapTight wrapText="bothSides">
              <wp:wrapPolygon edited="0">
                <wp:start x="0" y="0"/>
                <wp:lineTo x="0" y="21258"/>
                <wp:lineTo x="21415" y="21258"/>
                <wp:lineTo x="21415" y="0"/>
                <wp:lineTo x="0" y="0"/>
              </wp:wrapPolygon>
            </wp:wrapTight>
            <wp:docPr id="4" name="Billede 4" descr="C:\Users\FRGY-cami6199\AppData\Local\Microsoft\Windows\INetCache\Content.MSO\A3F935D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RGY-cami6199\AppData\Local\Microsoft\Windows\INetCache\Content.MSO\A3F935D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D016A" w14:textId="6A3D3F48" w:rsidR="00C3021C" w:rsidRDefault="00C3021C"/>
    <w:p w14:paraId="02A09854" w14:textId="77777777" w:rsidR="00C3021C" w:rsidRDefault="00C3021C"/>
    <w:p w14:paraId="7A5EE8D5" w14:textId="77777777" w:rsidR="00C3021C" w:rsidRDefault="00C3021C"/>
    <w:p w14:paraId="639B6771" w14:textId="77777777" w:rsidR="00C3021C" w:rsidRDefault="00C3021C"/>
    <w:p w14:paraId="2D8837EB" w14:textId="2933C6D1" w:rsidR="00C3021C" w:rsidRDefault="00C3021C"/>
    <w:p w14:paraId="69703E1C" w14:textId="77777777" w:rsidR="007F0178" w:rsidRPr="003D662C" w:rsidRDefault="007F0178" w:rsidP="00BC285F">
      <w:pPr>
        <w:rPr>
          <w:sz w:val="22"/>
          <w:szCs w:val="22"/>
        </w:rPr>
      </w:pPr>
      <w:r w:rsidRPr="003D662C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90264C" wp14:editId="22BDA0A8">
            <wp:simplePos x="0" y="0"/>
            <wp:positionH relativeFrom="column">
              <wp:posOffset>2120900</wp:posOffset>
            </wp:positionH>
            <wp:positionV relativeFrom="paragraph">
              <wp:posOffset>7620</wp:posOffset>
            </wp:positionV>
            <wp:extent cx="4907915" cy="5001260"/>
            <wp:effectExtent l="0" t="0" r="6985" b="8890"/>
            <wp:wrapTight wrapText="bothSides">
              <wp:wrapPolygon edited="0">
                <wp:start x="0" y="0"/>
                <wp:lineTo x="0" y="21556"/>
                <wp:lineTo x="21547" y="21556"/>
                <wp:lineTo x="21547" y="0"/>
                <wp:lineTo x="0" y="0"/>
              </wp:wrapPolygon>
            </wp:wrapTight>
            <wp:docPr id="2" name="Billede 2" descr="Et billede, der indeholder tekst, skærmbillede, diagram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, skærmbillede, diagram, Font/skrifttype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915" cy="500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62C">
        <w:rPr>
          <w:sz w:val="22"/>
          <w:szCs w:val="22"/>
        </w:rPr>
        <w:t>Hvis du h</w:t>
      </w:r>
      <w:r w:rsidR="00BC285F" w:rsidRPr="003D662C">
        <w:rPr>
          <w:sz w:val="22"/>
          <w:szCs w:val="22"/>
        </w:rPr>
        <w:t xml:space="preserve">ar den fulgte egenskab </w:t>
      </w:r>
      <w:r w:rsidRPr="003D662C">
        <w:rPr>
          <w:sz w:val="22"/>
          <w:szCs w:val="22"/>
        </w:rPr>
        <w:t>mærkes m</w:t>
      </w:r>
      <w:r w:rsidR="00BC285F" w:rsidRPr="003D662C">
        <w:rPr>
          <w:sz w:val="22"/>
          <w:szCs w:val="22"/>
        </w:rPr>
        <w:t xml:space="preserve">an </w:t>
      </w:r>
      <w:r w:rsidR="00BC285F" w:rsidRPr="003D662C">
        <w:rPr>
          <w:sz w:val="22"/>
          <w:szCs w:val="22"/>
          <w:highlight w:val="yellow"/>
        </w:rPr>
        <w:t>GUL</w:t>
      </w:r>
      <w:r w:rsidR="00BC285F" w:rsidRPr="003D662C">
        <w:rPr>
          <w:sz w:val="22"/>
          <w:szCs w:val="22"/>
        </w:rPr>
        <w:t xml:space="preserve"> </w:t>
      </w:r>
    </w:p>
    <w:p w14:paraId="402D69FB" w14:textId="77777777" w:rsidR="003D662C" w:rsidRDefault="007F0178" w:rsidP="00BC285F">
      <w:r w:rsidRPr="003D662C">
        <w:rPr>
          <w:sz w:val="22"/>
          <w:szCs w:val="22"/>
        </w:rPr>
        <w:t xml:space="preserve">Hvis du </w:t>
      </w:r>
      <w:r w:rsidR="00BC285F" w:rsidRPr="003D662C">
        <w:rPr>
          <w:sz w:val="22"/>
          <w:szCs w:val="22"/>
        </w:rPr>
        <w:t xml:space="preserve">ikke har den fulgte egenskab </w:t>
      </w:r>
      <w:r w:rsidRPr="003D662C">
        <w:rPr>
          <w:sz w:val="22"/>
          <w:szCs w:val="22"/>
        </w:rPr>
        <w:t xml:space="preserve">mærkes </w:t>
      </w:r>
      <w:r w:rsidR="00BC285F" w:rsidRPr="003D662C">
        <w:rPr>
          <w:sz w:val="22"/>
          <w:szCs w:val="22"/>
        </w:rPr>
        <w:t xml:space="preserve">man </w:t>
      </w:r>
      <w:r w:rsidR="00BC285F" w:rsidRPr="003D662C">
        <w:rPr>
          <w:sz w:val="22"/>
          <w:szCs w:val="22"/>
          <w:highlight w:val="green"/>
        </w:rPr>
        <w:t>GRØN</w:t>
      </w:r>
      <w:r w:rsidR="00BC285F">
        <w:t xml:space="preserve"> </w:t>
      </w:r>
    </w:p>
    <w:p w14:paraId="3B2264E3" w14:textId="77777777" w:rsidR="003D662C" w:rsidRDefault="003D662C" w:rsidP="00BC285F"/>
    <w:p w14:paraId="5D077618" w14:textId="77777777" w:rsidR="003D662C" w:rsidRDefault="003D662C" w:rsidP="00BC285F"/>
    <w:p w14:paraId="5FE4FE47" w14:textId="31852C76" w:rsidR="00BC285F" w:rsidRPr="003D662C" w:rsidRDefault="007F0178" w:rsidP="00BC285F">
      <w:pPr>
        <w:rPr>
          <w:b/>
          <w:bCs/>
        </w:rPr>
      </w:pPr>
      <w:r w:rsidRPr="003D662C">
        <w:rPr>
          <w:b/>
          <w:bCs/>
          <w:color w:val="FF0000"/>
        </w:rPr>
        <w:t>Angiv genotyper</w:t>
      </w:r>
    </w:p>
    <w:p w14:paraId="69ECBB45" w14:textId="77777777" w:rsidR="00C3021C" w:rsidRDefault="00C3021C"/>
    <w:p w14:paraId="1D21BE3B" w14:textId="4125FE03" w:rsidR="00C3021C" w:rsidRDefault="00C3021C"/>
    <w:p w14:paraId="7A1DB74E" w14:textId="77777777" w:rsidR="003D662C" w:rsidRDefault="003D662C">
      <w:pPr>
        <w:rPr>
          <w:b/>
          <w:bCs/>
        </w:rPr>
      </w:pPr>
    </w:p>
    <w:p w14:paraId="76788383" w14:textId="77777777" w:rsidR="003D662C" w:rsidRDefault="003D662C">
      <w:pPr>
        <w:rPr>
          <w:b/>
          <w:bCs/>
        </w:rPr>
      </w:pPr>
    </w:p>
    <w:p w14:paraId="090DAC64" w14:textId="77777777" w:rsidR="003D662C" w:rsidRDefault="003D662C">
      <w:pPr>
        <w:rPr>
          <w:b/>
          <w:bCs/>
        </w:rPr>
      </w:pPr>
    </w:p>
    <w:p w14:paraId="165701BF" w14:textId="77777777" w:rsidR="003D662C" w:rsidRDefault="003D662C">
      <w:pPr>
        <w:rPr>
          <w:b/>
          <w:bCs/>
        </w:rPr>
      </w:pPr>
    </w:p>
    <w:p w14:paraId="2132B9E8" w14:textId="77777777" w:rsidR="003D662C" w:rsidRDefault="003D662C">
      <w:pPr>
        <w:rPr>
          <w:b/>
          <w:bCs/>
        </w:rPr>
      </w:pPr>
    </w:p>
    <w:p w14:paraId="142C411D" w14:textId="77777777" w:rsidR="003D662C" w:rsidRDefault="003D662C">
      <w:pPr>
        <w:rPr>
          <w:b/>
          <w:bCs/>
        </w:rPr>
      </w:pPr>
    </w:p>
    <w:p w14:paraId="7AF35C0D" w14:textId="77777777" w:rsidR="003D662C" w:rsidRDefault="003D662C">
      <w:pPr>
        <w:rPr>
          <w:b/>
          <w:bCs/>
        </w:rPr>
      </w:pPr>
    </w:p>
    <w:p w14:paraId="7D3F21C3" w14:textId="77777777" w:rsidR="003D662C" w:rsidRDefault="003D662C">
      <w:pPr>
        <w:rPr>
          <w:b/>
          <w:bCs/>
        </w:rPr>
      </w:pPr>
    </w:p>
    <w:p w14:paraId="4F1C71EB" w14:textId="77777777" w:rsidR="003D662C" w:rsidRDefault="003D662C">
      <w:pPr>
        <w:rPr>
          <w:b/>
          <w:bCs/>
        </w:rPr>
      </w:pPr>
    </w:p>
    <w:p w14:paraId="091AD792" w14:textId="77777777" w:rsidR="003D662C" w:rsidRDefault="003D662C">
      <w:pPr>
        <w:rPr>
          <w:b/>
          <w:bCs/>
        </w:rPr>
      </w:pPr>
    </w:p>
    <w:p w14:paraId="0F2E8E4E" w14:textId="4159DB2B" w:rsidR="0023618B" w:rsidRDefault="0023618B">
      <w:r w:rsidRPr="0023618B">
        <w:rPr>
          <w:b/>
          <w:bCs/>
        </w:rPr>
        <w:lastRenderedPageBreak/>
        <w:t>HUNTINGTON SYGDOM</w:t>
      </w:r>
      <w:r>
        <w:t>, stamtræet herunder viser en familie hvor sygdommen optræder</w:t>
      </w:r>
    </w:p>
    <w:p w14:paraId="7E539B79" w14:textId="08A1E8AE" w:rsidR="00AE2E3A" w:rsidRDefault="0023618B">
      <w:r w:rsidRPr="0023618B">
        <w:drawing>
          <wp:inline distT="0" distB="0" distL="0" distR="0" wp14:anchorId="4668114F" wp14:editId="02B5E9C9">
            <wp:extent cx="6533217" cy="2152650"/>
            <wp:effectExtent l="0" t="0" r="1270" b="0"/>
            <wp:docPr id="1861507363" name="Billede 1" descr="Et billede, der indeholder diagram, skærmbillede, tekst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507363" name="Billede 1" descr="Et billede, der indeholder diagram, skærmbillede, tekst, Font/skrifttype&#10;&#10;Indhold genereret af kunstig intelligens kan være forker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39701" cy="215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0E43C" w14:textId="1E4B6F66" w:rsidR="00AE2E3A" w:rsidRPr="002345E3" w:rsidRDefault="007F079C" w:rsidP="00AE2E3A">
      <w:pPr>
        <w:pStyle w:val="Listeafsnit"/>
        <w:numPr>
          <w:ilvl w:val="0"/>
          <w:numId w:val="3"/>
        </w:numPr>
        <w:rPr>
          <w:color w:val="FF0000"/>
        </w:rPr>
      </w:pPr>
      <w:r w:rsidRPr="002345E3">
        <w:rPr>
          <w:color w:val="FF0000"/>
        </w:rPr>
        <w:t xml:space="preserve">Analyser om sygdommen er dominant eller recessiv </w:t>
      </w:r>
    </w:p>
    <w:p w14:paraId="59CB5CA7" w14:textId="55A0A3E6" w:rsidR="005579C9" w:rsidRPr="002345E3" w:rsidRDefault="00B53128" w:rsidP="00AE2E3A">
      <w:pPr>
        <w:pStyle w:val="Listeafsnit"/>
        <w:numPr>
          <w:ilvl w:val="0"/>
          <w:numId w:val="3"/>
        </w:numPr>
        <w:rPr>
          <w:color w:val="FF0000"/>
        </w:rPr>
      </w:pPr>
      <w:r w:rsidRPr="002345E3">
        <w:rPr>
          <w:color w:val="FF0000"/>
        </w:rPr>
        <w:t>Angiv genotyper på stamtræet</w:t>
      </w:r>
      <w:r w:rsidRPr="002345E3">
        <w:rPr>
          <w:color w:val="FF0000"/>
        </w:rPr>
        <w:t>, Kald alleler for H og h.</w:t>
      </w:r>
      <w:r w:rsidR="00B65A4A" w:rsidRPr="002345E3">
        <w:rPr>
          <w:color w:val="FF0000"/>
        </w:rPr>
        <w:t xml:space="preserve">, </w:t>
      </w:r>
      <w:r w:rsidR="00B505DB" w:rsidRPr="002345E3">
        <w:rPr>
          <w:color w:val="FF0000"/>
        </w:rPr>
        <w:t xml:space="preserve">hvis en allel </w:t>
      </w:r>
      <w:r w:rsidR="00B65A4A" w:rsidRPr="002345E3">
        <w:rPr>
          <w:color w:val="FF0000"/>
        </w:rPr>
        <w:t xml:space="preserve">ikke </w:t>
      </w:r>
      <w:r w:rsidR="00B505DB" w:rsidRPr="002345E3">
        <w:rPr>
          <w:color w:val="FF0000"/>
        </w:rPr>
        <w:t xml:space="preserve">kan </w:t>
      </w:r>
      <w:r w:rsidR="00B65A4A" w:rsidRPr="002345E3">
        <w:rPr>
          <w:color w:val="FF0000"/>
        </w:rPr>
        <w:t xml:space="preserve">bestemmes angiver du den blot </w:t>
      </w:r>
      <w:r w:rsidRPr="002345E3">
        <w:rPr>
          <w:color w:val="FF0000"/>
        </w:rPr>
        <w:t xml:space="preserve">med </w:t>
      </w:r>
      <w:r w:rsidR="00B505DB" w:rsidRPr="002345E3">
        <w:rPr>
          <w:color w:val="FF0000"/>
        </w:rPr>
        <w:t>”</w:t>
      </w:r>
      <w:r w:rsidRPr="002345E3">
        <w:rPr>
          <w:color w:val="FF0000"/>
        </w:rPr>
        <w:t>?</w:t>
      </w:r>
      <w:r w:rsidR="00B505DB" w:rsidRPr="002345E3">
        <w:rPr>
          <w:color w:val="FF0000"/>
        </w:rPr>
        <w:t>”</w:t>
      </w:r>
      <w:r w:rsidRPr="002345E3">
        <w:rPr>
          <w:color w:val="FF0000"/>
        </w:rPr>
        <w:t xml:space="preserve"> </w:t>
      </w:r>
      <w:r w:rsidR="001C59E7" w:rsidRPr="002345E3">
        <w:rPr>
          <w:color w:val="FF0000"/>
        </w:rPr>
        <w:t>(</w:t>
      </w:r>
      <w:r w:rsidRPr="002345E3">
        <w:rPr>
          <w:color w:val="FF0000"/>
        </w:rPr>
        <w:t>fx H</w:t>
      </w:r>
      <w:r w:rsidR="001C59E7" w:rsidRPr="002345E3">
        <w:rPr>
          <w:color w:val="FF0000"/>
        </w:rPr>
        <w:t>?)</w:t>
      </w:r>
    </w:p>
    <w:p w14:paraId="6B3809EF" w14:textId="140D2442" w:rsidR="00994BF8" w:rsidRPr="002345E3" w:rsidRDefault="001C59E7" w:rsidP="000716F3">
      <w:pPr>
        <w:pStyle w:val="Listeafsnit"/>
        <w:numPr>
          <w:ilvl w:val="0"/>
          <w:numId w:val="3"/>
        </w:numPr>
        <w:rPr>
          <w:color w:val="FF0000"/>
        </w:rPr>
      </w:pPr>
      <w:r w:rsidRPr="002345E3">
        <w:rPr>
          <w:color w:val="FF0000"/>
        </w:rPr>
        <w:t>Manden III-5</w:t>
      </w:r>
      <w:r w:rsidR="00E45EC9" w:rsidRPr="002345E3">
        <w:rPr>
          <w:color w:val="FF0000"/>
        </w:rPr>
        <w:t xml:space="preserve"> har fundet en kvinde der ikke lider af </w:t>
      </w:r>
      <w:r w:rsidR="00994BF8" w:rsidRPr="002345E3">
        <w:rPr>
          <w:color w:val="FF0000"/>
        </w:rPr>
        <w:t xml:space="preserve">Huntington </w:t>
      </w:r>
      <w:r w:rsidR="00E45EC9" w:rsidRPr="002345E3">
        <w:rPr>
          <w:color w:val="FF0000"/>
        </w:rPr>
        <w:t xml:space="preserve">sygdommen. Bestem </w:t>
      </w:r>
      <w:r w:rsidR="00577379" w:rsidRPr="002345E3">
        <w:rPr>
          <w:color w:val="FF0000"/>
        </w:rPr>
        <w:t>vha.</w:t>
      </w:r>
      <w:r w:rsidR="00E45EC9" w:rsidRPr="002345E3">
        <w:rPr>
          <w:color w:val="FF0000"/>
        </w:rPr>
        <w:t xml:space="preserve"> et krydsningsskema</w:t>
      </w:r>
      <w:r w:rsidR="00577379" w:rsidRPr="002345E3">
        <w:rPr>
          <w:color w:val="FF0000"/>
        </w:rPr>
        <w:t xml:space="preserve">, </w:t>
      </w:r>
      <w:r w:rsidR="00994BF8" w:rsidRPr="002345E3">
        <w:rPr>
          <w:color w:val="FF0000"/>
        </w:rPr>
        <w:t>risikoen for at deres første barn kommer til at lide af sygdommen</w:t>
      </w:r>
      <w:r w:rsidR="00EE2BAB" w:rsidRPr="002345E3">
        <w:rPr>
          <w:color w:val="FF0000"/>
        </w:rPr>
        <w:t xml:space="preserve"> og </w:t>
      </w:r>
      <w:r w:rsidR="00577379" w:rsidRPr="002345E3">
        <w:rPr>
          <w:color w:val="FF0000"/>
        </w:rPr>
        <w:t>g</w:t>
      </w:r>
      <w:r w:rsidR="00EE2BAB" w:rsidRPr="002345E3">
        <w:rPr>
          <w:color w:val="FF0000"/>
        </w:rPr>
        <w:t>iv en kortfattet genetisk rådgivning til parret</w:t>
      </w:r>
      <w:r w:rsidR="00577379" w:rsidRPr="002345E3">
        <w:rPr>
          <w:color w:val="FF0000"/>
        </w:rPr>
        <w:t>.</w:t>
      </w:r>
      <w:r w:rsidR="00EE2BAB" w:rsidRPr="002345E3">
        <w:rPr>
          <w:color w:val="FF0000"/>
        </w:rPr>
        <w:t xml:space="preserve"> </w:t>
      </w:r>
      <w:r w:rsidR="002345E3">
        <w:rPr>
          <w:color w:val="FF0000"/>
        </w:rPr>
        <w:t xml:space="preserve">(se info herunder) </w:t>
      </w:r>
    </w:p>
    <w:p w14:paraId="4E050057" w14:textId="40EB1F26" w:rsidR="00C3021C" w:rsidRPr="00C3021C" w:rsidRDefault="008A3BA8" w:rsidP="00C3021C">
      <w:r>
        <w:rPr>
          <w:b/>
          <w:bCs/>
        </w:rPr>
        <w:t>Hun</w:t>
      </w:r>
      <w:r w:rsidR="00C3021C" w:rsidRPr="00C3021C">
        <w:rPr>
          <w:b/>
          <w:bCs/>
        </w:rPr>
        <w:t>tingtons sygdom</w:t>
      </w:r>
      <w:r w:rsidR="00C3021C" w:rsidRPr="00C3021C">
        <w:t xml:space="preserve"> rammer oftest personer i 30 til 40-årsalderen. De første symptomer er som regel ufrivillige bevægelser eller forandringer i personlighed</w:t>
      </w:r>
      <w:r w:rsidR="00387F97">
        <w:t xml:space="preserve">, </w:t>
      </w:r>
      <w:r w:rsidR="00380E24">
        <w:t>fx</w:t>
      </w:r>
      <w:r w:rsidR="00380E24" w:rsidRPr="00C3021C">
        <w:t xml:space="preserve"> irritabilitet</w:t>
      </w:r>
      <w:r w:rsidR="00380E24">
        <w:t xml:space="preserve"> og </w:t>
      </w:r>
      <w:r w:rsidR="00380E24" w:rsidRPr="00C3021C">
        <w:t>nærtagenhed eller andre forandringer af personligheden</w:t>
      </w:r>
      <w:r w:rsidR="00380E24">
        <w:t>.</w:t>
      </w:r>
      <w:r w:rsidR="00C3021C" w:rsidRPr="00C3021C">
        <w:t xml:space="preserve"> Sygdommen kan ikke helbredes, men medicin kan dæmpe nogle af symptomerne.</w:t>
      </w:r>
    </w:p>
    <w:p w14:paraId="4EDD7FB0" w14:textId="07DB41AF" w:rsidR="00C3021C" w:rsidRPr="00C3021C" w:rsidRDefault="00380E24" w:rsidP="00C3021C">
      <w:r w:rsidRPr="00380E24">
        <w:rPr>
          <w:b/>
          <w:bCs/>
        </w:rPr>
        <w:t>UFRIVILLIGE BEVÆGELSER</w:t>
      </w:r>
      <w:r>
        <w:t xml:space="preserve">: </w:t>
      </w:r>
      <w:r w:rsidR="00C3021C" w:rsidRPr="00C3021C">
        <w:t>Efterhånden som sygdommen udvikler sig, ses karakteristiske uregelmæssige, kastende bevægelser af hoved, lemmer og krop. Gangen bliver ustabil, bredsporet og indimellem danselignende, hvilket har givet sygdommen dens navn.</w:t>
      </w:r>
    </w:p>
    <w:p w14:paraId="22785C7B" w14:textId="77777777" w:rsidR="00C3021C" w:rsidRPr="00C3021C" w:rsidRDefault="00C3021C" w:rsidP="00C3021C">
      <w:r w:rsidRPr="00C3021C">
        <w:t>Senere i sygdomsforløbet ses også vridende bevægelser og fordrejede stillinger af lemmer, hoved og ansigt, der skyldes langsomme, langvarige sammentrækninger af musklerne (</w:t>
      </w:r>
      <w:proofErr w:type="spellStart"/>
      <w:r w:rsidRPr="00C3021C">
        <w:t>dystoni</w:t>
      </w:r>
      <w:proofErr w:type="spellEnd"/>
      <w:r w:rsidRPr="00C3021C">
        <w:t>).</w:t>
      </w:r>
    </w:p>
    <w:p w14:paraId="49D642C0" w14:textId="4CDC73FD" w:rsidR="00C3021C" w:rsidRPr="00C3021C" w:rsidRDefault="00C3021C" w:rsidP="00C3021C">
      <w:r w:rsidRPr="00C3021C">
        <w:rPr>
          <w:b/>
          <w:bCs/>
        </w:rPr>
        <w:t>P</w:t>
      </w:r>
      <w:r w:rsidR="00380E24" w:rsidRPr="00380E24">
        <w:rPr>
          <w:b/>
          <w:bCs/>
        </w:rPr>
        <w:t>SYKLISKE ÆNDRINGER</w:t>
      </w:r>
      <w:r w:rsidR="00380E24">
        <w:t xml:space="preserve"> </w:t>
      </w:r>
      <w:r w:rsidRPr="00C3021C">
        <w:t>bliver efterhånden mere udtalte og kan ledsages af vrangforestillinger og depression. Irritabiliteten kan gå over i aggressivitet eller patienten bliver tiltagende passiv og apatisk.</w:t>
      </w:r>
      <w:r w:rsidR="00777D0A">
        <w:t xml:space="preserve"> </w:t>
      </w:r>
      <w:r w:rsidRPr="00C3021C">
        <w:t>Man ser svækkelse af kognitive funktioner som koncentration og hukommelse, der med tiden udvikler sig til demens. I de fleste tilfælde vil plejebolig være nødvendigt efter 5-15 år. Den gennemsnitlige overlevelsestid er 15-20 år, men med stor variation.</w:t>
      </w:r>
    </w:p>
    <w:p w14:paraId="0DDB5B81" w14:textId="7AB66522" w:rsidR="00C3021C" w:rsidRPr="00C3021C" w:rsidRDefault="00C3021C" w:rsidP="00C3021C">
      <w:r w:rsidRPr="00C3021C">
        <w:rPr>
          <w:b/>
          <w:bCs/>
        </w:rPr>
        <w:t>Sent debuterende Huntingtons sygdom</w:t>
      </w:r>
      <w:r w:rsidR="00380E24">
        <w:rPr>
          <w:b/>
          <w:bCs/>
        </w:rPr>
        <w:t xml:space="preserve"> </w:t>
      </w:r>
      <w:r w:rsidRPr="00C3021C">
        <w:t>Hos ca. 8 % af patienterne udvikles sygdommen først efter 60-årsalderen. Sygdomsbilledet domineres af ufrivillige bevægelser, men forløbet er ofte mildere og mere godartet med mindre udtalte psykiske symptomer og færre tilfælde af demens.</w:t>
      </w:r>
    </w:p>
    <w:p w14:paraId="4CD20608" w14:textId="77777777" w:rsidR="00777D0A" w:rsidRDefault="00C3021C" w:rsidP="00C3021C">
      <w:r w:rsidRPr="00C3021C">
        <w:rPr>
          <w:b/>
          <w:bCs/>
        </w:rPr>
        <w:t>Tidligt debuterende Huntingtons sygdom</w:t>
      </w:r>
      <w:r w:rsidR="00380E24">
        <w:rPr>
          <w:b/>
          <w:bCs/>
        </w:rPr>
        <w:t xml:space="preserve"> </w:t>
      </w:r>
      <w:r w:rsidRPr="00C3021C">
        <w:t>Ca. 5 % af patienterne udvikler symptomer allerede før 20-årsalderen</w:t>
      </w:r>
      <w:r w:rsidR="001D07D5">
        <w:t xml:space="preserve">, </w:t>
      </w:r>
      <w:r w:rsidRPr="00C3021C">
        <w:t>de ufrivillige bevægelser mindre fremtrædende, men til gengæld ses muskelstivhed (rigiditet), besvær med koordination af bevægelser (</w:t>
      </w:r>
      <w:proofErr w:type="spellStart"/>
      <w:r w:rsidRPr="00C3021C">
        <w:t>ataksi</w:t>
      </w:r>
      <w:proofErr w:type="spellEnd"/>
      <w:r w:rsidRPr="00C3021C">
        <w:t>) samt psykiske symptomer og kognitiv svækkelse. Hos børn og unge ledsages sygdommen ofte af epilepsi.</w:t>
      </w:r>
    </w:p>
    <w:p w14:paraId="071E4B3A" w14:textId="54B39E55" w:rsidR="00C3021C" w:rsidRDefault="00C3021C">
      <w:r w:rsidRPr="00C3021C">
        <w:rPr>
          <w:b/>
          <w:bCs/>
        </w:rPr>
        <w:t>Medicinsk behandling</w:t>
      </w:r>
      <w:r w:rsidR="00380E24">
        <w:rPr>
          <w:b/>
          <w:bCs/>
        </w:rPr>
        <w:t xml:space="preserve"> </w:t>
      </w:r>
      <w:r w:rsidRPr="00C3021C">
        <w:t>Huntingtons sygdom er uhelbredelig, og eventuel medicinsk behandling er indtil videre kun lindrende og symptomdæmpende. Vedligeholdelsestræning i form af fysioterapi og talepædagogisk undervisning er ofte relevant.</w:t>
      </w:r>
    </w:p>
    <w:sectPr w:rsidR="00C3021C" w:rsidSect="00C302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D6239"/>
    <w:multiLevelType w:val="hybridMultilevel"/>
    <w:tmpl w:val="8244FB56"/>
    <w:lvl w:ilvl="0" w:tplc="68ACFC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84F22"/>
    <w:multiLevelType w:val="hybridMultilevel"/>
    <w:tmpl w:val="3B742AC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D6023"/>
    <w:multiLevelType w:val="hybridMultilevel"/>
    <w:tmpl w:val="BB4AAD8C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D10A42"/>
    <w:multiLevelType w:val="hybridMultilevel"/>
    <w:tmpl w:val="85FA5798"/>
    <w:lvl w:ilvl="0" w:tplc="7728DA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133697">
    <w:abstractNumId w:val="3"/>
  </w:num>
  <w:num w:numId="2" w16cid:durableId="853617171">
    <w:abstractNumId w:val="2"/>
  </w:num>
  <w:num w:numId="3" w16cid:durableId="871721415">
    <w:abstractNumId w:val="0"/>
  </w:num>
  <w:num w:numId="4" w16cid:durableId="741293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1C"/>
    <w:rsid w:val="001C59E7"/>
    <w:rsid w:val="001D07D5"/>
    <w:rsid w:val="002345E3"/>
    <w:rsid w:val="0023618B"/>
    <w:rsid w:val="002A67E3"/>
    <w:rsid w:val="00380E24"/>
    <w:rsid w:val="00387F97"/>
    <w:rsid w:val="00393789"/>
    <w:rsid w:val="003D662C"/>
    <w:rsid w:val="004F5A16"/>
    <w:rsid w:val="005579C9"/>
    <w:rsid w:val="00577379"/>
    <w:rsid w:val="006C6827"/>
    <w:rsid w:val="00777D0A"/>
    <w:rsid w:val="007F0178"/>
    <w:rsid w:val="007F079C"/>
    <w:rsid w:val="008A3BA8"/>
    <w:rsid w:val="00985290"/>
    <w:rsid w:val="00994BF8"/>
    <w:rsid w:val="00AE2E3A"/>
    <w:rsid w:val="00B505DB"/>
    <w:rsid w:val="00B53128"/>
    <w:rsid w:val="00B65A4A"/>
    <w:rsid w:val="00BC285F"/>
    <w:rsid w:val="00C3021C"/>
    <w:rsid w:val="00E45EC9"/>
    <w:rsid w:val="00EE2BAB"/>
    <w:rsid w:val="00FB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923F"/>
  <w15:chartTrackingRefBased/>
  <w15:docId w15:val="{01919104-1BD9-42DA-BCDF-2FDFB1DC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30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30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30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30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30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30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30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30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30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30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30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30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3021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3021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3021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3021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3021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302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30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3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30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30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30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3021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3021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3021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30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3021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302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9960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865">
          <w:marLeft w:val="0"/>
          <w:marRight w:val="396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7779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5898">
          <w:marLeft w:val="0"/>
          <w:marRight w:val="396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052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2889">
          <w:marLeft w:val="0"/>
          <w:marRight w:val="396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90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276">
          <w:marLeft w:val="0"/>
          <w:marRight w:val="396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Christensen</dc:creator>
  <cp:keywords/>
  <dc:description/>
  <cp:lastModifiedBy>Camilla Christensen</cp:lastModifiedBy>
  <cp:revision>23</cp:revision>
  <dcterms:created xsi:type="dcterms:W3CDTF">2025-12-11T09:07:00Z</dcterms:created>
  <dcterms:modified xsi:type="dcterms:W3CDTF">2025-12-11T09:43:00Z</dcterms:modified>
</cp:coreProperties>
</file>