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D394" w14:textId="77777777" w:rsidR="00251DE2" w:rsidRPr="00A8427D" w:rsidRDefault="00251DE2" w:rsidP="00251DE2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u w:val="single"/>
          <w:lang w:eastAsia="da-DK"/>
        </w:rPr>
      </w:pPr>
      <w:bookmarkStart w:id="0" w:name="v9"/>
      <w:r w:rsidRPr="00A8427D">
        <w:rPr>
          <w:rFonts w:ascii="Arial" w:eastAsia="Times New Roman" w:hAnsi="Arial" w:cs="Arial"/>
          <w:b/>
          <w:bCs/>
          <w:color w:val="000000" w:themeColor="text1"/>
          <w:u w:val="single"/>
          <w:lang w:eastAsia="da-DK"/>
        </w:rPr>
        <w:t>Jødedommen</w:t>
      </w:r>
    </w:p>
    <w:p w14:paraId="38D097D4" w14:textId="77777777" w:rsidR="00251DE2" w:rsidRPr="00A8427D" w:rsidRDefault="00251DE2" w:rsidP="00251DE2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lang w:eastAsia="da-DK"/>
        </w:rPr>
      </w:pP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t>Det Gamle Testamente: Daniels Bog, kap. 7, 9-18</w:t>
      </w:r>
    </w:p>
    <w:p w14:paraId="355D694C" w14:textId="77777777" w:rsidR="00251DE2" w:rsidRPr="00A8427D" w:rsidRDefault="00251DE2" w:rsidP="00251DE2">
      <w:pPr>
        <w:spacing w:line="276" w:lineRule="auto"/>
        <w:rPr>
          <w:rFonts w:ascii="Arial" w:eastAsia="Times New Roman" w:hAnsi="Arial" w:cs="Arial"/>
          <w:b/>
          <w:bCs/>
          <w:i/>
          <w:color w:val="000000" w:themeColor="text1"/>
          <w:lang w:eastAsia="da-DK"/>
        </w:rPr>
      </w:pPr>
      <w:r w:rsidRPr="00A8427D">
        <w:rPr>
          <w:rFonts w:ascii="Arial" w:eastAsia="Times New Roman" w:hAnsi="Arial" w:cs="Arial"/>
          <w:b/>
          <w:bCs/>
          <w:i/>
          <w:color w:val="000000" w:themeColor="text1"/>
          <w:lang w:eastAsia="da-DK"/>
        </w:rPr>
        <w:t>I denne tekst får Profeten Daniel et syn, hvor han først ser fire dyr, der repræsenterer fire kongeriger, og dernæst får han dette syn:</w:t>
      </w:r>
    </w:p>
    <w:p w14:paraId="1AB1BA14" w14:textId="5B69AC78" w:rsidR="00E06041" w:rsidRDefault="00251DE2" w:rsidP="00251DE2">
      <w:pPr>
        <w:spacing w:line="360" w:lineRule="auto"/>
      </w:pPr>
      <w:hyperlink r:id="rId4" w:history="1">
        <w:r w:rsidRPr="00A8427D">
          <w:rPr>
            <w:rFonts w:ascii="Arial" w:eastAsia="Times New Roman" w:hAnsi="Arial" w:cs="Arial"/>
            <w:b/>
            <w:bCs/>
            <w:color w:val="000000" w:themeColor="text1"/>
            <w:u w:val="single"/>
            <w:lang w:eastAsia="da-DK"/>
          </w:rPr>
          <w:t>v9</w:t>
        </w:r>
      </w:hyperlink>
      <w:bookmarkEnd w:id="0"/>
      <w:r w:rsidRPr="00A8427D">
        <w:rPr>
          <w:rFonts w:ascii="Arial" w:eastAsia="Times New Roman" w:hAnsi="Arial" w:cs="Arial"/>
          <w:color w:val="000000" w:themeColor="text1"/>
          <w:lang w:eastAsia="da-DK"/>
        </w:rPr>
        <w:t>  Da så jeg dette: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Troner blev stillet frem,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og en gammel af dage tog sæde;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hans klæder var hvide som sne,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og håret på hans hoved var rent som uld.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Hans trone var flammer af ild,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dens hjul var luende ild.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 xml:space="preserve">       </w:t>
      </w:r>
      <w:bookmarkStart w:id="1" w:name="v10"/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begin"/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instrText xml:space="preserve"> HYPERLINK "javascript:%20ShowBibleChapterNotes('note4');" </w:instrText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separate"/>
      </w:r>
      <w:r w:rsidRPr="00A8427D">
        <w:rPr>
          <w:rFonts w:ascii="Arial" w:eastAsia="Times New Roman" w:hAnsi="Arial" w:cs="Arial"/>
          <w:b/>
          <w:bCs/>
          <w:color w:val="000000" w:themeColor="text1"/>
          <w:u w:val="single"/>
          <w:lang w:eastAsia="da-DK"/>
        </w:rPr>
        <w:t>v10</w:t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end"/>
      </w:r>
      <w:bookmarkEnd w:id="1"/>
      <w:r w:rsidRPr="00A8427D">
        <w:rPr>
          <w:rFonts w:ascii="Arial" w:eastAsia="Times New Roman" w:hAnsi="Arial" w:cs="Arial"/>
          <w:color w:val="000000" w:themeColor="text1"/>
          <w:lang w:eastAsia="da-DK"/>
        </w:rPr>
        <w:t>  En flod af ild strømmede frem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og løb ud foran ham.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Tusind, ja tusinder tjente ham,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ti tusind, ja titusinder stod foran ham.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Retten blev sat,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bøgerne blev åbnet.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</w:r>
      <w:bookmarkStart w:id="2" w:name="v11"/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begin"/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instrText xml:space="preserve"> HYPERLINK "javascript:%20ShowBibleChapterNotes('note5');" </w:instrText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separate"/>
      </w:r>
      <w:r w:rsidRPr="00A8427D">
        <w:rPr>
          <w:rFonts w:ascii="Arial" w:eastAsia="Times New Roman" w:hAnsi="Arial" w:cs="Arial"/>
          <w:b/>
          <w:bCs/>
          <w:color w:val="000000" w:themeColor="text1"/>
          <w:u w:val="single"/>
          <w:lang w:eastAsia="da-DK"/>
        </w:rPr>
        <w:t>v11</w:t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end"/>
      </w:r>
      <w:bookmarkEnd w:id="2"/>
      <w:r w:rsidRPr="00A8427D">
        <w:rPr>
          <w:rFonts w:ascii="Arial" w:eastAsia="Times New Roman" w:hAnsi="Arial" w:cs="Arial"/>
          <w:color w:val="000000" w:themeColor="text1"/>
          <w:lang w:eastAsia="da-DK"/>
        </w:rPr>
        <w:t xml:space="preserve">  Derpå så jeg dette: Jeg så, at dyret blev dræbt på grund af de store ord, som hornet talte; dets krop blev tilintetgjort og overgivet til den flammende ild. </w:t>
      </w:r>
      <w:bookmarkStart w:id="3" w:name="v12"/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t>v</w:t>
      </w:r>
      <w:proofErr w:type="gramStart"/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t>12</w:t>
      </w:r>
      <w:bookmarkEnd w:id="3"/>
      <w:r w:rsidRPr="00A8427D">
        <w:rPr>
          <w:rFonts w:ascii="Arial" w:eastAsia="Times New Roman" w:hAnsi="Arial" w:cs="Arial"/>
          <w:color w:val="000000" w:themeColor="text1"/>
          <w:lang w:eastAsia="da-DK"/>
        </w:rPr>
        <w:t>  Herredømmet</w:t>
      </w:r>
      <w:proofErr w:type="gramEnd"/>
      <w:r w:rsidRPr="00A8427D">
        <w:rPr>
          <w:rFonts w:ascii="Arial" w:eastAsia="Times New Roman" w:hAnsi="Arial" w:cs="Arial"/>
          <w:color w:val="000000" w:themeColor="text1"/>
          <w:lang w:eastAsia="da-DK"/>
        </w:rPr>
        <w:t xml:space="preserve"> blev også taget fra de andre dyr, og deres levetid blev begrænset til en fastsat tid. </w:t>
      </w:r>
      <w:bookmarkStart w:id="4" w:name="v13"/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begin"/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instrText xml:space="preserve"> HYPERLINK "javascript:%20ShowBibleChapterNotes('note6');" </w:instrText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separate"/>
      </w:r>
      <w:r w:rsidRPr="00A8427D">
        <w:rPr>
          <w:rFonts w:ascii="Arial" w:eastAsia="Times New Roman" w:hAnsi="Arial" w:cs="Arial"/>
          <w:b/>
          <w:bCs/>
          <w:color w:val="000000" w:themeColor="text1"/>
          <w:u w:val="single"/>
          <w:lang w:eastAsia="da-DK"/>
        </w:rPr>
        <w:t>v13</w:t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end"/>
      </w:r>
      <w:bookmarkEnd w:id="4"/>
      <w:r w:rsidRPr="00A8427D">
        <w:rPr>
          <w:rFonts w:ascii="Arial" w:eastAsia="Times New Roman" w:hAnsi="Arial" w:cs="Arial"/>
          <w:color w:val="000000" w:themeColor="text1"/>
          <w:lang w:eastAsia="da-DK"/>
        </w:rPr>
        <w:t>  I nattesynerne så jeg dette: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Med himlens skyer kom en,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der så ud som en menneskesøn;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han kom hen til den gamle af dage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og blev ført frem for ham.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 xml:space="preserve">       </w:t>
      </w:r>
      <w:bookmarkStart w:id="5" w:name="v14"/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begin"/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instrText xml:space="preserve"> HYPERLINK "javascript:%20ShowBibleChapterNotes('note7');" </w:instrText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separate"/>
      </w:r>
      <w:r w:rsidRPr="00A8427D">
        <w:rPr>
          <w:rFonts w:ascii="Arial" w:eastAsia="Times New Roman" w:hAnsi="Arial" w:cs="Arial"/>
          <w:b/>
          <w:bCs/>
          <w:color w:val="000000" w:themeColor="text1"/>
          <w:u w:val="single"/>
          <w:lang w:eastAsia="da-DK"/>
        </w:rPr>
        <w:t>v14</w:t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end"/>
      </w:r>
      <w:bookmarkEnd w:id="5"/>
      <w:r w:rsidRPr="00A8427D">
        <w:rPr>
          <w:rFonts w:ascii="Arial" w:eastAsia="Times New Roman" w:hAnsi="Arial" w:cs="Arial"/>
          <w:color w:val="000000" w:themeColor="text1"/>
          <w:lang w:eastAsia="da-DK"/>
        </w:rPr>
        <w:t>  Herredømme, ære og kongerige blev givet ham;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alle folk, stammer og tungemål tjente ham.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Hans herredømme er et evigt herredømme,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som ikke skal forgå,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hans kongerige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  <w:t>      skal ikke gå til grunde.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br/>
      </w:r>
      <w:bookmarkStart w:id="6" w:name="v15"/>
      <w:r w:rsidRPr="00A8427D">
        <w:rPr>
          <w:rFonts w:ascii="Arial" w:eastAsia="Times New Roman" w:hAnsi="Arial" w:cs="Arial"/>
          <w:b/>
          <w:bCs/>
          <w:color w:val="000000" w:themeColor="text1"/>
          <w:u w:val="single"/>
          <w:lang w:eastAsia="da-DK"/>
        </w:rPr>
        <w:t>v15</w:t>
      </w:r>
      <w:bookmarkEnd w:id="6"/>
      <w:r w:rsidRPr="00A8427D">
        <w:rPr>
          <w:rFonts w:ascii="Arial" w:eastAsia="Times New Roman" w:hAnsi="Arial" w:cs="Arial"/>
          <w:color w:val="000000" w:themeColor="text1"/>
          <w:u w:val="single"/>
          <w:lang w:eastAsia="da-DK"/>
        </w:rPr>
        <w:t> 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t xml:space="preserve"> Jeg, Daniel, blev grebet af uro over dette, og de syner, der gik gennem mit hoved, slog mig med rædsel. </w:t>
      </w:r>
      <w:bookmarkStart w:id="7" w:name="v16"/>
      <w:r w:rsidRPr="00A8427D">
        <w:rPr>
          <w:rFonts w:ascii="Arial" w:eastAsia="Times New Roman" w:hAnsi="Arial" w:cs="Arial"/>
          <w:b/>
          <w:bCs/>
          <w:color w:val="000000" w:themeColor="text1"/>
          <w:u w:val="single"/>
          <w:lang w:eastAsia="da-DK"/>
        </w:rPr>
        <w:t>v</w:t>
      </w:r>
      <w:proofErr w:type="gramStart"/>
      <w:r w:rsidRPr="00A8427D">
        <w:rPr>
          <w:rFonts w:ascii="Arial" w:eastAsia="Times New Roman" w:hAnsi="Arial" w:cs="Arial"/>
          <w:b/>
          <w:bCs/>
          <w:color w:val="000000" w:themeColor="text1"/>
          <w:u w:val="single"/>
          <w:lang w:eastAsia="da-DK"/>
        </w:rPr>
        <w:t>16</w:t>
      </w:r>
      <w:bookmarkEnd w:id="7"/>
      <w:r w:rsidRPr="00A8427D">
        <w:rPr>
          <w:rFonts w:ascii="Arial" w:eastAsia="Times New Roman" w:hAnsi="Arial" w:cs="Arial"/>
          <w:color w:val="000000" w:themeColor="text1"/>
          <w:u w:val="single"/>
          <w:lang w:eastAsia="da-DK"/>
        </w:rPr>
        <w:t> </w:t>
      </w:r>
      <w:r w:rsidRPr="00A8427D">
        <w:rPr>
          <w:rFonts w:ascii="Arial" w:eastAsia="Times New Roman" w:hAnsi="Arial" w:cs="Arial"/>
          <w:color w:val="000000" w:themeColor="text1"/>
          <w:lang w:eastAsia="da-DK"/>
        </w:rPr>
        <w:t> Jeg</w:t>
      </w:r>
      <w:proofErr w:type="gramEnd"/>
      <w:r w:rsidRPr="00A8427D">
        <w:rPr>
          <w:rFonts w:ascii="Arial" w:eastAsia="Times New Roman" w:hAnsi="Arial" w:cs="Arial"/>
          <w:color w:val="000000" w:themeColor="text1"/>
          <w:lang w:eastAsia="da-DK"/>
        </w:rPr>
        <w:t xml:space="preserve"> gik hen til en af dem, som stod der, og bad ham om den rette forklaring på alt dette; han gav mig tydningen: </w:t>
      </w:r>
      <w:bookmarkStart w:id="8" w:name="v17"/>
      <w:r w:rsidRPr="00A8427D">
        <w:rPr>
          <w:rFonts w:ascii="Arial" w:eastAsia="Times New Roman" w:hAnsi="Arial" w:cs="Arial"/>
          <w:b/>
          <w:bCs/>
          <w:color w:val="000000" w:themeColor="text1"/>
          <w:u w:val="single"/>
          <w:lang w:eastAsia="da-DK"/>
        </w:rPr>
        <w:t>v17</w:t>
      </w:r>
      <w:bookmarkEnd w:id="8"/>
      <w:r w:rsidRPr="00A8427D">
        <w:rPr>
          <w:rFonts w:ascii="Arial" w:eastAsia="Times New Roman" w:hAnsi="Arial" w:cs="Arial"/>
          <w:color w:val="000000" w:themeColor="text1"/>
          <w:lang w:eastAsia="da-DK"/>
        </w:rPr>
        <w:t xml:space="preserve">  At der er fire store dyr, betyder, at fire konger skal komme op af jorden, </w:t>
      </w:r>
      <w:bookmarkStart w:id="9" w:name="v18"/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begin"/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instrText xml:space="preserve"> HYPERLINK "javascript:%20ShowBibleChapterNotes('note8');" </w:instrText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separate"/>
      </w:r>
      <w:r w:rsidRPr="00A8427D">
        <w:rPr>
          <w:rFonts w:ascii="Arial" w:eastAsia="Times New Roman" w:hAnsi="Arial" w:cs="Arial"/>
          <w:b/>
          <w:bCs/>
          <w:color w:val="000000" w:themeColor="text1"/>
          <w:u w:val="single"/>
          <w:lang w:eastAsia="da-DK"/>
        </w:rPr>
        <w:t>v18</w:t>
      </w:r>
      <w:r w:rsidRPr="00A8427D">
        <w:rPr>
          <w:rFonts w:ascii="Arial" w:eastAsia="Times New Roman" w:hAnsi="Arial" w:cs="Arial"/>
          <w:b/>
          <w:bCs/>
          <w:color w:val="000000" w:themeColor="text1"/>
          <w:lang w:eastAsia="da-DK"/>
        </w:rPr>
        <w:fldChar w:fldCharType="end"/>
      </w:r>
      <w:bookmarkEnd w:id="9"/>
      <w:r w:rsidRPr="00A8427D">
        <w:rPr>
          <w:rFonts w:ascii="Arial" w:eastAsia="Times New Roman" w:hAnsi="Arial" w:cs="Arial"/>
          <w:color w:val="000000" w:themeColor="text1"/>
          <w:lang w:eastAsia="da-DK"/>
        </w:rPr>
        <w:t>  men den Højestes hellige skal overtage kongedømmet, og de skal beholde det i evighed og i evighedernes evighed.</w:t>
      </w:r>
    </w:p>
    <w:sectPr w:rsidR="00E060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F1"/>
    <w:rsid w:val="00251DE2"/>
    <w:rsid w:val="003B38F1"/>
    <w:rsid w:val="00730E59"/>
    <w:rsid w:val="00DC74EC"/>
    <w:rsid w:val="00E0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5AB2"/>
  <w15:chartTrackingRefBased/>
  <w15:docId w15:val="{F9F943A1-5A81-408C-B94D-BAE9FFE5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DE2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38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38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38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38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38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38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38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38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38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3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3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3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38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38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38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38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38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38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3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3B3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38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3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38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3B38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38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3B38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3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38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3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%20ShowBibleChapterNotes('note3');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2</cp:revision>
  <dcterms:created xsi:type="dcterms:W3CDTF">2026-03-12T14:15:00Z</dcterms:created>
  <dcterms:modified xsi:type="dcterms:W3CDTF">2026-03-12T14:15:00Z</dcterms:modified>
</cp:coreProperties>
</file>