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944DB" w14:textId="0B7A75C8" w:rsidR="006B4531" w:rsidRDefault="006A5AC4" w:rsidP="006A5AC4">
      <w:pPr>
        <w:pStyle w:val="Titel"/>
      </w:pPr>
      <w:r>
        <w:t>Model af en elektromotor</w:t>
      </w:r>
    </w:p>
    <w:p w14:paraId="1300DB82" w14:textId="77777777" w:rsidR="006A5AC4" w:rsidRPr="006A5AC4" w:rsidRDefault="006A5AC4" w:rsidP="006A5AC4"/>
    <w:p w14:paraId="7A744157" w14:textId="58FB9E0A" w:rsidR="006A5AC4" w:rsidRDefault="006A5AC4" w:rsidP="006A5AC4">
      <w:pPr>
        <w:jc w:val="center"/>
      </w:pPr>
      <w:r>
        <w:rPr>
          <w:noProof/>
        </w:rPr>
        <w:drawing>
          <wp:inline distT="0" distB="0" distL="0" distR="0" wp14:anchorId="47EAD427" wp14:editId="3896F3F2">
            <wp:extent cx="3226979" cy="3226979"/>
            <wp:effectExtent l="0" t="0" r="0" b="0"/>
            <wp:docPr id="1367991766" name="Billede 2" descr="Et billede, der indeholder indendørs, maskine, ingeniørarbejde, museu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91766" name="Billede 2" descr="Et billede, der indeholder indendørs, maskine, ingeniørarbejde, museum&#10;&#10;Automatisk genereret beskrivel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44389" cy="3244389"/>
                    </a:xfrm>
                    <a:prstGeom prst="rect">
                      <a:avLst/>
                    </a:prstGeom>
                    <a:noFill/>
                  </pic:spPr>
                </pic:pic>
              </a:graphicData>
            </a:graphic>
          </wp:inline>
        </w:drawing>
      </w:r>
    </w:p>
    <w:p w14:paraId="38A0A86E" w14:textId="1E4F240A" w:rsidR="00387413" w:rsidRDefault="00387413" w:rsidP="00387413">
      <w:r w:rsidRPr="00387413">
        <w:t>Formålet med denne vejledning er at undersøge, hvordan en elektromotor virker, og hvordan man kan måle dens effekt og nyttevirkning. En elektromotor er en maskine, der omdanner elektrisk energi til mekanisk energi ved hjælp af elektromagnetisme. Effekten af en elektromotor er det arbejde, den udfører per tidsenhed, og nyttevirkningen er forholdet mellem den nyttige mekaniske energi, den leverer, og den tilførte elektriske energi.</w:t>
      </w:r>
      <w:r w:rsidR="00C86B4C">
        <w:t xml:space="preserve"> </w:t>
      </w:r>
    </w:p>
    <w:p w14:paraId="19A10F56" w14:textId="11DB1EBE" w:rsidR="00C86B4C" w:rsidRPr="00FB0BCA" w:rsidRDefault="00C86B4C" w:rsidP="00C86B4C">
      <w:pPr>
        <w:rPr>
          <w:rFonts w:cstheme="minorHAnsi"/>
        </w:rPr>
      </w:pPr>
      <w:r>
        <w:t>En elektromotor består af en fast del, kaldet stator, og en roterende del, kaldet rotor. Stator</w:t>
      </w:r>
      <w:r w:rsidR="007A4ACC">
        <w:t xml:space="preserve">en kan </w:t>
      </w:r>
      <w:r w:rsidR="00F90222">
        <w:t xml:space="preserve">opbygges at enten nogle permanent magneter </w:t>
      </w:r>
      <w:r w:rsidR="00597AA9">
        <w:t>eller</w:t>
      </w:r>
      <w:r>
        <w:t xml:space="preserve"> en eller flere spoler, som danner et magnetfelt, når der løber en strøm igennem dem. Rotoren har også en eller flere spoler, som er tilsluttet strømkilde</w:t>
      </w:r>
      <w:r w:rsidR="00D214CF">
        <w:t>n</w:t>
      </w:r>
      <w:r>
        <w:t xml:space="preserve"> gennem et sæt af </w:t>
      </w:r>
      <w:r w:rsidRPr="00FB0BCA">
        <w:rPr>
          <w:rFonts w:cstheme="minorHAnsi"/>
        </w:rPr>
        <w:t>børster og en kommutator. Kommutatoren skifter retningen af strømmen i rotorspolerne, så de altid er tiltrukket af de</w:t>
      </w:r>
      <w:r w:rsidR="00D214CF" w:rsidRPr="00FB0BCA">
        <w:rPr>
          <w:rFonts w:cstheme="minorHAnsi"/>
        </w:rPr>
        <w:t>n</w:t>
      </w:r>
      <w:r w:rsidRPr="00FB0BCA">
        <w:rPr>
          <w:rFonts w:cstheme="minorHAnsi"/>
        </w:rPr>
        <w:t xml:space="preserve"> modsatte pol af statorfeltet. På den måde roterer rotoren rundt om sin egen akse.</w:t>
      </w:r>
    </w:p>
    <w:p w14:paraId="52D615EE" w14:textId="43A2C9E6" w:rsidR="00C86B4C" w:rsidRPr="00FB0BCA" w:rsidRDefault="00C86B4C" w:rsidP="00C86B4C">
      <w:pPr>
        <w:rPr>
          <w:rFonts w:cstheme="minorHAnsi"/>
        </w:rPr>
      </w:pPr>
      <w:r w:rsidRPr="00FB0BCA">
        <w:rPr>
          <w:rFonts w:cstheme="minorHAnsi"/>
        </w:rPr>
        <w:t>Den elektriske effekt, der tilføres motoren, er givet ved formlen:</w:t>
      </w:r>
    </w:p>
    <w:p w14:paraId="6F550643" w14:textId="77777777" w:rsidR="00C810BE" w:rsidRPr="00FB0BCA" w:rsidRDefault="00000000" w:rsidP="00C86B4C">
      <w:pPr>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el</m:t>
              </m:r>
            </m:sub>
          </m:sSub>
          <m:r>
            <w:rPr>
              <w:rFonts w:ascii="Cambria Math" w:hAnsi="Cambria Math" w:cstheme="minorHAnsi"/>
            </w:rPr>
            <m:t>=U⋅I</m:t>
          </m:r>
        </m:oMath>
      </m:oMathPara>
    </w:p>
    <w:p w14:paraId="251D59D2" w14:textId="3E63E249" w:rsidR="00C86B4C" w:rsidRPr="00FB0BCA" w:rsidRDefault="00C86B4C" w:rsidP="00C86B4C">
      <w:pPr>
        <w:rPr>
          <w:rFonts w:cstheme="minorHAnsi"/>
        </w:rPr>
      </w:pPr>
      <w:r w:rsidRPr="00FB0BCA">
        <w:rPr>
          <w:rFonts w:cstheme="minorHAnsi"/>
        </w:rPr>
        <w:t xml:space="preserve">hvor </w:t>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el</m:t>
            </m:r>
          </m:sub>
        </m:sSub>
      </m:oMath>
      <w:r w:rsidRPr="00FB0BCA">
        <w:rPr>
          <w:rFonts w:cstheme="minorHAnsi"/>
        </w:rPr>
        <w:t>​ er den elektriske effekt i watt (W), U er spændingen i volt (V) og I er strømmen i ampere (A).</w:t>
      </w:r>
    </w:p>
    <w:p w14:paraId="317DBE44" w14:textId="2DFA0084" w:rsidR="008D1F7D" w:rsidRPr="00FB0BCA" w:rsidRDefault="008D1F7D" w:rsidP="00C86B4C">
      <w:pPr>
        <w:rPr>
          <w:rFonts w:cstheme="minorHAnsi"/>
        </w:rPr>
      </w:pPr>
      <w:r w:rsidRPr="00FB0BCA">
        <w:rPr>
          <w:rFonts w:cstheme="minorHAnsi"/>
        </w:rPr>
        <w:t>Den mekaniske effekt, som motoren leverer, kan beregnes ved at måle den kraft, som motoren kan løfte, og den hastighed, som den roterer med. Den mekaniske effekt er givet ved formlen</w:t>
      </w:r>
    </w:p>
    <w:p w14:paraId="311813DD" w14:textId="0D87C594" w:rsidR="00047F78" w:rsidRPr="00FB0BCA" w:rsidRDefault="00000000" w:rsidP="00047F78">
      <w:pPr>
        <w:pStyle w:val="NormalWeb"/>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P</m:t>
              </m:r>
            </m:e>
            <m:sub>
              <m:r>
                <w:rPr>
                  <w:rFonts w:ascii="Cambria Math" w:hAnsi="Cambria Math" w:cstheme="minorHAnsi"/>
                  <w:sz w:val="22"/>
                  <w:szCs w:val="22"/>
                </w:rPr>
                <m:t>mek</m:t>
              </m:r>
            </m:sub>
          </m:sSub>
          <m:r>
            <w:rPr>
              <w:rFonts w:ascii="Cambria Math" w:hAnsi="Cambria Math" w:cstheme="minorHAnsi"/>
              <w:sz w:val="22"/>
              <w:szCs w:val="22"/>
            </w:rPr>
            <m:t>=F⋅v</m:t>
          </m:r>
        </m:oMath>
      </m:oMathPara>
    </w:p>
    <w:p w14:paraId="2753BF40" w14:textId="36448C0E" w:rsidR="00390ADD" w:rsidRDefault="00047F78" w:rsidP="00047F78">
      <w:pPr>
        <w:pStyle w:val="NormalWeb"/>
        <w:rPr>
          <w:rFonts w:asciiTheme="minorHAnsi" w:hAnsiTheme="minorHAnsi" w:cstheme="minorHAnsi"/>
          <w:sz w:val="22"/>
          <w:szCs w:val="22"/>
        </w:rPr>
      </w:pPr>
      <w:r w:rsidRPr="00FB0BCA">
        <w:rPr>
          <w:rFonts w:asciiTheme="minorHAnsi" w:hAnsiTheme="minorHAnsi" w:cstheme="minorHAnsi"/>
          <w:sz w:val="22"/>
          <w:szCs w:val="22"/>
        </w:rPr>
        <w:t xml:space="preserve">hvor </w:t>
      </w:r>
      <m:oMath>
        <m:sSub>
          <m:sSubPr>
            <m:ctrlPr>
              <w:rPr>
                <w:rFonts w:ascii="Cambria Math" w:hAnsi="Cambria Math" w:cstheme="minorHAnsi"/>
                <w:i/>
                <w:sz w:val="22"/>
                <w:szCs w:val="22"/>
              </w:rPr>
            </m:ctrlPr>
          </m:sSubPr>
          <m:e>
            <m:r>
              <w:rPr>
                <w:rFonts w:ascii="Cambria Math" w:hAnsi="Cambria Math" w:cstheme="minorHAnsi"/>
                <w:sz w:val="22"/>
                <w:szCs w:val="22"/>
              </w:rPr>
              <m:t>P</m:t>
            </m:r>
          </m:e>
          <m:sub>
            <m:r>
              <w:rPr>
                <w:rFonts w:ascii="Cambria Math" w:hAnsi="Cambria Math" w:cstheme="minorHAnsi"/>
                <w:sz w:val="22"/>
                <w:szCs w:val="22"/>
              </w:rPr>
              <m:t>mek</m:t>
            </m:r>
          </m:sub>
        </m:sSub>
      </m:oMath>
      <w:r w:rsidRPr="00FB0BCA">
        <w:rPr>
          <w:rStyle w:val="vlist-s"/>
          <w:rFonts w:asciiTheme="minorHAnsi" w:hAnsiTheme="minorHAnsi" w:cstheme="minorHAnsi"/>
          <w:sz w:val="22"/>
          <w:szCs w:val="22"/>
        </w:rPr>
        <w:t>​</w:t>
      </w:r>
      <w:r w:rsidRPr="00FB0BCA">
        <w:rPr>
          <w:rFonts w:asciiTheme="minorHAnsi" w:hAnsiTheme="minorHAnsi" w:cstheme="minorHAnsi"/>
          <w:sz w:val="22"/>
          <w:szCs w:val="22"/>
        </w:rPr>
        <w:t xml:space="preserve"> er den mekaniske effekt i watt (W), </w:t>
      </w:r>
      <w:r w:rsidRPr="00FB0BCA">
        <w:rPr>
          <w:rStyle w:val="mord"/>
          <w:rFonts w:asciiTheme="minorHAnsi" w:hAnsiTheme="minorHAnsi" w:cstheme="minorHAnsi"/>
          <w:sz w:val="22"/>
          <w:szCs w:val="22"/>
        </w:rPr>
        <w:t>F</w:t>
      </w:r>
      <w:r w:rsidRPr="00FB0BCA">
        <w:rPr>
          <w:rFonts w:asciiTheme="minorHAnsi" w:hAnsiTheme="minorHAnsi" w:cstheme="minorHAnsi"/>
          <w:sz w:val="22"/>
          <w:szCs w:val="22"/>
        </w:rPr>
        <w:t xml:space="preserve"> er kraften i newton (N) og </w:t>
      </w:r>
      <w:r w:rsidRPr="00FB0BCA">
        <w:rPr>
          <w:rStyle w:val="mord"/>
          <w:rFonts w:asciiTheme="minorHAnsi" w:hAnsiTheme="minorHAnsi" w:cstheme="minorHAnsi"/>
          <w:sz w:val="22"/>
          <w:szCs w:val="22"/>
        </w:rPr>
        <w:t>v</w:t>
      </w:r>
      <w:r w:rsidRPr="00FB0BCA">
        <w:rPr>
          <w:rFonts w:asciiTheme="minorHAnsi" w:hAnsiTheme="minorHAnsi" w:cstheme="minorHAnsi"/>
          <w:sz w:val="22"/>
          <w:szCs w:val="22"/>
        </w:rPr>
        <w:t xml:space="preserve"> er hastigheden i meter per sekund (m/s).</w:t>
      </w:r>
      <w:r w:rsidR="00D442CE">
        <w:rPr>
          <w:rFonts w:asciiTheme="minorHAnsi" w:hAnsiTheme="minorHAnsi" w:cstheme="minorHAnsi"/>
          <w:sz w:val="22"/>
          <w:szCs w:val="22"/>
        </w:rPr>
        <w:t xml:space="preserve"> </w:t>
      </w:r>
      <w:r w:rsidR="009F2D7C">
        <w:rPr>
          <w:rFonts w:asciiTheme="minorHAnsi" w:hAnsiTheme="minorHAnsi" w:cstheme="minorHAnsi"/>
          <w:sz w:val="22"/>
          <w:szCs w:val="22"/>
        </w:rPr>
        <w:t>Den</w:t>
      </w:r>
      <w:r w:rsidR="003C48E8">
        <w:rPr>
          <w:rFonts w:asciiTheme="minorHAnsi" w:hAnsiTheme="minorHAnsi" w:cstheme="minorHAnsi"/>
          <w:sz w:val="22"/>
          <w:szCs w:val="22"/>
        </w:rPr>
        <w:t xml:space="preserve"> mekaniske effekt kan også angives </w:t>
      </w:r>
      <w:r w:rsidR="001B5700">
        <w:rPr>
          <w:rFonts w:asciiTheme="minorHAnsi" w:hAnsiTheme="minorHAnsi" w:cstheme="minorHAnsi"/>
          <w:sz w:val="22"/>
          <w:szCs w:val="22"/>
        </w:rPr>
        <w:t xml:space="preserve">med en mere gængs størrelse </w:t>
      </w:r>
      <w:r w:rsidR="00306D09">
        <w:rPr>
          <w:rFonts w:asciiTheme="minorHAnsi" w:hAnsiTheme="minorHAnsi" w:cstheme="minorHAnsi"/>
          <w:sz w:val="22"/>
          <w:szCs w:val="22"/>
        </w:rPr>
        <w:t xml:space="preserve">i forbindelse med elektromotorer, </w:t>
      </w:r>
      <w:r w:rsidR="007C0C48">
        <w:rPr>
          <w:rFonts w:asciiTheme="minorHAnsi" w:hAnsiTheme="minorHAnsi" w:cstheme="minorHAnsi"/>
          <w:sz w:val="22"/>
          <w:szCs w:val="22"/>
        </w:rPr>
        <w:t>nemlig kraftmomentet, som er defineret som</w:t>
      </w:r>
      <w:r w:rsidR="00306D09">
        <w:rPr>
          <w:rFonts w:asciiTheme="minorHAnsi" w:hAnsiTheme="minorHAnsi" w:cstheme="minorHAnsi"/>
          <w:sz w:val="22"/>
          <w:szCs w:val="22"/>
        </w:rPr>
        <w:t xml:space="preserve"> </w:t>
      </w:r>
      <w:r w:rsidR="00DD0554">
        <w:rPr>
          <w:rFonts w:asciiTheme="minorHAnsi" w:hAnsiTheme="minorHAnsi" w:cstheme="minorHAnsi"/>
          <w:sz w:val="22"/>
          <w:szCs w:val="22"/>
        </w:rPr>
        <w:t>kraften gange radius af den roterende bevægelse</w:t>
      </w:r>
      <w:r w:rsidR="00FF5C6E">
        <w:rPr>
          <w:rFonts w:asciiTheme="minorHAnsi" w:hAnsiTheme="minorHAnsi" w:cstheme="minorHAnsi"/>
          <w:sz w:val="22"/>
          <w:szCs w:val="22"/>
        </w:rPr>
        <w:t xml:space="preserve"> i motoren</w:t>
      </w:r>
      <w:r w:rsidR="00097830">
        <w:rPr>
          <w:rFonts w:asciiTheme="minorHAnsi" w:hAnsiTheme="minorHAnsi" w:cstheme="minorHAnsi"/>
          <w:sz w:val="22"/>
          <w:szCs w:val="22"/>
        </w:rPr>
        <w:t>. Den mekaniske effekt kan så skrives som:</w:t>
      </w:r>
    </w:p>
    <w:p w14:paraId="52DCC374" w14:textId="3B4B9CFB" w:rsidR="00390ADD" w:rsidRPr="00FB0BCA" w:rsidRDefault="00000000" w:rsidP="00390ADD">
      <w:pPr>
        <w:pStyle w:val="NormalWeb"/>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P</m:t>
              </m:r>
            </m:e>
            <m:sub>
              <m:r>
                <w:rPr>
                  <w:rFonts w:ascii="Cambria Math" w:hAnsi="Cambria Math" w:cstheme="minorHAnsi"/>
                  <w:sz w:val="22"/>
                  <w:szCs w:val="22"/>
                </w:rPr>
                <m:t>mek</m:t>
              </m:r>
            </m:sub>
          </m:sSub>
          <m:r>
            <w:rPr>
              <w:rFonts w:ascii="Cambria Math" w:hAnsi="Cambria Math" w:cstheme="minorHAnsi"/>
              <w:sz w:val="22"/>
              <w:szCs w:val="22"/>
            </w:rPr>
            <m:t>=F⋅v=F⋅r⋅ω=M⋅ω</m:t>
          </m:r>
        </m:oMath>
      </m:oMathPara>
    </w:p>
    <w:p w14:paraId="3D457D83" w14:textId="7FC9A3BE" w:rsidR="00047F78" w:rsidRPr="004D6BB3" w:rsidRDefault="00047F78" w:rsidP="00047F78">
      <w:pPr>
        <w:pStyle w:val="NormalWeb"/>
        <w:rPr>
          <w:rFonts w:asciiTheme="minorHAnsi" w:eastAsiaTheme="minorHAnsi" w:hAnsiTheme="minorHAnsi" w:cstheme="minorHAnsi"/>
          <w:kern w:val="2"/>
          <w:sz w:val="22"/>
          <w:szCs w:val="22"/>
          <w:lang w:eastAsia="en-US"/>
          <w14:ligatures w14:val="standardContextual"/>
        </w:rPr>
      </w:pPr>
      <w:r w:rsidRPr="004D6BB3">
        <w:rPr>
          <w:rFonts w:asciiTheme="minorHAnsi" w:eastAsiaTheme="minorHAnsi" w:hAnsiTheme="minorHAnsi" w:cstheme="minorHAnsi"/>
          <w:kern w:val="2"/>
          <w:sz w:val="22"/>
          <w:szCs w:val="22"/>
          <w:lang w:eastAsia="en-US"/>
          <w14:ligatures w14:val="standardContextual"/>
        </w:rPr>
        <w:t>Nyttevirkningen af en elektromotor er forholdet mellem den mekaniske effekt</w:t>
      </w:r>
      <w:r w:rsidR="00082581">
        <w:rPr>
          <w:rFonts w:asciiTheme="minorHAnsi" w:eastAsiaTheme="minorHAnsi" w:hAnsiTheme="minorHAnsi" w:cstheme="minorHAnsi"/>
          <w:kern w:val="2"/>
          <w:sz w:val="22"/>
          <w:szCs w:val="22"/>
          <w:lang w:eastAsia="en-US"/>
          <w14:ligatures w14:val="standardContextual"/>
        </w:rPr>
        <w:t xml:space="preserve">, som ydes af motoren </w:t>
      </w:r>
      <w:r w:rsidRPr="004D6BB3">
        <w:rPr>
          <w:rFonts w:asciiTheme="minorHAnsi" w:eastAsiaTheme="minorHAnsi" w:hAnsiTheme="minorHAnsi" w:cstheme="minorHAnsi"/>
          <w:kern w:val="2"/>
          <w:sz w:val="22"/>
          <w:szCs w:val="22"/>
          <w:lang w:eastAsia="en-US"/>
          <w14:ligatures w14:val="standardContextual"/>
        </w:rPr>
        <w:t>og den elektriske effekt</w:t>
      </w:r>
      <w:r w:rsidR="00082581">
        <w:rPr>
          <w:rFonts w:asciiTheme="minorHAnsi" w:eastAsiaTheme="minorHAnsi" w:hAnsiTheme="minorHAnsi" w:cstheme="minorHAnsi"/>
          <w:kern w:val="2"/>
          <w:sz w:val="22"/>
          <w:szCs w:val="22"/>
          <w:lang w:eastAsia="en-US"/>
          <w14:ligatures w14:val="standardContextual"/>
        </w:rPr>
        <w:t>, der tilføres</w:t>
      </w:r>
      <w:r w:rsidR="00701D42">
        <w:rPr>
          <w:rFonts w:asciiTheme="minorHAnsi" w:eastAsiaTheme="minorHAnsi" w:hAnsiTheme="minorHAnsi" w:cstheme="minorHAnsi"/>
          <w:kern w:val="2"/>
          <w:sz w:val="22"/>
          <w:szCs w:val="22"/>
          <w:lang w:eastAsia="en-US"/>
          <w14:ligatures w14:val="standardContextual"/>
        </w:rPr>
        <w:t xml:space="preserve"> fra en tilsluttet spændingsforsyning</w:t>
      </w:r>
      <w:r w:rsidRPr="004D6BB3">
        <w:rPr>
          <w:rFonts w:asciiTheme="minorHAnsi" w:eastAsiaTheme="minorHAnsi" w:hAnsiTheme="minorHAnsi" w:cstheme="minorHAnsi"/>
          <w:kern w:val="2"/>
          <w:sz w:val="22"/>
          <w:szCs w:val="22"/>
          <w:lang w:eastAsia="en-US"/>
          <w14:ligatures w14:val="standardContextual"/>
        </w:rPr>
        <w:t>. Nyttevirkningen er givet ved formlen:</w:t>
      </w:r>
    </w:p>
    <w:p w14:paraId="2DECCEED" w14:textId="2CB851B4" w:rsidR="00047F78" w:rsidRPr="004D6BB3" w:rsidRDefault="008312F0" w:rsidP="008312F0">
      <w:pPr>
        <w:pStyle w:val="katex-block"/>
        <w:jc w:val="center"/>
        <w:rPr>
          <w:rFonts w:asciiTheme="minorHAnsi" w:eastAsiaTheme="minorHAnsi" w:hAnsiTheme="minorHAnsi" w:cstheme="minorHAnsi"/>
          <w:kern w:val="2"/>
          <w:sz w:val="22"/>
          <w:szCs w:val="22"/>
          <w:lang w:eastAsia="en-US"/>
          <w14:ligatures w14:val="standardContextual"/>
        </w:rPr>
      </w:pPr>
      <m:oMath>
        <m:r>
          <w:rPr>
            <w:rFonts w:ascii="Cambria Math" w:eastAsiaTheme="minorHAnsi" w:hAnsi="Cambria Math" w:cstheme="minorHAnsi"/>
            <w:kern w:val="2"/>
            <w:sz w:val="22"/>
            <w:szCs w:val="22"/>
            <w:lang w:eastAsia="en-US"/>
            <w14:ligatures w14:val="standardContextual"/>
          </w:rPr>
          <m:t>η=</m:t>
        </m:r>
        <m:f>
          <m:fPr>
            <m:ctrlPr>
              <w:rPr>
                <w:rFonts w:ascii="Cambria Math" w:eastAsiaTheme="minorHAnsi" w:hAnsi="Cambria Math" w:cstheme="minorHAnsi"/>
                <w:i/>
                <w:kern w:val="2"/>
                <w:sz w:val="22"/>
                <w:szCs w:val="22"/>
                <w:lang w:eastAsia="en-US"/>
                <w14:ligatures w14:val="standardContextual"/>
              </w:rPr>
            </m:ctrlPr>
          </m:fPr>
          <m:num>
            <m:sSub>
              <m:sSubPr>
                <m:ctrlPr>
                  <w:rPr>
                    <w:rFonts w:ascii="Cambria Math" w:eastAsiaTheme="minorHAnsi" w:hAnsi="Cambria Math" w:cstheme="minorHAnsi"/>
                    <w:i/>
                    <w:kern w:val="2"/>
                    <w:sz w:val="22"/>
                    <w:szCs w:val="22"/>
                    <w:lang w:eastAsia="en-US"/>
                    <w14:ligatures w14:val="standardContextual"/>
                  </w:rPr>
                </m:ctrlPr>
              </m:sSubPr>
              <m:e>
                <m:r>
                  <w:rPr>
                    <w:rFonts w:ascii="Cambria Math" w:eastAsiaTheme="minorHAnsi" w:hAnsi="Cambria Math" w:cstheme="minorHAnsi"/>
                    <w:kern w:val="2"/>
                    <w:sz w:val="22"/>
                    <w:szCs w:val="22"/>
                    <w:lang w:eastAsia="en-US"/>
                    <w14:ligatures w14:val="standardContextual"/>
                  </w:rPr>
                  <m:t>P</m:t>
                </m:r>
              </m:e>
              <m:sub>
                <m:r>
                  <w:rPr>
                    <w:rFonts w:ascii="Cambria Math" w:eastAsiaTheme="minorHAnsi" w:hAnsi="Cambria Math" w:cstheme="minorHAnsi"/>
                    <w:kern w:val="2"/>
                    <w:sz w:val="22"/>
                    <w:szCs w:val="22"/>
                    <w:lang w:eastAsia="en-US"/>
                    <w14:ligatures w14:val="standardContextual"/>
                  </w:rPr>
                  <m:t>el</m:t>
                </m:r>
              </m:sub>
            </m:sSub>
          </m:num>
          <m:den>
            <m:sSub>
              <m:sSubPr>
                <m:ctrlPr>
                  <w:rPr>
                    <w:rFonts w:ascii="Cambria Math" w:eastAsiaTheme="minorHAnsi" w:hAnsi="Cambria Math" w:cstheme="minorHAnsi"/>
                    <w:i/>
                    <w:kern w:val="2"/>
                    <w:sz w:val="22"/>
                    <w:szCs w:val="22"/>
                    <w:lang w:eastAsia="en-US"/>
                    <w14:ligatures w14:val="standardContextual"/>
                  </w:rPr>
                </m:ctrlPr>
              </m:sSubPr>
              <m:e>
                <m:r>
                  <w:rPr>
                    <w:rFonts w:ascii="Cambria Math" w:eastAsiaTheme="minorHAnsi" w:hAnsi="Cambria Math" w:cstheme="minorHAnsi"/>
                    <w:kern w:val="2"/>
                    <w:sz w:val="22"/>
                    <w:szCs w:val="22"/>
                    <w:lang w:eastAsia="en-US"/>
                    <w14:ligatures w14:val="standardContextual"/>
                  </w:rPr>
                  <m:t>P</m:t>
                </m:r>
              </m:e>
              <m:sub>
                <m:r>
                  <w:rPr>
                    <w:rFonts w:ascii="Cambria Math" w:eastAsiaTheme="minorHAnsi" w:hAnsi="Cambria Math" w:cstheme="minorHAnsi"/>
                    <w:kern w:val="2"/>
                    <w:sz w:val="22"/>
                    <w:szCs w:val="22"/>
                    <w:lang w:eastAsia="en-US"/>
                    <w14:ligatures w14:val="standardContextual"/>
                  </w:rPr>
                  <m:t>mek</m:t>
                </m:r>
              </m:sub>
            </m:sSub>
          </m:den>
        </m:f>
      </m:oMath>
      <w:r w:rsidR="00047F78" w:rsidRPr="004D6BB3">
        <w:rPr>
          <w:rFonts w:asciiTheme="minorHAnsi" w:eastAsiaTheme="minorHAnsi" w:hAnsiTheme="minorHAnsi" w:cstheme="minorHAnsi"/>
          <w:kern w:val="2"/>
          <w:sz w:val="22"/>
          <w:szCs w:val="22"/>
          <w:lang w:eastAsia="en-US"/>
          <w14:ligatures w14:val="standardContextual"/>
        </w:rPr>
        <w:t>​​</w:t>
      </w:r>
    </w:p>
    <w:p w14:paraId="70CB26BF" w14:textId="7CA6FDC7" w:rsidR="00047F78" w:rsidRPr="004D6BB3" w:rsidRDefault="00047F78" w:rsidP="00047F78">
      <w:pPr>
        <w:pStyle w:val="NormalWeb"/>
        <w:rPr>
          <w:rFonts w:asciiTheme="minorHAnsi" w:eastAsiaTheme="minorHAnsi" w:hAnsiTheme="minorHAnsi" w:cstheme="minorHAnsi"/>
          <w:kern w:val="2"/>
          <w:sz w:val="22"/>
          <w:szCs w:val="22"/>
          <w:lang w:eastAsia="en-US"/>
          <w14:ligatures w14:val="standardContextual"/>
        </w:rPr>
      </w:pPr>
      <w:r w:rsidRPr="004D6BB3">
        <w:rPr>
          <w:rFonts w:asciiTheme="minorHAnsi" w:eastAsiaTheme="minorHAnsi" w:hAnsiTheme="minorHAnsi" w:cstheme="minorHAnsi"/>
          <w:kern w:val="2"/>
          <w:sz w:val="22"/>
          <w:szCs w:val="22"/>
          <w:lang w:eastAsia="en-US"/>
          <w14:ligatures w14:val="standardContextual"/>
        </w:rPr>
        <w:t xml:space="preserve">hvor </w:t>
      </w:r>
      <w:r w:rsidRPr="00D442CE">
        <w:rPr>
          <w:rFonts w:asciiTheme="minorHAnsi" w:eastAsiaTheme="minorHAnsi" w:hAnsiTheme="minorHAnsi" w:cstheme="minorHAnsi"/>
          <w:i/>
          <w:iCs/>
          <w:kern w:val="2"/>
          <w:sz w:val="22"/>
          <w:szCs w:val="22"/>
          <w:lang w:eastAsia="en-US"/>
          <w14:ligatures w14:val="standardContextual"/>
        </w:rPr>
        <w:t>η</w:t>
      </w:r>
      <w:r w:rsidRPr="004D6BB3">
        <w:rPr>
          <w:rFonts w:asciiTheme="minorHAnsi" w:eastAsiaTheme="minorHAnsi" w:hAnsiTheme="minorHAnsi" w:cstheme="minorHAnsi"/>
          <w:kern w:val="2"/>
          <w:sz w:val="22"/>
          <w:szCs w:val="22"/>
          <w:lang w:eastAsia="en-US"/>
          <w14:ligatures w14:val="standardContextual"/>
        </w:rPr>
        <w:t xml:space="preserve"> er nyttevirkningen, som er et tal mellem 0 og 1 (eller mellem 0% og 100%). Jo højere nyttevirkning, jo bedre udnytter motoren den tilførte elektriske energi til at </w:t>
      </w:r>
      <w:r w:rsidR="00C07FBD">
        <w:rPr>
          <w:rFonts w:asciiTheme="minorHAnsi" w:eastAsiaTheme="minorHAnsi" w:hAnsiTheme="minorHAnsi" w:cstheme="minorHAnsi"/>
          <w:kern w:val="2"/>
          <w:sz w:val="22"/>
          <w:szCs w:val="22"/>
          <w:lang w:eastAsia="en-US"/>
          <w14:ligatures w14:val="standardContextual"/>
        </w:rPr>
        <w:t xml:space="preserve">udføre et </w:t>
      </w:r>
      <w:r w:rsidRPr="004D6BB3">
        <w:rPr>
          <w:rFonts w:asciiTheme="minorHAnsi" w:eastAsiaTheme="minorHAnsi" w:hAnsiTheme="minorHAnsi" w:cstheme="minorHAnsi"/>
          <w:kern w:val="2"/>
          <w:sz w:val="22"/>
          <w:szCs w:val="22"/>
          <w:lang w:eastAsia="en-US"/>
          <w14:ligatures w14:val="standardContextual"/>
        </w:rPr>
        <w:t>mekanisk arbejde.</w:t>
      </w:r>
    </w:p>
    <w:p w14:paraId="07E21184" w14:textId="4461E3FD" w:rsidR="006A5AC4" w:rsidRDefault="006A5AC4" w:rsidP="006A5AC4">
      <w:pPr>
        <w:pStyle w:val="Overskrift1"/>
      </w:pPr>
      <w:r w:rsidRPr="00463F77">
        <w:t xml:space="preserve">Forsøg </w:t>
      </w:r>
      <w:r>
        <w:t>2</w:t>
      </w:r>
      <w:r w:rsidRPr="00463F77">
        <w:t xml:space="preserve">a: bestemmelse af </w:t>
      </w:r>
      <w:r>
        <w:t>mod</w:t>
      </w:r>
      <w:r w:rsidRPr="00463F77">
        <w:t>spænding og indre modstand</w:t>
      </w:r>
    </w:p>
    <w:p w14:paraId="562443B8" w14:textId="77777777" w:rsidR="006A5AC4" w:rsidRPr="00FA43E3" w:rsidRDefault="006A5AC4" w:rsidP="006A5AC4">
      <w:pPr>
        <w:spacing w:before="100" w:beforeAutospacing="1" w:after="100" w:afterAutospacing="1" w:line="240" w:lineRule="auto"/>
        <w:rPr>
          <w:rFonts w:eastAsia="Times New Roman" w:cstheme="minorHAnsi"/>
          <w:kern w:val="0"/>
          <w:lang w:eastAsia="da-DK"/>
          <w14:ligatures w14:val="none"/>
        </w:rPr>
      </w:pPr>
      <w:r w:rsidRPr="00FA43E3">
        <w:rPr>
          <w:rFonts w:eastAsia="Times New Roman" w:cstheme="minorHAnsi"/>
          <w:kern w:val="0"/>
          <w:lang w:eastAsia="da-DK"/>
          <w14:ligatures w14:val="none"/>
        </w:rPr>
        <w:t>Undersøgelsesspørgsmål:</w:t>
      </w:r>
    </w:p>
    <w:p w14:paraId="4D0C27D1" w14:textId="5612E320" w:rsidR="00414DD6" w:rsidRPr="00414DD6" w:rsidRDefault="006A5AC4" w:rsidP="00414DD6">
      <w:pPr>
        <w:pStyle w:val="Listeafsnit"/>
        <w:numPr>
          <w:ilvl w:val="0"/>
          <w:numId w:val="1"/>
        </w:numPr>
        <w:spacing w:before="100" w:beforeAutospacing="1" w:after="100" w:afterAutospacing="1" w:line="240" w:lineRule="auto"/>
        <w:rPr>
          <w:rFonts w:eastAsia="Times New Roman" w:cstheme="minorHAnsi"/>
          <w:kern w:val="0"/>
          <w:lang w:eastAsia="da-DK"/>
          <w14:ligatures w14:val="none"/>
        </w:rPr>
      </w:pPr>
      <w:r w:rsidRPr="00FA43E3">
        <w:rPr>
          <w:rFonts w:eastAsia="Times New Roman" w:cstheme="minorHAnsi"/>
          <w:kern w:val="0"/>
          <w:lang w:eastAsia="da-DK"/>
          <w14:ligatures w14:val="none"/>
        </w:rPr>
        <w:t xml:space="preserve">Hvordan </w:t>
      </w:r>
      <w:r w:rsidR="00414DD6">
        <w:rPr>
          <w:rFonts w:eastAsia="Times New Roman" w:cstheme="minorHAnsi"/>
          <w:kern w:val="0"/>
          <w:lang w:eastAsia="da-DK"/>
          <w14:ligatures w14:val="none"/>
        </w:rPr>
        <w:t>opfører en elektromotor sig, hvis den tilsluttes et elektrisk kredsløb med</w:t>
      </w:r>
      <w:r w:rsidRPr="00FA43E3">
        <w:rPr>
          <w:rFonts w:eastAsia="Times New Roman" w:cstheme="minorHAnsi"/>
          <w:kern w:val="0"/>
          <w:lang w:eastAsia="da-DK"/>
          <w14:ligatures w14:val="none"/>
        </w:rPr>
        <w:t xml:space="preserve"> e</w:t>
      </w:r>
      <w:r>
        <w:rPr>
          <w:rFonts w:eastAsia="Times New Roman" w:cstheme="minorHAnsi"/>
          <w:kern w:val="0"/>
          <w:lang w:eastAsia="da-DK"/>
          <w14:ligatures w14:val="none"/>
        </w:rPr>
        <w:t>n strømforsyning, et</w:t>
      </w:r>
      <w:r w:rsidRPr="00FA43E3">
        <w:rPr>
          <w:rFonts w:eastAsia="Times New Roman" w:cstheme="minorHAnsi"/>
          <w:kern w:val="0"/>
          <w:lang w:eastAsia="da-DK"/>
          <w14:ligatures w14:val="none"/>
        </w:rPr>
        <w:t xml:space="preserve"> voltmeter</w:t>
      </w:r>
      <w:r>
        <w:rPr>
          <w:rFonts w:eastAsia="Times New Roman" w:cstheme="minorHAnsi"/>
          <w:kern w:val="0"/>
          <w:lang w:eastAsia="da-DK"/>
          <w14:ligatures w14:val="none"/>
        </w:rPr>
        <w:t xml:space="preserve"> og et</w:t>
      </w:r>
      <w:r w:rsidRPr="00FA43E3">
        <w:rPr>
          <w:rFonts w:eastAsia="Times New Roman" w:cstheme="minorHAnsi"/>
          <w:kern w:val="0"/>
          <w:lang w:eastAsia="da-DK"/>
          <w14:ligatures w14:val="none"/>
        </w:rPr>
        <w:t xml:space="preserve"> amperemeter</w:t>
      </w:r>
      <w:r w:rsidR="00414DD6">
        <w:rPr>
          <w:rFonts w:eastAsia="Times New Roman" w:cstheme="minorHAnsi"/>
          <w:kern w:val="0"/>
          <w:lang w:eastAsia="da-DK"/>
          <w14:ligatures w14:val="none"/>
        </w:rPr>
        <w:t>, og hvad er betydningen af elektromotors såkaldte modspænding</w:t>
      </w:r>
      <w:r w:rsidR="00414DD6" w:rsidRPr="00FA43E3">
        <w:rPr>
          <w:rFonts w:eastAsia="Times New Roman" w:cstheme="minorHAnsi"/>
          <w:kern w:val="0"/>
          <w:lang w:eastAsia="da-DK"/>
          <w14:ligatures w14:val="none"/>
        </w:rPr>
        <w:t xml:space="preserve"> og indre modstand</w:t>
      </w:r>
      <w:r>
        <w:rPr>
          <w:rFonts w:eastAsia="Times New Roman" w:cstheme="minorHAnsi"/>
          <w:kern w:val="0"/>
          <w:lang w:eastAsia="da-DK"/>
          <w14:ligatures w14:val="none"/>
        </w:rPr>
        <w:t>?</w:t>
      </w:r>
    </w:p>
    <w:p w14:paraId="0BE28AEB" w14:textId="074A2898" w:rsidR="006A5AC4" w:rsidRPr="00FA43E3" w:rsidRDefault="006A5AC4" w:rsidP="006A5AC4">
      <w:pPr>
        <w:pStyle w:val="Listeafsnit"/>
        <w:numPr>
          <w:ilvl w:val="0"/>
          <w:numId w:val="1"/>
        </w:numPr>
        <w:spacing w:before="100" w:beforeAutospacing="1" w:after="100" w:afterAutospacing="1" w:line="240" w:lineRule="auto"/>
        <w:rPr>
          <w:rFonts w:eastAsia="Times New Roman" w:cstheme="minorHAnsi"/>
          <w:kern w:val="0"/>
          <w:lang w:eastAsia="da-DK"/>
          <w14:ligatures w14:val="none"/>
        </w:rPr>
      </w:pPr>
      <w:r w:rsidRPr="006A5AC4">
        <w:rPr>
          <w:rFonts w:eastAsia="Times New Roman" w:cstheme="minorHAnsi"/>
          <w:kern w:val="0"/>
          <w:lang w:eastAsia="da-DK"/>
          <w14:ligatures w14:val="none"/>
        </w:rPr>
        <w:t xml:space="preserve">Hvordan afhænger modspændingen af rotorens </w:t>
      </w:r>
      <w:r>
        <w:rPr>
          <w:rFonts w:eastAsia="Times New Roman" w:cstheme="minorHAnsi"/>
          <w:kern w:val="0"/>
          <w:lang w:eastAsia="da-DK"/>
          <w14:ligatures w14:val="none"/>
        </w:rPr>
        <w:t>frekvens?</w:t>
      </w:r>
    </w:p>
    <w:p w14:paraId="3FADC418" w14:textId="6854EC21" w:rsidR="00B21D05" w:rsidRDefault="00B21D05" w:rsidP="00B21D05">
      <w:r>
        <w:t>I forsøg med elektromotorer</w:t>
      </w:r>
      <w:r w:rsidR="008015ED">
        <w:t xml:space="preserve"> kan </w:t>
      </w:r>
      <w:r w:rsidR="00137E96">
        <w:t>det</w:t>
      </w:r>
      <w:r>
        <w:t xml:space="preserve"> udforske</w:t>
      </w:r>
      <w:r w:rsidR="00137E96">
        <w:t xml:space="preserve">s, hvordan </w:t>
      </w:r>
      <w:r>
        <w:t>elektrisk energi omdanne</w:t>
      </w:r>
      <w:r w:rsidR="00137E96">
        <w:t>s</w:t>
      </w:r>
      <w:r>
        <w:t xml:space="preserve"> til mekanisk bevægelse. Centralt i dette er forståelsen af spændingsfaldet </w:t>
      </w:r>
      <m:oMath>
        <m:r>
          <w:rPr>
            <w:rFonts w:ascii="Cambria Math" w:hAnsi="Cambria Math"/>
          </w:rPr>
          <m:t xml:space="preserve">U </m:t>
        </m:r>
      </m:oMath>
      <w:r>
        <w:t>over en el</w:t>
      </w:r>
      <w:r w:rsidR="008C47C0">
        <w:t>ektromotor</w:t>
      </w:r>
      <w:r>
        <w:t xml:space="preserve"> og konceptet om modspænding.</w:t>
      </w:r>
    </w:p>
    <w:p w14:paraId="60FDD9ED" w14:textId="2A3A9F54" w:rsidR="00B21D05" w:rsidRDefault="00B21D05" w:rsidP="00B21D05">
      <w:r>
        <w:t>Når strøm passerer gennem en elektromotor, skabes et spændingsfald over dens viklinger på grund af modstanden i ledningerne og den magnetiske flux i motoren</w:t>
      </w:r>
      <w:r w:rsidR="008C47C0">
        <w:t xml:space="preserve"> (</w:t>
      </w:r>
      <m:oMath>
        <m:sSub>
          <m:sSubPr>
            <m:ctrlPr>
              <w:rPr>
                <w:rFonts w:ascii="Cambria Math" w:hAnsi="Cambria Math"/>
                <w:i/>
              </w:rPr>
            </m:ctrlPr>
          </m:sSubPr>
          <m:e>
            <m:r>
              <w:rPr>
                <w:rFonts w:ascii="Cambria Math" w:hAnsi="Cambria Math"/>
              </w:rPr>
              <m:t>R</m:t>
            </m:r>
          </m:e>
          <m:sub>
            <m:r>
              <w:rPr>
                <w:rFonts w:ascii="Cambria Math" w:hAnsi="Cambria Math"/>
              </w:rPr>
              <m:t>0</m:t>
            </m:r>
          </m:sub>
        </m:sSub>
      </m:oMath>
      <w:r w:rsidR="008C47C0">
        <w:t>)</w:t>
      </w:r>
      <w:r>
        <w:t>. Denne teoretiske model for spændingsfaldet hjælper os med at forudsige motorens præstation og energieffektivitet.</w:t>
      </w:r>
      <w:r w:rsidR="00D504F1">
        <w:t xml:space="preserve"> </w:t>
      </w:r>
      <w:r>
        <w:t xml:space="preserve">Modspænding </w:t>
      </w:r>
      <m:oMath>
        <m:sSub>
          <m:sSubPr>
            <m:ctrlPr>
              <w:rPr>
                <w:rFonts w:ascii="Cambria Math" w:hAnsi="Cambria Math"/>
                <w:i/>
              </w:rPr>
            </m:ctrlPr>
          </m:sSubPr>
          <m:e>
            <m:r>
              <w:rPr>
                <w:rFonts w:ascii="Cambria Math" w:hAnsi="Cambria Math"/>
              </w:rPr>
              <m:t>U</m:t>
            </m:r>
          </m:e>
          <m:sub>
            <m:r>
              <w:rPr>
                <w:rFonts w:ascii="Cambria Math" w:hAnsi="Cambria Math"/>
              </w:rPr>
              <m:t>M</m:t>
            </m:r>
          </m:sub>
        </m:sSub>
      </m:oMath>
      <w:r w:rsidR="008C47C0">
        <w:rPr>
          <w:rFonts w:eastAsiaTheme="minorEastAsia"/>
        </w:rPr>
        <w:t xml:space="preserve"> </w:t>
      </w:r>
      <w:r>
        <w:t>er et afgørende begreb i denne sammenhæng. Når en elmotor drejer, producerer den en elektrisk spænding i modsat retning af den påtrykte spænding. Dette kaldes modspænding, og det modvirker den påtrykte spænding. Modspændingen kan variere afhængigt af motorens hastighed.</w:t>
      </w:r>
      <w:r w:rsidR="00EF22ED">
        <w:t xml:space="preserve"> Det kan som formler opskrives så</w:t>
      </w:r>
      <w:r w:rsidR="00FB6162">
        <w:t>ledes:</w:t>
      </w:r>
    </w:p>
    <w:p w14:paraId="3CC3374E" w14:textId="5C90B214" w:rsidR="00FB6162" w:rsidRDefault="00B75619" w:rsidP="00B75619">
      <w:pPr>
        <w:jc w:val="center"/>
      </w:pPr>
      <m:oMath>
        <m:r>
          <w:rPr>
            <w:rFonts w:ascii="Cambria Math" w:eastAsiaTheme="minorEastAsia" w:hAnsi="Cambria Math"/>
          </w:rPr>
          <m:t>U=</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r>
          <w:rPr>
            <w:rFonts w:ascii="Cambria Math" w:eastAsiaTheme="minorEastAsia" w:hAnsi="Cambria Math"/>
          </w:rPr>
          <m:t>⋅I</m:t>
        </m:r>
      </m:oMath>
      <w:r>
        <w:rPr>
          <w:rFonts w:eastAsiaTheme="minorEastAsia"/>
        </w:rPr>
        <w:t xml:space="preserve"> </w:t>
      </w:r>
      <w:r w:rsidR="007330D8">
        <w:rPr>
          <w:rFonts w:eastAsiaTheme="minorEastAsia"/>
        </w:rPr>
        <w:t xml:space="preserve"> </w:t>
      </w:r>
      <w:r>
        <w:rPr>
          <w:rFonts w:eastAsiaTheme="minorEastAsia"/>
        </w:rPr>
        <w:t xml:space="preserve">   </w:t>
      </w:r>
      <w:r w:rsidR="007330D8">
        <w:rPr>
          <w:rFonts w:eastAsiaTheme="minorEastAsia"/>
        </w:rPr>
        <w:t>og</w:t>
      </w:r>
      <w:r>
        <w:rPr>
          <w:rFonts w:eastAsiaTheme="minorEastAsia"/>
        </w:rPr>
        <w:t xml:space="preserve">    </w:t>
      </w:r>
      <w:r w:rsidR="007330D8">
        <w:rPr>
          <w:rFonts w:eastAsiaTheme="minorEastAsia"/>
        </w:rPr>
        <w:t xml:space="preserve"> </w:t>
      </w:r>
      <m:oMath>
        <m:sSub>
          <m:sSubPr>
            <m:ctrlPr>
              <w:rPr>
                <w:rFonts w:ascii="Cambria Math" w:hAnsi="Cambria Math" w:cstheme="minorHAnsi"/>
                <w:i/>
              </w:rPr>
            </m:ctrlPr>
          </m:sSubPr>
          <m:e>
            <m:r>
              <w:rPr>
                <w:rFonts w:ascii="Cambria Math" w:hAnsi="Cambria Math" w:cstheme="minorHAnsi"/>
              </w:rPr>
              <m:t>U</m:t>
            </m:r>
          </m:e>
          <m:sub>
            <m:r>
              <w:rPr>
                <w:rFonts w:ascii="Cambria Math" w:hAnsi="Cambria Math" w:cstheme="minorHAnsi"/>
              </w:rPr>
              <m:t>M</m:t>
            </m:r>
          </m:sub>
        </m:sSub>
        <m:r>
          <w:rPr>
            <w:rFonts w:ascii="Cambria Math" w:hAnsi="Cambria Math" w:cstheme="minorHAnsi"/>
          </w:rPr>
          <m:t>=K⋅ω</m:t>
        </m:r>
      </m:oMath>
    </w:p>
    <w:p w14:paraId="5D465031" w14:textId="2D78D0ED" w:rsidR="002E2A62" w:rsidRDefault="002E2A62" w:rsidP="002E2A62">
      <w:pPr>
        <w:spacing w:before="100" w:beforeAutospacing="1" w:after="100" w:afterAutospacing="1" w:line="240" w:lineRule="auto"/>
        <w:rPr>
          <w:rFonts w:eastAsia="Times New Roman" w:cstheme="minorHAnsi"/>
          <w:kern w:val="0"/>
          <w:lang w:eastAsia="da-DK"/>
          <w14:ligatures w14:val="none"/>
        </w:rPr>
      </w:pPr>
      <w:r w:rsidRPr="002D43A7">
        <w:rPr>
          <w:rFonts w:eastAsia="Times New Roman" w:cstheme="minorHAnsi"/>
          <w:kern w:val="0"/>
          <w:lang w:eastAsia="da-DK"/>
          <w14:ligatures w14:val="none"/>
        </w:rPr>
        <w:t xml:space="preserve">For at </w:t>
      </w:r>
      <w:r w:rsidR="001F5B9E">
        <w:rPr>
          <w:rFonts w:eastAsia="Times New Roman" w:cstheme="minorHAnsi"/>
          <w:kern w:val="0"/>
          <w:lang w:eastAsia="da-DK"/>
          <w14:ligatures w14:val="none"/>
        </w:rPr>
        <w:t xml:space="preserve">undersøge </w:t>
      </w:r>
      <w:r w:rsidRPr="002D43A7">
        <w:rPr>
          <w:rFonts w:eastAsia="Times New Roman" w:cstheme="minorHAnsi"/>
          <w:kern w:val="0"/>
          <w:lang w:eastAsia="da-DK"/>
          <w14:ligatures w14:val="none"/>
        </w:rPr>
        <w:t xml:space="preserve">disse to </w:t>
      </w:r>
      <w:r w:rsidR="001F5B9E">
        <w:rPr>
          <w:rFonts w:eastAsia="Times New Roman" w:cstheme="minorHAnsi"/>
          <w:kern w:val="0"/>
          <w:lang w:eastAsia="da-DK"/>
          <w14:ligatures w14:val="none"/>
        </w:rPr>
        <w:t>sammenhænge</w:t>
      </w:r>
      <w:r w:rsidRPr="002D43A7">
        <w:rPr>
          <w:rFonts w:eastAsia="Times New Roman" w:cstheme="minorHAnsi"/>
          <w:kern w:val="0"/>
          <w:lang w:eastAsia="da-DK"/>
          <w14:ligatures w14:val="none"/>
        </w:rPr>
        <w:t>, kan man udføre et forsøg med følgende udstyr:</w:t>
      </w:r>
    </w:p>
    <w:p w14:paraId="0FD060CC" w14:textId="7F5D7325" w:rsidR="00306AD9" w:rsidRDefault="00306AD9" w:rsidP="001A72DD">
      <w:pPr>
        <w:spacing w:before="100" w:beforeAutospacing="1" w:after="100" w:afterAutospacing="1" w:line="240" w:lineRule="auto"/>
        <w:jc w:val="center"/>
        <w:rPr>
          <w:rFonts w:eastAsia="Times New Roman" w:cstheme="minorHAnsi"/>
          <w:kern w:val="0"/>
          <w:lang w:eastAsia="da-DK"/>
          <w14:ligatures w14:val="none"/>
        </w:rPr>
      </w:pPr>
      <w:r w:rsidRPr="00306AD9">
        <w:rPr>
          <w:rFonts w:eastAsia="Times New Roman" w:cstheme="minorHAnsi"/>
          <w:kern w:val="0"/>
          <w:lang w:eastAsia="da-DK"/>
          <w14:ligatures w14:val="none"/>
        </w:rPr>
        <w:drawing>
          <wp:inline distT="0" distB="0" distL="0" distR="0" wp14:anchorId="3F173C8A" wp14:editId="0A814FA5">
            <wp:extent cx="4120662" cy="2335241"/>
            <wp:effectExtent l="0" t="0" r="0" b="8255"/>
            <wp:docPr id="372190760" name="Billede 1" descr="Et billede, der indeholder værktøj, maskine, elektronik, Elektrotekn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90760" name="Billede 1" descr="Et billede, der indeholder værktøj, maskine, elektronik, Elektroteknik&#10;&#10;Automatisk genereret beskrivelse"/>
                    <pic:cNvPicPr/>
                  </pic:nvPicPr>
                  <pic:blipFill>
                    <a:blip r:embed="rId7"/>
                    <a:stretch>
                      <a:fillRect/>
                    </a:stretch>
                  </pic:blipFill>
                  <pic:spPr>
                    <a:xfrm>
                      <a:off x="0" y="0"/>
                      <a:ext cx="4149250" cy="2351442"/>
                    </a:xfrm>
                    <a:prstGeom prst="rect">
                      <a:avLst/>
                    </a:prstGeom>
                  </pic:spPr>
                </pic:pic>
              </a:graphicData>
            </a:graphic>
          </wp:inline>
        </w:drawing>
      </w:r>
    </w:p>
    <w:p w14:paraId="36A781F3" w14:textId="2239D875" w:rsidR="006212C9" w:rsidRDefault="006212C9" w:rsidP="00AE7A84">
      <w:pPr>
        <w:numPr>
          <w:ilvl w:val="0"/>
          <w:numId w:val="3"/>
        </w:numPr>
        <w:spacing w:before="100" w:beforeAutospacing="1" w:after="100" w:afterAutospacing="1" w:line="240" w:lineRule="auto"/>
        <w:rPr>
          <w:rFonts w:eastAsia="Times New Roman" w:cstheme="minorHAnsi"/>
          <w:kern w:val="0"/>
          <w:lang w:eastAsia="da-DK"/>
          <w14:ligatures w14:val="none"/>
        </w:rPr>
      </w:pPr>
      <w:r>
        <w:rPr>
          <w:rFonts w:eastAsia="Times New Roman" w:cstheme="minorHAnsi"/>
          <w:kern w:val="0"/>
          <w:lang w:eastAsia="da-DK"/>
          <w14:ligatures w14:val="none"/>
        </w:rPr>
        <w:lastRenderedPageBreak/>
        <w:t>En strømforsyning</w:t>
      </w:r>
    </w:p>
    <w:p w14:paraId="75E7325E" w14:textId="3695F94A" w:rsidR="00AE7A84" w:rsidRPr="002D43A7" w:rsidRDefault="00AE7A84" w:rsidP="00AE7A84">
      <w:pPr>
        <w:numPr>
          <w:ilvl w:val="0"/>
          <w:numId w:val="3"/>
        </w:numPr>
        <w:spacing w:before="100" w:beforeAutospacing="1" w:after="100" w:afterAutospacing="1" w:line="240" w:lineRule="auto"/>
        <w:rPr>
          <w:rFonts w:eastAsia="Times New Roman" w:cstheme="minorHAnsi"/>
          <w:kern w:val="0"/>
          <w:lang w:eastAsia="da-DK"/>
          <w14:ligatures w14:val="none"/>
        </w:rPr>
      </w:pPr>
      <w:r>
        <w:rPr>
          <w:rFonts w:eastAsia="Times New Roman" w:cstheme="minorHAnsi"/>
          <w:kern w:val="0"/>
          <w:lang w:eastAsia="da-DK"/>
          <w14:ligatures w14:val="none"/>
        </w:rPr>
        <w:t>En elektromotor</w:t>
      </w:r>
      <w:r w:rsidR="004E47D1">
        <w:rPr>
          <w:rFonts w:eastAsia="Times New Roman" w:cstheme="minorHAnsi"/>
          <w:kern w:val="0"/>
          <w:lang w:eastAsia="da-DK"/>
          <w14:ligatures w14:val="none"/>
        </w:rPr>
        <w:t xml:space="preserve"> med trisse</w:t>
      </w:r>
      <w:r w:rsidRPr="002D43A7">
        <w:rPr>
          <w:rFonts w:eastAsia="Times New Roman" w:cstheme="minorHAnsi"/>
          <w:kern w:val="0"/>
          <w:lang w:eastAsia="da-DK"/>
          <w14:ligatures w14:val="none"/>
        </w:rPr>
        <w:t xml:space="preserve"> (f</w:t>
      </w:r>
      <w:r w:rsidR="001374C0">
        <w:rPr>
          <w:rFonts w:eastAsia="Times New Roman" w:cstheme="minorHAnsi"/>
          <w:kern w:val="0"/>
          <w:lang w:eastAsia="da-DK"/>
          <w14:ligatures w14:val="none"/>
        </w:rPr>
        <w:t>x</w:t>
      </w:r>
      <w:r w:rsidRPr="002D43A7">
        <w:rPr>
          <w:rFonts w:eastAsia="Times New Roman" w:cstheme="minorHAnsi"/>
          <w:kern w:val="0"/>
          <w:lang w:eastAsia="da-DK"/>
          <w14:ligatures w14:val="none"/>
        </w:rPr>
        <w:t xml:space="preserve"> e</w:t>
      </w:r>
      <w:r>
        <w:rPr>
          <w:rFonts w:eastAsia="Times New Roman" w:cstheme="minorHAnsi"/>
          <w:kern w:val="0"/>
          <w:lang w:eastAsia="da-DK"/>
          <w14:ligatures w14:val="none"/>
        </w:rPr>
        <w:t>n</w:t>
      </w:r>
      <w:r w:rsidRPr="002D43A7">
        <w:rPr>
          <w:rFonts w:eastAsia="Times New Roman" w:cstheme="minorHAnsi"/>
          <w:kern w:val="0"/>
          <w:lang w:eastAsia="da-DK"/>
          <w14:ligatures w14:val="none"/>
        </w:rPr>
        <w:t xml:space="preserve"> </w:t>
      </w:r>
      <w:r>
        <w:rPr>
          <w:rFonts w:eastAsia="Times New Roman" w:cstheme="minorHAnsi"/>
          <w:kern w:val="0"/>
          <w:lang w:eastAsia="da-DK"/>
          <w14:ligatures w14:val="none"/>
        </w:rPr>
        <w:t>12</w:t>
      </w:r>
      <w:r w:rsidRPr="002D43A7">
        <w:rPr>
          <w:rFonts w:eastAsia="Times New Roman" w:cstheme="minorHAnsi"/>
          <w:kern w:val="0"/>
          <w:lang w:eastAsia="da-DK"/>
          <w14:ligatures w14:val="none"/>
        </w:rPr>
        <w:t xml:space="preserve"> V </w:t>
      </w:r>
      <w:r w:rsidR="00535872">
        <w:rPr>
          <w:rFonts w:eastAsia="Times New Roman" w:cstheme="minorHAnsi"/>
          <w:kern w:val="0"/>
          <w:lang w:eastAsia="da-DK"/>
          <w14:ligatures w14:val="none"/>
        </w:rPr>
        <w:t>DC-motor</w:t>
      </w:r>
      <w:r w:rsidRPr="002D43A7">
        <w:rPr>
          <w:rFonts w:eastAsia="Times New Roman" w:cstheme="minorHAnsi"/>
          <w:kern w:val="0"/>
          <w:lang w:eastAsia="da-DK"/>
          <w14:ligatures w14:val="none"/>
        </w:rPr>
        <w:t>)</w:t>
      </w:r>
    </w:p>
    <w:p w14:paraId="418428D3" w14:textId="6179C3D5" w:rsidR="00AE7A84" w:rsidRPr="002D43A7" w:rsidRDefault="00AE7A84" w:rsidP="00AE7A84">
      <w:pPr>
        <w:numPr>
          <w:ilvl w:val="0"/>
          <w:numId w:val="3"/>
        </w:numPr>
        <w:spacing w:before="100" w:beforeAutospacing="1" w:after="100" w:afterAutospacing="1" w:line="240" w:lineRule="auto"/>
        <w:rPr>
          <w:rFonts w:eastAsia="Times New Roman" w:cstheme="minorHAnsi"/>
          <w:kern w:val="0"/>
          <w:lang w:eastAsia="da-DK"/>
          <w14:ligatures w14:val="none"/>
        </w:rPr>
      </w:pPr>
      <w:r w:rsidRPr="002D43A7">
        <w:rPr>
          <w:rFonts w:eastAsia="Times New Roman" w:cstheme="minorHAnsi"/>
          <w:kern w:val="0"/>
          <w:lang w:eastAsia="da-DK"/>
          <w14:ligatures w14:val="none"/>
        </w:rPr>
        <w:t xml:space="preserve">En </w:t>
      </w:r>
      <w:r w:rsidR="00327378">
        <w:rPr>
          <w:rFonts w:eastAsia="Times New Roman" w:cstheme="minorHAnsi"/>
          <w:kern w:val="0"/>
          <w:lang w:eastAsia="da-DK"/>
          <w14:ligatures w14:val="none"/>
        </w:rPr>
        <w:t>fotocelle</w:t>
      </w:r>
      <w:r w:rsidRPr="002D43A7">
        <w:rPr>
          <w:rFonts w:eastAsia="Times New Roman" w:cstheme="minorHAnsi"/>
          <w:kern w:val="0"/>
          <w:lang w:eastAsia="da-DK"/>
          <w14:ligatures w14:val="none"/>
        </w:rPr>
        <w:t xml:space="preserve"> (</w:t>
      </w:r>
      <w:r w:rsidR="00327378">
        <w:rPr>
          <w:rFonts w:eastAsia="Times New Roman" w:cstheme="minorHAnsi"/>
          <w:kern w:val="0"/>
          <w:lang w:eastAsia="da-DK"/>
          <w14:ligatures w14:val="none"/>
        </w:rPr>
        <w:t xml:space="preserve">til at måle </w:t>
      </w:r>
      <w:r w:rsidR="00163DCD">
        <w:rPr>
          <w:rFonts w:eastAsia="Times New Roman" w:cstheme="minorHAnsi"/>
          <w:kern w:val="0"/>
          <w:lang w:eastAsia="da-DK"/>
          <w14:ligatures w14:val="none"/>
        </w:rPr>
        <w:t>motorens omdrejningsfrekvens</w:t>
      </w:r>
      <w:r w:rsidR="001374C0">
        <w:rPr>
          <w:rFonts w:eastAsia="Times New Roman" w:cstheme="minorHAnsi"/>
          <w:kern w:val="0"/>
          <w:lang w:eastAsia="da-DK"/>
          <w14:ligatures w14:val="none"/>
        </w:rPr>
        <w:t xml:space="preserve"> – tilsluttes fx Logger Pro</w:t>
      </w:r>
      <w:r w:rsidRPr="002D43A7">
        <w:rPr>
          <w:rFonts w:eastAsia="Times New Roman" w:cstheme="minorHAnsi"/>
          <w:kern w:val="0"/>
          <w:lang w:eastAsia="da-DK"/>
          <w14:ligatures w14:val="none"/>
        </w:rPr>
        <w:t>)</w:t>
      </w:r>
    </w:p>
    <w:p w14:paraId="061EF70E" w14:textId="77777777" w:rsidR="00AE7A84" w:rsidRDefault="00AE7A84" w:rsidP="00AE7A84">
      <w:pPr>
        <w:numPr>
          <w:ilvl w:val="0"/>
          <w:numId w:val="3"/>
        </w:numPr>
        <w:spacing w:before="100" w:beforeAutospacing="1" w:after="100" w:afterAutospacing="1" w:line="240" w:lineRule="auto"/>
        <w:rPr>
          <w:rFonts w:eastAsia="Times New Roman" w:cstheme="minorHAnsi"/>
          <w:kern w:val="0"/>
          <w:lang w:eastAsia="da-DK"/>
          <w14:ligatures w14:val="none"/>
        </w:rPr>
      </w:pPr>
      <w:r w:rsidRPr="002D43A7">
        <w:rPr>
          <w:rFonts w:eastAsia="Times New Roman" w:cstheme="minorHAnsi"/>
          <w:kern w:val="0"/>
          <w:lang w:eastAsia="da-DK"/>
          <w14:ligatures w14:val="none"/>
        </w:rPr>
        <w:t>To multimetre (et til at måle strøm og et til at måle spænding)</w:t>
      </w:r>
    </w:p>
    <w:p w14:paraId="0BCBB58C" w14:textId="1557BE38" w:rsidR="002D0AF3" w:rsidRDefault="002D0AF3" w:rsidP="00AE7A84">
      <w:pPr>
        <w:numPr>
          <w:ilvl w:val="0"/>
          <w:numId w:val="3"/>
        </w:numPr>
        <w:spacing w:before="100" w:beforeAutospacing="1" w:after="100" w:afterAutospacing="1" w:line="240" w:lineRule="auto"/>
        <w:rPr>
          <w:rFonts w:eastAsia="Times New Roman" w:cstheme="minorHAnsi"/>
          <w:kern w:val="0"/>
          <w:lang w:eastAsia="da-DK"/>
          <w14:ligatures w14:val="none"/>
        </w:rPr>
      </w:pPr>
      <w:r w:rsidRPr="00063B8E">
        <w:rPr>
          <w:rFonts w:eastAsia="Times New Roman" w:cstheme="minorHAnsi"/>
          <w:kern w:val="0"/>
          <w:lang w:eastAsia="da-DK"/>
          <w14:ligatures w14:val="none"/>
        </w:rPr>
        <w:t>To newton-</w:t>
      </w:r>
      <w:r w:rsidR="00063B8E" w:rsidRPr="00063B8E">
        <w:rPr>
          <w:rFonts w:eastAsia="Times New Roman" w:cstheme="minorHAnsi"/>
          <w:kern w:val="0"/>
          <w:lang w:eastAsia="da-DK"/>
          <w14:ligatures w14:val="none"/>
        </w:rPr>
        <w:t>metr</w:t>
      </w:r>
      <w:r w:rsidR="00C8044C">
        <w:rPr>
          <w:rFonts w:eastAsia="Times New Roman" w:cstheme="minorHAnsi"/>
          <w:kern w:val="0"/>
          <w:lang w:eastAsia="da-DK"/>
          <w14:ligatures w14:val="none"/>
        </w:rPr>
        <w:t>e</w:t>
      </w:r>
      <w:r w:rsidRPr="00063B8E">
        <w:rPr>
          <w:rFonts w:eastAsia="Times New Roman" w:cstheme="minorHAnsi"/>
          <w:kern w:val="0"/>
          <w:lang w:eastAsia="da-DK"/>
          <w14:ligatures w14:val="none"/>
        </w:rPr>
        <w:t xml:space="preserve"> (</w:t>
      </w:r>
      <w:r w:rsidR="006F0461" w:rsidRPr="00063B8E">
        <w:rPr>
          <w:rFonts w:eastAsia="Times New Roman" w:cstheme="minorHAnsi"/>
          <w:kern w:val="0"/>
          <w:lang w:eastAsia="da-DK"/>
          <w14:ligatures w14:val="none"/>
        </w:rPr>
        <w:t>5N</w:t>
      </w:r>
      <w:r w:rsidR="00D104D1">
        <w:rPr>
          <w:rFonts w:eastAsia="Times New Roman" w:cstheme="minorHAnsi"/>
          <w:kern w:val="0"/>
          <w:lang w:eastAsia="da-DK"/>
          <w14:ligatures w14:val="none"/>
        </w:rPr>
        <w:t xml:space="preserve"> eller 10N</w:t>
      </w:r>
      <w:r w:rsidR="006F0461" w:rsidRPr="00063B8E">
        <w:rPr>
          <w:rFonts w:eastAsia="Times New Roman" w:cstheme="minorHAnsi"/>
          <w:kern w:val="0"/>
          <w:lang w:eastAsia="da-DK"/>
          <w14:ligatures w14:val="none"/>
        </w:rPr>
        <w:t xml:space="preserve"> </w:t>
      </w:r>
      <w:r w:rsidR="00063B8E" w:rsidRPr="00063B8E">
        <w:rPr>
          <w:rFonts w:eastAsia="Times New Roman" w:cstheme="minorHAnsi"/>
          <w:kern w:val="0"/>
          <w:lang w:eastAsia="da-DK"/>
          <w14:ligatures w14:val="none"/>
        </w:rPr>
        <w:t xml:space="preserve">skala </w:t>
      </w:r>
      <w:r w:rsidR="00063B8E">
        <w:rPr>
          <w:rFonts w:eastAsia="Times New Roman" w:cstheme="minorHAnsi"/>
          <w:kern w:val="0"/>
          <w:lang w:eastAsia="da-DK"/>
          <w14:ligatures w14:val="none"/>
        </w:rPr>
        <w:t xml:space="preserve">passer til </w:t>
      </w:r>
      <w:r w:rsidR="00D104D1">
        <w:rPr>
          <w:rFonts w:eastAsia="Times New Roman" w:cstheme="minorHAnsi"/>
          <w:kern w:val="0"/>
          <w:lang w:eastAsia="da-DK"/>
          <w14:ligatures w14:val="none"/>
        </w:rPr>
        <w:t xml:space="preserve">12 V </w:t>
      </w:r>
      <w:r w:rsidR="00DC7271">
        <w:rPr>
          <w:rFonts w:eastAsia="Times New Roman" w:cstheme="minorHAnsi"/>
          <w:kern w:val="0"/>
          <w:lang w:eastAsia="da-DK"/>
          <w14:ligatures w14:val="none"/>
        </w:rPr>
        <w:t>elmotoren)</w:t>
      </w:r>
    </w:p>
    <w:p w14:paraId="782844E6" w14:textId="392FAE3A" w:rsidR="00DC3E99" w:rsidRPr="00063B8E" w:rsidRDefault="00DC0FD4" w:rsidP="00AE7A84">
      <w:pPr>
        <w:numPr>
          <w:ilvl w:val="0"/>
          <w:numId w:val="3"/>
        </w:numPr>
        <w:spacing w:before="100" w:beforeAutospacing="1" w:after="100" w:afterAutospacing="1" w:line="240" w:lineRule="auto"/>
        <w:rPr>
          <w:rFonts w:eastAsia="Times New Roman" w:cstheme="minorHAnsi"/>
          <w:kern w:val="0"/>
          <w:lang w:eastAsia="da-DK"/>
          <w14:ligatures w14:val="none"/>
        </w:rPr>
      </w:pPr>
      <w:r>
        <w:rPr>
          <w:rFonts w:eastAsia="Times New Roman" w:cstheme="minorHAnsi"/>
          <w:kern w:val="0"/>
          <w:lang w:eastAsia="da-DK"/>
          <w14:ligatures w14:val="none"/>
        </w:rPr>
        <w:t>Snor (til at belaste elmotoren)</w:t>
      </w:r>
    </w:p>
    <w:p w14:paraId="16F165CB" w14:textId="77777777" w:rsidR="00536AC8" w:rsidRDefault="00DC414C" w:rsidP="00AE7A84">
      <w:pPr>
        <w:numPr>
          <w:ilvl w:val="0"/>
          <w:numId w:val="3"/>
        </w:numPr>
        <w:spacing w:before="100" w:beforeAutospacing="1" w:after="100" w:afterAutospacing="1" w:line="240" w:lineRule="auto"/>
        <w:rPr>
          <w:rFonts w:eastAsia="Times New Roman" w:cstheme="minorHAnsi"/>
          <w:kern w:val="0"/>
          <w:lang w:eastAsia="da-DK"/>
          <w14:ligatures w14:val="none"/>
        </w:rPr>
      </w:pPr>
      <w:r>
        <w:rPr>
          <w:rFonts w:eastAsia="Times New Roman" w:cstheme="minorHAnsi"/>
          <w:kern w:val="0"/>
          <w:lang w:eastAsia="da-DK"/>
          <w14:ligatures w14:val="none"/>
        </w:rPr>
        <w:t>Stativ til opspænding af elektromotor, fotocelle og belastning.</w:t>
      </w:r>
    </w:p>
    <w:p w14:paraId="3CDF7A2C" w14:textId="45DAD40B" w:rsidR="001F5B9E" w:rsidRDefault="00536AC8" w:rsidP="00AE7A84">
      <w:pPr>
        <w:numPr>
          <w:ilvl w:val="0"/>
          <w:numId w:val="3"/>
        </w:numPr>
        <w:spacing w:before="100" w:beforeAutospacing="1" w:after="100" w:afterAutospacing="1" w:line="240" w:lineRule="auto"/>
        <w:rPr>
          <w:rFonts w:eastAsia="Times New Roman" w:cstheme="minorHAnsi"/>
          <w:kern w:val="0"/>
          <w:lang w:eastAsia="da-DK"/>
          <w14:ligatures w14:val="none"/>
        </w:rPr>
      </w:pPr>
      <w:r>
        <w:rPr>
          <w:rFonts w:eastAsia="Times New Roman" w:cstheme="minorHAnsi"/>
          <w:kern w:val="0"/>
          <w:lang w:eastAsia="da-DK"/>
          <w14:ligatures w14:val="none"/>
        </w:rPr>
        <w:t>L</w:t>
      </w:r>
      <w:r w:rsidR="00AE7A84" w:rsidRPr="00536AC8">
        <w:rPr>
          <w:rFonts w:eastAsia="Times New Roman" w:cstheme="minorHAnsi"/>
          <w:kern w:val="0"/>
          <w:lang w:eastAsia="da-DK"/>
          <w14:ligatures w14:val="none"/>
        </w:rPr>
        <w:t>edninger til at forbinde komponenterne</w:t>
      </w:r>
    </w:p>
    <w:p w14:paraId="37BA533E" w14:textId="77777777" w:rsidR="00DC7271" w:rsidRPr="00536AC8" w:rsidRDefault="00DC7271" w:rsidP="00DC7271">
      <w:pPr>
        <w:spacing w:before="100" w:beforeAutospacing="1" w:after="100" w:afterAutospacing="1" w:line="240" w:lineRule="auto"/>
        <w:ind w:left="720"/>
        <w:rPr>
          <w:rFonts w:eastAsia="Times New Roman" w:cstheme="minorHAnsi"/>
          <w:kern w:val="0"/>
          <w:lang w:eastAsia="da-DK"/>
          <w14:ligatures w14:val="none"/>
        </w:rPr>
      </w:pPr>
    </w:p>
    <w:p w14:paraId="111FAF30" w14:textId="6915946B" w:rsidR="006A5AC4" w:rsidRDefault="009D7AD6" w:rsidP="006A5AC4">
      <w:r w:rsidRPr="00330DFF">
        <w:rPr>
          <w:noProof/>
        </w:rPr>
        <w:drawing>
          <wp:anchor distT="0" distB="0" distL="114300" distR="114300" simplePos="0" relativeHeight="251658240" behindDoc="0" locked="0" layoutInCell="1" allowOverlap="1" wp14:anchorId="5A7A09BE" wp14:editId="33803D55">
            <wp:simplePos x="0" y="0"/>
            <wp:positionH relativeFrom="margin">
              <wp:align>left</wp:align>
            </wp:positionH>
            <wp:positionV relativeFrom="paragraph">
              <wp:posOffset>215265</wp:posOffset>
            </wp:positionV>
            <wp:extent cx="3215801" cy="1805940"/>
            <wp:effectExtent l="0" t="0" r="3810" b="3810"/>
            <wp:wrapSquare wrapText="bothSides"/>
            <wp:docPr id="111757943" name="Billede 1" descr="Et billede, der indeholder diagram, Rektangel, linje/række, skits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7943" name="Billede 1" descr="Et billede, der indeholder diagram, Rektangel, linje/række, skitse&#10;&#10;Automatisk genereret beskrivelse"/>
                    <pic:cNvPicPr/>
                  </pic:nvPicPr>
                  <pic:blipFill>
                    <a:blip r:embed="rId8">
                      <a:extLst>
                        <a:ext uri="{28A0092B-C50C-407E-A947-70E740481C1C}">
                          <a14:useLocalDpi xmlns:a14="http://schemas.microsoft.com/office/drawing/2010/main" val="0"/>
                        </a:ext>
                      </a:extLst>
                    </a:blip>
                    <a:stretch>
                      <a:fillRect/>
                    </a:stretch>
                  </pic:blipFill>
                  <pic:spPr>
                    <a:xfrm>
                      <a:off x="0" y="0"/>
                      <a:ext cx="3215801" cy="1805940"/>
                    </a:xfrm>
                    <a:prstGeom prst="rect">
                      <a:avLst/>
                    </a:prstGeom>
                  </pic:spPr>
                </pic:pic>
              </a:graphicData>
            </a:graphic>
          </wp:anchor>
        </w:drawing>
      </w:r>
      <w:r w:rsidRPr="009D7AD6">
        <w:rPr>
          <w:noProof/>
        </w:rPr>
        <w:t xml:space="preserve"> </w:t>
      </w:r>
      <w:r w:rsidR="00B56016" w:rsidRPr="00B56016">
        <w:rPr>
          <w:noProof/>
        </w:rPr>
        <w:drawing>
          <wp:inline distT="0" distB="0" distL="0" distR="0" wp14:anchorId="7BEBB5B1" wp14:editId="32BB8A0E">
            <wp:extent cx="1638442" cy="4282811"/>
            <wp:effectExtent l="0" t="0" r="0" b="3810"/>
            <wp:docPr id="1444444656" name="Billede 1" descr="Et billede, der indeholder tekst, skærmbillede, symbol,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44656" name="Billede 1" descr="Et billede, der indeholder tekst, skærmbillede, symbol, linje/række&#10;&#10;Automatisk genereret beskrivelse"/>
                    <pic:cNvPicPr/>
                  </pic:nvPicPr>
                  <pic:blipFill>
                    <a:blip r:embed="rId9"/>
                    <a:stretch>
                      <a:fillRect/>
                    </a:stretch>
                  </pic:blipFill>
                  <pic:spPr>
                    <a:xfrm>
                      <a:off x="0" y="0"/>
                      <a:ext cx="1638442" cy="4282811"/>
                    </a:xfrm>
                    <a:prstGeom prst="rect">
                      <a:avLst/>
                    </a:prstGeom>
                  </pic:spPr>
                </pic:pic>
              </a:graphicData>
            </a:graphic>
          </wp:inline>
        </w:drawing>
      </w:r>
    </w:p>
    <w:p w14:paraId="4B06E87B" w14:textId="376105FD" w:rsidR="00330DFF" w:rsidRDefault="00330DFF" w:rsidP="006A5AC4"/>
    <w:p w14:paraId="3004E43D" w14:textId="69AABDEF" w:rsidR="009D7AD6" w:rsidRDefault="00463BAF" w:rsidP="006A5AC4">
      <w:r>
        <w:t xml:space="preserve">Opstilling af </w:t>
      </w:r>
      <w:r w:rsidR="002E558E">
        <w:t>eksperiment:</w:t>
      </w:r>
    </w:p>
    <w:p w14:paraId="42297086" w14:textId="30664CE1" w:rsidR="00505EE7" w:rsidRDefault="002D1452" w:rsidP="00505EE7">
      <w:pPr>
        <w:numPr>
          <w:ilvl w:val="0"/>
          <w:numId w:val="4"/>
        </w:numPr>
        <w:spacing w:before="100" w:beforeAutospacing="1" w:after="100" w:afterAutospacing="1" w:line="240" w:lineRule="auto"/>
        <w:rPr>
          <w:rFonts w:eastAsia="Times New Roman" w:cstheme="minorHAnsi"/>
          <w:kern w:val="0"/>
          <w:lang w:eastAsia="da-DK"/>
          <w14:ligatures w14:val="none"/>
        </w:rPr>
      </w:pPr>
      <w:r>
        <w:rPr>
          <w:rFonts w:eastAsia="Times New Roman" w:cstheme="minorHAnsi"/>
          <w:kern w:val="0"/>
          <w:lang w:eastAsia="da-DK"/>
          <w14:ligatures w14:val="none"/>
        </w:rPr>
        <w:t xml:space="preserve">Montér </w:t>
      </w:r>
      <w:r w:rsidR="00A6670B">
        <w:rPr>
          <w:rFonts w:eastAsia="Times New Roman" w:cstheme="minorHAnsi"/>
          <w:kern w:val="0"/>
          <w:lang w:eastAsia="da-DK"/>
          <w14:ligatures w14:val="none"/>
        </w:rPr>
        <w:t>elektromotoren i et stativ</w:t>
      </w:r>
      <w:r w:rsidR="0090134A">
        <w:rPr>
          <w:rFonts w:eastAsia="Times New Roman" w:cstheme="minorHAnsi"/>
          <w:kern w:val="0"/>
          <w:lang w:eastAsia="da-DK"/>
          <w14:ligatures w14:val="none"/>
        </w:rPr>
        <w:t xml:space="preserve"> som vist på figuren herover</w:t>
      </w:r>
      <w:r w:rsidR="00505EE7" w:rsidRPr="002D43A7">
        <w:rPr>
          <w:rFonts w:eastAsia="Times New Roman" w:cstheme="minorHAnsi"/>
          <w:kern w:val="0"/>
          <w:lang w:eastAsia="da-DK"/>
          <w14:ligatures w14:val="none"/>
        </w:rPr>
        <w:t xml:space="preserve"> </w:t>
      </w:r>
      <w:r w:rsidR="00A6670B">
        <w:rPr>
          <w:rFonts w:eastAsia="Times New Roman" w:cstheme="minorHAnsi"/>
          <w:kern w:val="0"/>
          <w:lang w:eastAsia="da-DK"/>
          <w14:ligatures w14:val="none"/>
        </w:rPr>
        <w:t>og forbind den</w:t>
      </w:r>
      <w:r w:rsidR="0090134A">
        <w:rPr>
          <w:rFonts w:eastAsia="Times New Roman" w:cstheme="minorHAnsi"/>
          <w:kern w:val="0"/>
          <w:lang w:eastAsia="da-DK"/>
          <w14:ligatures w14:val="none"/>
        </w:rPr>
        <w:t xml:space="preserve"> til strømforsyningen</w:t>
      </w:r>
      <w:r w:rsidR="00E3031D">
        <w:rPr>
          <w:rFonts w:eastAsia="Times New Roman" w:cstheme="minorHAnsi"/>
          <w:kern w:val="0"/>
          <w:lang w:eastAsia="da-DK"/>
          <w14:ligatures w14:val="none"/>
        </w:rPr>
        <w:t xml:space="preserve"> som vist i kredsløbsdiagrammet</w:t>
      </w:r>
      <w:r w:rsidR="00505EE7" w:rsidRPr="002D43A7">
        <w:rPr>
          <w:rFonts w:eastAsia="Times New Roman" w:cstheme="minorHAnsi"/>
          <w:kern w:val="0"/>
          <w:lang w:eastAsia="da-DK"/>
          <w14:ligatures w14:val="none"/>
        </w:rPr>
        <w:t>.</w:t>
      </w:r>
    </w:p>
    <w:p w14:paraId="0573A6DC" w14:textId="2A72D8B0" w:rsidR="00B05F51" w:rsidRPr="002D43A7" w:rsidRDefault="00B05F51" w:rsidP="00B05F51">
      <w:pPr>
        <w:numPr>
          <w:ilvl w:val="0"/>
          <w:numId w:val="4"/>
        </w:numPr>
        <w:spacing w:before="100" w:beforeAutospacing="1" w:after="100" w:afterAutospacing="1" w:line="240" w:lineRule="auto"/>
        <w:rPr>
          <w:rFonts w:eastAsia="Times New Roman" w:cstheme="minorHAnsi"/>
          <w:kern w:val="0"/>
          <w:lang w:eastAsia="da-DK"/>
          <w14:ligatures w14:val="none"/>
        </w:rPr>
      </w:pPr>
      <w:r w:rsidRPr="002D43A7">
        <w:rPr>
          <w:rFonts w:eastAsia="Times New Roman" w:cstheme="minorHAnsi"/>
          <w:kern w:val="0"/>
          <w:lang w:eastAsia="da-DK"/>
          <w14:ligatures w14:val="none"/>
        </w:rPr>
        <w:t xml:space="preserve">Indsæt et multimeter i serie med </w:t>
      </w:r>
      <w:r>
        <w:rPr>
          <w:rFonts w:eastAsia="Times New Roman" w:cstheme="minorHAnsi"/>
          <w:kern w:val="0"/>
          <w:lang w:eastAsia="da-DK"/>
          <w14:ligatures w14:val="none"/>
        </w:rPr>
        <w:t>elektromotoren</w:t>
      </w:r>
      <w:r w:rsidRPr="002D43A7">
        <w:rPr>
          <w:rFonts w:eastAsia="Times New Roman" w:cstheme="minorHAnsi"/>
          <w:kern w:val="0"/>
          <w:lang w:eastAsia="da-DK"/>
          <w14:ligatures w14:val="none"/>
        </w:rPr>
        <w:t xml:space="preserve"> for at måle strømstyrken.</w:t>
      </w:r>
    </w:p>
    <w:p w14:paraId="1B7AC10C" w14:textId="1884D810" w:rsidR="00E3031D" w:rsidRPr="002D43A7" w:rsidRDefault="00B05F51" w:rsidP="00B05F51">
      <w:pPr>
        <w:numPr>
          <w:ilvl w:val="0"/>
          <w:numId w:val="4"/>
        </w:numPr>
        <w:spacing w:before="100" w:beforeAutospacing="1" w:after="100" w:afterAutospacing="1" w:line="240" w:lineRule="auto"/>
        <w:rPr>
          <w:rFonts w:eastAsia="Times New Roman" w:cstheme="minorHAnsi"/>
          <w:kern w:val="0"/>
          <w:lang w:eastAsia="da-DK"/>
          <w14:ligatures w14:val="none"/>
        </w:rPr>
      </w:pPr>
      <w:r w:rsidRPr="002D43A7">
        <w:rPr>
          <w:rFonts w:eastAsia="Times New Roman" w:cstheme="minorHAnsi"/>
          <w:kern w:val="0"/>
          <w:lang w:eastAsia="da-DK"/>
          <w14:ligatures w14:val="none"/>
        </w:rPr>
        <w:t xml:space="preserve">Indsæt et andet multimeter i parallel med </w:t>
      </w:r>
      <w:r w:rsidR="00BA7C02">
        <w:rPr>
          <w:rFonts w:eastAsia="Times New Roman" w:cstheme="minorHAnsi"/>
          <w:kern w:val="0"/>
          <w:lang w:eastAsia="da-DK"/>
          <w14:ligatures w14:val="none"/>
        </w:rPr>
        <w:t>elektromotoren</w:t>
      </w:r>
      <w:r w:rsidRPr="002D43A7">
        <w:rPr>
          <w:rFonts w:eastAsia="Times New Roman" w:cstheme="minorHAnsi"/>
          <w:kern w:val="0"/>
          <w:lang w:eastAsia="da-DK"/>
          <w14:ligatures w14:val="none"/>
        </w:rPr>
        <w:t xml:space="preserve"> for at måle </w:t>
      </w:r>
      <w:r w:rsidR="00692939">
        <w:rPr>
          <w:rFonts w:eastAsia="Times New Roman" w:cstheme="minorHAnsi"/>
          <w:kern w:val="0"/>
          <w:lang w:eastAsia="da-DK"/>
          <w14:ligatures w14:val="none"/>
        </w:rPr>
        <w:t>den påtrykte s</w:t>
      </w:r>
      <w:r w:rsidRPr="002D43A7">
        <w:rPr>
          <w:rFonts w:eastAsia="Times New Roman" w:cstheme="minorHAnsi"/>
          <w:kern w:val="0"/>
          <w:lang w:eastAsia="da-DK"/>
          <w14:ligatures w14:val="none"/>
        </w:rPr>
        <w:t>pænding.</w:t>
      </w:r>
    </w:p>
    <w:p w14:paraId="39C16F92" w14:textId="242E7500" w:rsidR="00C81303" w:rsidRDefault="00551467" w:rsidP="00505EE7">
      <w:pPr>
        <w:numPr>
          <w:ilvl w:val="0"/>
          <w:numId w:val="4"/>
        </w:numPr>
        <w:spacing w:before="100" w:beforeAutospacing="1" w:after="100" w:afterAutospacing="1" w:line="240" w:lineRule="auto"/>
        <w:rPr>
          <w:rFonts w:eastAsia="Times New Roman" w:cstheme="minorHAnsi"/>
          <w:kern w:val="0"/>
          <w:lang w:eastAsia="da-DK"/>
          <w14:ligatures w14:val="none"/>
        </w:rPr>
      </w:pPr>
      <w:r>
        <w:rPr>
          <w:rFonts w:eastAsia="Times New Roman" w:cstheme="minorHAnsi"/>
          <w:kern w:val="0"/>
          <w:lang w:eastAsia="da-DK"/>
          <w14:ligatures w14:val="none"/>
        </w:rPr>
        <w:t>Montér en fotocelle lige under elektromotoren.</w:t>
      </w:r>
    </w:p>
    <w:p w14:paraId="3F11E787" w14:textId="51541C0D" w:rsidR="009E5387" w:rsidRPr="002D43A7" w:rsidRDefault="009E5387" w:rsidP="00505EE7">
      <w:pPr>
        <w:numPr>
          <w:ilvl w:val="0"/>
          <w:numId w:val="4"/>
        </w:numPr>
        <w:spacing w:before="100" w:beforeAutospacing="1" w:after="100" w:afterAutospacing="1" w:line="240" w:lineRule="auto"/>
        <w:rPr>
          <w:rFonts w:eastAsia="Times New Roman" w:cstheme="minorHAnsi"/>
          <w:kern w:val="0"/>
          <w:lang w:eastAsia="da-DK"/>
          <w14:ligatures w14:val="none"/>
        </w:rPr>
      </w:pPr>
      <w:r>
        <w:rPr>
          <w:rFonts w:eastAsia="Times New Roman" w:cstheme="minorHAnsi"/>
          <w:kern w:val="0"/>
          <w:lang w:eastAsia="da-DK"/>
          <w14:ligatures w14:val="none"/>
        </w:rPr>
        <w:t xml:space="preserve">Montér et papstykke på </w:t>
      </w:r>
      <w:r w:rsidR="00C81303">
        <w:rPr>
          <w:rFonts w:eastAsia="Times New Roman" w:cstheme="minorHAnsi"/>
          <w:kern w:val="0"/>
          <w:lang w:eastAsia="da-DK"/>
          <w14:ligatures w14:val="none"/>
        </w:rPr>
        <w:t>trissen</w:t>
      </w:r>
      <w:r w:rsidR="00551467">
        <w:rPr>
          <w:rFonts w:eastAsia="Times New Roman" w:cstheme="minorHAnsi"/>
          <w:kern w:val="0"/>
          <w:lang w:eastAsia="da-DK"/>
          <w14:ligatures w14:val="none"/>
        </w:rPr>
        <w:t xml:space="preserve"> således det kan tænde og slukke </w:t>
      </w:r>
      <w:r w:rsidR="005B17FD">
        <w:rPr>
          <w:rFonts w:eastAsia="Times New Roman" w:cstheme="minorHAnsi"/>
          <w:kern w:val="0"/>
          <w:lang w:eastAsia="da-DK"/>
          <w14:ligatures w14:val="none"/>
        </w:rPr>
        <w:t>for fotocellen</w:t>
      </w:r>
      <w:r w:rsidR="00282165" w:rsidRPr="00282165">
        <w:rPr>
          <w:rFonts w:eastAsia="Times New Roman" w:cstheme="minorHAnsi"/>
          <w:kern w:val="0"/>
          <w:lang w:eastAsia="da-DK"/>
          <w14:ligatures w14:val="none"/>
        </w:rPr>
        <w:t xml:space="preserve"> </w:t>
      </w:r>
      <w:r w:rsidR="00282165">
        <w:rPr>
          <w:rFonts w:eastAsia="Times New Roman" w:cstheme="minorHAnsi"/>
          <w:kern w:val="0"/>
          <w:lang w:eastAsia="da-DK"/>
          <w14:ligatures w14:val="none"/>
        </w:rPr>
        <w:t>så frekvensen af elektromotoren kan måles</w:t>
      </w:r>
      <w:r w:rsidR="005B17FD">
        <w:rPr>
          <w:rFonts w:eastAsia="Times New Roman" w:cstheme="minorHAnsi"/>
          <w:kern w:val="0"/>
          <w:lang w:eastAsia="da-DK"/>
          <w14:ligatures w14:val="none"/>
        </w:rPr>
        <w:t>.</w:t>
      </w:r>
    </w:p>
    <w:p w14:paraId="2B7314ED" w14:textId="77777777" w:rsidR="001A72DD" w:rsidRDefault="001A72DD" w:rsidP="00463BAF">
      <w:pPr>
        <w:spacing w:before="100" w:beforeAutospacing="1" w:after="100" w:afterAutospacing="1" w:line="240" w:lineRule="auto"/>
        <w:rPr>
          <w:rFonts w:eastAsia="Times New Roman" w:cstheme="minorHAnsi"/>
          <w:kern w:val="0"/>
          <w:lang w:eastAsia="da-DK"/>
          <w14:ligatures w14:val="none"/>
        </w:rPr>
      </w:pPr>
    </w:p>
    <w:p w14:paraId="5C4CA0E4" w14:textId="1DD91122" w:rsidR="00463BAF" w:rsidRPr="00463BAF" w:rsidRDefault="00463BAF" w:rsidP="00463BAF">
      <w:pPr>
        <w:spacing w:before="100" w:beforeAutospacing="1" w:after="100" w:afterAutospacing="1" w:line="240" w:lineRule="auto"/>
        <w:rPr>
          <w:rFonts w:eastAsia="Times New Roman" w:cstheme="minorHAnsi"/>
          <w:kern w:val="0"/>
          <w:lang w:eastAsia="da-DK"/>
          <w14:ligatures w14:val="none"/>
        </w:rPr>
      </w:pPr>
      <w:r w:rsidRPr="00463BAF">
        <w:rPr>
          <w:rFonts w:eastAsia="Times New Roman" w:cstheme="minorHAnsi"/>
          <w:kern w:val="0"/>
          <w:lang w:eastAsia="da-DK"/>
          <w14:ligatures w14:val="none"/>
        </w:rPr>
        <w:lastRenderedPageBreak/>
        <w:t>Fremgangsmåden for forsøget er som følger:</w:t>
      </w:r>
    </w:p>
    <w:p w14:paraId="3AFA804C" w14:textId="5FAD8415" w:rsidR="00482133" w:rsidRPr="00482133" w:rsidRDefault="00482133" w:rsidP="00E33923">
      <w:pPr>
        <w:numPr>
          <w:ilvl w:val="0"/>
          <w:numId w:val="8"/>
        </w:numPr>
      </w:pPr>
      <w:r w:rsidRPr="00482133">
        <w:t>Mål spændingen U over motoren ved bestemte frekvenser (</w:t>
      </w:r>
      <w:r w:rsidR="00A5170F">
        <w:t>fx</w:t>
      </w:r>
      <w:r w:rsidRPr="00482133">
        <w:t xml:space="preserve"> 10, 20, 30, ... Hz).</w:t>
      </w:r>
    </w:p>
    <w:p w14:paraId="3718BB80" w14:textId="3F53A8D9" w:rsidR="00482133" w:rsidRPr="00482133" w:rsidRDefault="00E33923" w:rsidP="00E33923">
      <w:pPr>
        <w:numPr>
          <w:ilvl w:val="0"/>
          <w:numId w:val="8"/>
        </w:numPr>
      </w:pPr>
      <w:r>
        <w:t>Vær opmærksom på</w:t>
      </w:r>
      <w:r w:rsidR="00482133" w:rsidRPr="00482133">
        <w:t xml:space="preserve"> ikke at overskride, hvad motoren kan tåle.</w:t>
      </w:r>
    </w:p>
    <w:p w14:paraId="4ADDF9D0" w14:textId="29772003" w:rsidR="00482133" w:rsidRPr="00482133" w:rsidRDefault="00482133" w:rsidP="00E33923">
      <w:pPr>
        <w:numPr>
          <w:ilvl w:val="0"/>
          <w:numId w:val="8"/>
        </w:numPr>
      </w:pPr>
      <w:r w:rsidRPr="00482133">
        <w:t xml:space="preserve">Mål strømstyrken I </w:t>
      </w:r>
      <w:r>
        <w:t>i</w:t>
      </w:r>
      <w:r w:rsidRPr="00482133">
        <w:t>gennem motoren ved de samme frekvenser.</w:t>
      </w:r>
    </w:p>
    <w:p w14:paraId="40C57203" w14:textId="77777777" w:rsidR="00482133" w:rsidRPr="00482133" w:rsidRDefault="00482133" w:rsidP="00E33923">
      <w:pPr>
        <w:numPr>
          <w:ilvl w:val="0"/>
          <w:numId w:val="8"/>
        </w:numPr>
      </w:pPr>
      <w:r w:rsidRPr="00482133">
        <w:t>Indsæt målingerne i et skema.</w:t>
      </w:r>
    </w:p>
    <w:p w14:paraId="71B3A192" w14:textId="77777777" w:rsidR="00482133" w:rsidRPr="00482133" w:rsidRDefault="00482133" w:rsidP="00E33923">
      <w:pPr>
        <w:numPr>
          <w:ilvl w:val="0"/>
          <w:numId w:val="8"/>
        </w:numPr>
      </w:pPr>
      <w:r w:rsidRPr="00482133">
        <w:t xml:space="preserve">Tegn en karakteristik for den ubelastede motor, der viser </w:t>
      </w:r>
      <w:r w:rsidRPr="00482133">
        <w:rPr>
          <w:b/>
          <w:bCs/>
        </w:rPr>
        <w:t>U</w:t>
      </w:r>
      <w:r w:rsidRPr="00482133">
        <w:t xml:space="preserve"> som funktion af </w:t>
      </w:r>
      <w:r w:rsidRPr="00482133">
        <w:rPr>
          <w:b/>
          <w:bCs/>
        </w:rPr>
        <w:t>I</w:t>
      </w:r>
      <w:r w:rsidRPr="00482133">
        <w:t>.</w:t>
      </w:r>
    </w:p>
    <w:p w14:paraId="134A5EFE" w14:textId="77777777" w:rsidR="00482133" w:rsidRPr="00482133" w:rsidRDefault="00482133" w:rsidP="00E33923">
      <w:pPr>
        <w:numPr>
          <w:ilvl w:val="0"/>
          <w:numId w:val="8"/>
        </w:numPr>
      </w:pPr>
      <w:r w:rsidRPr="00482133">
        <w:t>Find forskriften for grafen.</w:t>
      </w:r>
    </w:p>
    <w:p w14:paraId="272B00FB" w14:textId="77777777" w:rsidR="00482133" w:rsidRPr="00482133" w:rsidRDefault="00482133" w:rsidP="00482133">
      <w:pPr>
        <w:numPr>
          <w:ilvl w:val="0"/>
          <w:numId w:val="8"/>
        </w:numPr>
      </w:pPr>
      <w:r w:rsidRPr="00482133">
        <w:t>Undersøg, om motoren opfører sig som en resistor, dvs. om den opfylder Ohms lov.</w:t>
      </w:r>
    </w:p>
    <w:p w14:paraId="37D15455" w14:textId="708EBA90" w:rsidR="00482133" w:rsidRPr="00482133" w:rsidRDefault="00482133" w:rsidP="00482133">
      <w:pPr>
        <w:numPr>
          <w:ilvl w:val="0"/>
          <w:numId w:val="8"/>
        </w:numPr>
      </w:pPr>
      <w:r w:rsidRPr="00482133">
        <w:t>Tegn en graf, der viser frekvensen</w:t>
      </w:r>
      <w:r w:rsidR="00845D5F">
        <w:t>/vinkelfrekvensen</w:t>
      </w:r>
      <w:r w:rsidRPr="00482133">
        <w:t xml:space="preserve"> som funktion af spændingen </w:t>
      </w:r>
      <w:r w:rsidR="00872420">
        <w:t>U</w:t>
      </w:r>
      <w:r w:rsidRPr="00482133">
        <w:t>.</w:t>
      </w:r>
    </w:p>
    <w:p w14:paraId="749D0EBA" w14:textId="77777777" w:rsidR="00482133" w:rsidRPr="00482133" w:rsidRDefault="00482133" w:rsidP="00482133">
      <w:pPr>
        <w:numPr>
          <w:ilvl w:val="0"/>
          <w:numId w:val="8"/>
        </w:numPr>
      </w:pPr>
      <w:r w:rsidRPr="00482133">
        <w:t>Kommenter begge grafer.</w:t>
      </w:r>
    </w:p>
    <w:p w14:paraId="484AEB35" w14:textId="272F752D" w:rsidR="00482133" w:rsidRPr="00482133" w:rsidRDefault="00482133" w:rsidP="00482133">
      <w:pPr>
        <w:numPr>
          <w:ilvl w:val="0"/>
          <w:numId w:val="8"/>
        </w:numPr>
      </w:pPr>
      <w:r w:rsidRPr="00482133">
        <w:t>Husk at tegne kredsløbet og opstillingen.</w:t>
      </w:r>
    </w:p>
    <w:p w14:paraId="7D2E30FC" w14:textId="090DAD9B" w:rsidR="00482133" w:rsidRPr="00482133" w:rsidRDefault="00482133" w:rsidP="00482133">
      <w:pPr>
        <w:numPr>
          <w:ilvl w:val="0"/>
          <w:numId w:val="8"/>
        </w:numPr>
      </w:pPr>
      <w:r w:rsidRPr="00482133">
        <w:t>Forklar</w:t>
      </w:r>
      <w:r w:rsidR="00F4593F">
        <w:t xml:space="preserve"> også</w:t>
      </w:r>
      <w:r w:rsidRPr="00482133">
        <w:t>, hvordan motorfrekvensen blev målt.</w:t>
      </w:r>
    </w:p>
    <w:p w14:paraId="4EFE7228" w14:textId="69AAD1EC" w:rsidR="007F1C88" w:rsidRPr="006A5AC4" w:rsidRDefault="007F1C88" w:rsidP="00482133"/>
    <w:p w14:paraId="78C578F6" w14:textId="77777777" w:rsidR="006A5AC4" w:rsidRDefault="006A5AC4" w:rsidP="006A5AC4"/>
    <w:p w14:paraId="172B2CFA" w14:textId="07AA17DA" w:rsidR="006A5AC4" w:rsidRDefault="006A5AC4" w:rsidP="006A5AC4">
      <w:pPr>
        <w:pStyle w:val="Overskrift1"/>
      </w:pPr>
      <w:r w:rsidRPr="00463F77">
        <w:t xml:space="preserve">Forsøg </w:t>
      </w:r>
      <w:r>
        <w:t>2b</w:t>
      </w:r>
      <w:r w:rsidRPr="00463F77">
        <w:t xml:space="preserve">: bestemmelse af </w:t>
      </w:r>
      <w:r>
        <w:t>mekanisk effekt og nyttevirkning</w:t>
      </w:r>
    </w:p>
    <w:p w14:paraId="352D7B79" w14:textId="77777777" w:rsidR="00C55AB2" w:rsidRPr="00FA43E3" w:rsidRDefault="00C55AB2" w:rsidP="00C55AB2">
      <w:pPr>
        <w:spacing w:before="100" w:beforeAutospacing="1" w:after="100" w:afterAutospacing="1" w:line="240" w:lineRule="auto"/>
        <w:rPr>
          <w:rFonts w:eastAsia="Times New Roman" w:cstheme="minorHAnsi"/>
          <w:kern w:val="0"/>
          <w:lang w:eastAsia="da-DK"/>
          <w14:ligatures w14:val="none"/>
        </w:rPr>
      </w:pPr>
      <w:r w:rsidRPr="00FA43E3">
        <w:rPr>
          <w:rFonts w:eastAsia="Times New Roman" w:cstheme="minorHAnsi"/>
          <w:kern w:val="0"/>
          <w:lang w:eastAsia="da-DK"/>
          <w14:ligatures w14:val="none"/>
        </w:rPr>
        <w:t>Undersøgelsesspørgsmål:</w:t>
      </w:r>
    </w:p>
    <w:p w14:paraId="28968726" w14:textId="6F82DCFB" w:rsidR="00414DD6" w:rsidRDefault="00414DD6" w:rsidP="00FF1C89">
      <w:pPr>
        <w:pStyle w:val="Listeafsnit"/>
        <w:numPr>
          <w:ilvl w:val="0"/>
          <w:numId w:val="2"/>
        </w:numPr>
      </w:pPr>
      <w:r w:rsidRPr="00414DD6">
        <w:t>Hv</w:t>
      </w:r>
      <w:r w:rsidR="00D171A7">
        <w:t>ilken betydning har den</w:t>
      </w:r>
      <w:r w:rsidRPr="00414DD6">
        <w:t xml:space="preserve"> </w:t>
      </w:r>
      <w:r w:rsidR="00F6717F">
        <w:t>mekaniske</w:t>
      </w:r>
      <w:r w:rsidRPr="00414DD6">
        <w:t xml:space="preserve"> effekt</w:t>
      </w:r>
      <w:r w:rsidR="004064F2">
        <w:t>/ydre belastning</w:t>
      </w:r>
      <w:r w:rsidR="00D171A7">
        <w:t xml:space="preserve"> og rotorens </w:t>
      </w:r>
      <w:r w:rsidR="00E46BCE">
        <w:t xml:space="preserve">frekvens på </w:t>
      </w:r>
      <w:r w:rsidR="00BE6209">
        <w:t>nyttevirkningen</w:t>
      </w:r>
      <w:r w:rsidRPr="00414DD6">
        <w:t>?</w:t>
      </w:r>
    </w:p>
    <w:p w14:paraId="4693E13C" w14:textId="1D8526E8" w:rsidR="00414DD6" w:rsidRDefault="00BE6209" w:rsidP="00FF1C89">
      <w:pPr>
        <w:pStyle w:val="Listeafsnit"/>
        <w:numPr>
          <w:ilvl w:val="0"/>
          <w:numId w:val="2"/>
        </w:numPr>
      </w:pPr>
      <w:r>
        <w:t>Er det muligt at bestemme en</w:t>
      </w:r>
      <w:r w:rsidR="00414DD6" w:rsidRPr="00414DD6">
        <w:t xml:space="preserve"> maksimal nyttevirkning, som elektromotoren kan opnå?</w:t>
      </w:r>
    </w:p>
    <w:p w14:paraId="7EFE1776" w14:textId="5E74E21F" w:rsidR="00677A65" w:rsidRDefault="00677A65" w:rsidP="00677A65">
      <w:r>
        <w:t>Opstilling af eksperiment:</w:t>
      </w:r>
      <w:r w:rsidR="00B270DA" w:rsidRPr="00B270DA">
        <w:rPr>
          <w:noProof/>
        </w:rPr>
        <w:t xml:space="preserve"> </w:t>
      </w:r>
    </w:p>
    <w:p w14:paraId="6E0C26C1" w14:textId="4513A863" w:rsidR="00922C26" w:rsidRDefault="00B270DA" w:rsidP="00677A65">
      <w:pPr>
        <w:numPr>
          <w:ilvl w:val="0"/>
          <w:numId w:val="7"/>
        </w:numPr>
        <w:spacing w:before="100" w:beforeAutospacing="1" w:after="100" w:afterAutospacing="1" w:line="240" w:lineRule="auto"/>
        <w:rPr>
          <w:rFonts w:eastAsia="Times New Roman" w:cstheme="minorHAnsi"/>
          <w:kern w:val="0"/>
          <w:lang w:eastAsia="da-DK"/>
          <w14:ligatures w14:val="none"/>
        </w:rPr>
      </w:pPr>
      <w:r w:rsidRPr="00B270DA">
        <w:rPr>
          <w:noProof/>
        </w:rPr>
        <w:lastRenderedPageBreak/>
        <w:drawing>
          <wp:anchor distT="0" distB="0" distL="114300" distR="114300" simplePos="0" relativeHeight="251659264" behindDoc="0" locked="0" layoutInCell="1" allowOverlap="1" wp14:anchorId="39F597CC" wp14:editId="35E6F7C4">
            <wp:simplePos x="0" y="0"/>
            <wp:positionH relativeFrom="column">
              <wp:posOffset>3902286</wp:posOffset>
            </wp:positionH>
            <wp:positionV relativeFrom="paragraph">
              <wp:posOffset>37888</wp:posOffset>
            </wp:positionV>
            <wp:extent cx="2179320" cy="4328160"/>
            <wp:effectExtent l="0" t="0" r="0" b="0"/>
            <wp:wrapSquare wrapText="bothSides"/>
            <wp:docPr id="1892315146" name="Billede 1" descr="Et billede, der indeholder tekst, skærmbillede, diagram,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15146" name="Billede 1" descr="Et billede, der indeholder tekst, skærmbillede, diagram, linje/række&#10;&#10;Automatisk generere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2179320" cy="4328160"/>
                    </a:xfrm>
                    <a:prstGeom prst="rect">
                      <a:avLst/>
                    </a:prstGeom>
                  </pic:spPr>
                </pic:pic>
              </a:graphicData>
            </a:graphic>
          </wp:anchor>
        </w:drawing>
      </w:r>
      <w:r w:rsidR="00922C26">
        <w:rPr>
          <w:rFonts w:eastAsia="Times New Roman" w:cstheme="minorHAnsi"/>
          <w:kern w:val="0"/>
          <w:lang w:eastAsia="da-DK"/>
          <w14:ligatures w14:val="none"/>
        </w:rPr>
        <w:t>Der benyttes den samme opstilling som i 2a, men med enkelte tilføjelser:</w:t>
      </w:r>
    </w:p>
    <w:p w14:paraId="09CA055C" w14:textId="6B7B2375" w:rsidR="00677A65" w:rsidRDefault="00677A65" w:rsidP="00677A65">
      <w:pPr>
        <w:numPr>
          <w:ilvl w:val="0"/>
          <w:numId w:val="7"/>
        </w:numPr>
        <w:spacing w:before="100" w:beforeAutospacing="1" w:after="100" w:afterAutospacing="1" w:line="240" w:lineRule="auto"/>
        <w:rPr>
          <w:rFonts w:eastAsia="Times New Roman" w:cstheme="minorHAnsi"/>
          <w:kern w:val="0"/>
          <w:lang w:eastAsia="da-DK"/>
          <w14:ligatures w14:val="none"/>
        </w:rPr>
      </w:pPr>
      <w:r>
        <w:rPr>
          <w:rFonts w:eastAsia="Times New Roman" w:cstheme="minorHAnsi"/>
          <w:kern w:val="0"/>
          <w:lang w:eastAsia="da-DK"/>
          <w14:ligatures w14:val="none"/>
        </w:rPr>
        <w:t>Ophæng de to (ens) Newtonmetre i en tværstang på stativet.</w:t>
      </w:r>
    </w:p>
    <w:p w14:paraId="263C46EE" w14:textId="1FDCE6BF" w:rsidR="00677A65" w:rsidRDefault="00677A65" w:rsidP="00677A65">
      <w:pPr>
        <w:numPr>
          <w:ilvl w:val="0"/>
          <w:numId w:val="7"/>
        </w:numPr>
        <w:spacing w:before="100" w:beforeAutospacing="1" w:after="100" w:afterAutospacing="1" w:line="240" w:lineRule="auto"/>
        <w:rPr>
          <w:rFonts w:eastAsia="Times New Roman" w:cstheme="minorHAnsi"/>
          <w:kern w:val="0"/>
          <w:lang w:eastAsia="da-DK"/>
          <w14:ligatures w14:val="none"/>
        </w:rPr>
      </w:pPr>
      <w:r>
        <w:rPr>
          <w:rFonts w:eastAsia="Times New Roman" w:cstheme="minorHAnsi"/>
          <w:kern w:val="0"/>
          <w:lang w:eastAsia="da-DK"/>
          <w14:ligatures w14:val="none"/>
        </w:rPr>
        <w:t>Forbind de to Newtonmetre med en snor via trissen og stram snoren ved at løfte tværstangen til at begge Newtonmetre viser ca. 1 N.</w:t>
      </w:r>
    </w:p>
    <w:p w14:paraId="61490560" w14:textId="77777777" w:rsidR="005E27F1" w:rsidRDefault="005E27F1" w:rsidP="005E27F1">
      <w:pPr>
        <w:spacing w:before="100" w:beforeAutospacing="1" w:after="100" w:afterAutospacing="1" w:line="240" w:lineRule="auto"/>
        <w:rPr>
          <w:rFonts w:eastAsia="Times New Roman" w:cstheme="minorHAnsi"/>
          <w:kern w:val="0"/>
          <w:lang w:eastAsia="da-DK"/>
          <w14:ligatures w14:val="none"/>
        </w:rPr>
      </w:pPr>
      <w:r w:rsidRPr="005E27F1">
        <w:rPr>
          <w:rFonts w:eastAsia="Times New Roman" w:cstheme="minorHAnsi"/>
          <w:kern w:val="0"/>
          <w:lang w:eastAsia="da-DK"/>
          <w14:ligatures w14:val="none"/>
        </w:rPr>
        <w:t>Fremgangsmåden for forsøget er som følger:</w:t>
      </w:r>
    </w:p>
    <w:p w14:paraId="73BFE524" w14:textId="201D85A8" w:rsidR="002E206F" w:rsidRPr="002E206F" w:rsidRDefault="002E206F" w:rsidP="002E206F">
      <w:pPr>
        <w:spacing w:before="100" w:beforeAutospacing="1" w:after="100" w:afterAutospacing="1" w:line="240" w:lineRule="auto"/>
        <w:rPr>
          <w:rFonts w:eastAsia="Times New Roman" w:cstheme="minorHAnsi"/>
          <w:kern w:val="0"/>
          <w:lang w:eastAsia="da-DK"/>
          <w14:ligatures w14:val="none"/>
        </w:rPr>
      </w:pPr>
      <w:r w:rsidRPr="002E206F">
        <w:rPr>
          <w:rFonts w:eastAsia="Times New Roman" w:cstheme="minorHAnsi"/>
          <w:kern w:val="0"/>
          <w:lang w:eastAsia="da-DK"/>
          <w14:ligatures w14:val="none"/>
        </w:rPr>
        <w:t>Når motoren er i gang og kører</w:t>
      </w:r>
      <w:r w:rsidR="009A1E00">
        <w:rPr>
          <w:rFonts w:eastAsia="Times New Roman" w:cstheme="minorHAnsi"/>
          <w:kern w:val="0"/>
          <w:lang w:eastAsia="da-DK"/>
          <w14:ligatures w14:val="none"/>
        </w:rPr>
        <w:t xml:space="preserve"> med </w:t>
      </w:r>
      <w:r w:rsidR="00424075">
        <w:rPr>
          <w:rFonts w:eastAsia="Times New Roman" w:cstheme="minorHAnsi"/>
          <w:kern w:val="0"/>
          <w:lang w:eastAsia="da-DK"/>
          <w14:ligatures w14:val="none"/>
        </w:rPr>
        <w:t>en bestemt frekvens (</w:t>
      </w:r>
      <w:r w:rsidR="00CF28CF">
        <w:rPr>
          <w:rFonts w:eastAsia="Times New Roman" w:cstheme="minorHAnsi"/>
          <w:kern w:val="0"/>
          <w:lang w:eastAsia="da-DK"/>
          <w14:ligatures w14:val="none"/>
        </w:rPr>
        <w:t>i udgangspunktet de samme som i det første eksperiment)</w:t>
      </w:r>
      <w:r w:rsidRPr="002E206F">
        <w:rPr>
          <w:rFonts w:eastAsia="Times New Roman" w:cstheme="minorHAnsi"/>
          <w:kern w:val="0"/>
          <w:lang w:eastAsia="da-DK"/>
          <w14:ligatures w14:val="none"/>
        </w:rPr>
        <w:t xml:space="preserve">, kan </w:t>
      </w:r>
      <w:r w:rsidR="009A1E00">
        <w:rPr>
          <w:rFonts w:eastAsia="Times New Roman" w:cstheme="minorHAnsi"/>
          <w:kern w:val="0"/>
          <w:lang w:eastAsia="da-DK"/>
          <w14:ligatures w14:val="none"/>
        </w:rPr>
        <w:t>man</w:t>
      </w:r>
      <w:r w:rsidRPr="002E206F">
        <w:rPr>
          <w:rFonts w:eastAsia="Times New Roman" w:cstheme="minorHAnsi"/>
          <w:kern w:val="0"/>
          <w:lang w:eastAsia="da-DK"/>
          <w14:ligatures w14:val="none"/>
        </w:rPr>
        <w:t xml:space="preserve"> langsomt begynde at skubbe </w:t>
      </w:r>
      <w:r w:rsidR="009A1E00">
        <w:rPr>
          <w:rFonts w:eastAsia="Times New Roman" w:cstheme="minorHAnsi"/>
          <w:kern w:val="0"/>
          <w:lang w:eastAsia="da-DK"/>
          <w14:ligatures w14:val="none"/>
        </w:rPr>
        <w:t>tvær</w:t>
      </w:r>
      <w:r w:rsidRPr="002E206F">
        <w:rPr>
          <w:rFonts w:eastAsia="Times New Roman" w:cstheme="minorHAnsi"/>
          <w:kern w:val="0"/>
          <w:lang w:eastAsia="da-DK"/>
          <w14:ligatures w14:val="none"/>
        </w:rPr>
        <w:t xml:space="preserve">stangen opad. Dette forsigtige skub vil medføre, at snoren </w:t>
      </w:r>
      <w:r w:rsidR="007B448E">
        <w:rPr>
          <w:rFonts w:eastAsia="Times New Roman" w:cstheme="minorHAnsi"/>
          <w:kern w:val="0"/>
          <w:lang w:eastAsia="da-DK"/>
          <w14:ligatures w14:val="none"/>
        </w:rPr>
        <w:t>strammes</w:t>
      </w:r>
      <w:r w:rsidRPr="002E206F">
        <w:rPr>
          <w:rFonts w:eastAsia="Times New Roman" w:cstheme="minorHAnsi"/>
          <w:kern w:val="0"/>
          <w:lang w:eastAsia="da-DK"/>
          <w14:ligatures w14:val="none"/>
        </w:rPr>
        <w:t xml:space="preserve"> </w:t>
      </w:r>
      <w:r w:rsidR="007B448E">
        <w:rPr>
          <w:rFonts w:eastAsia="Times New Roman" w:cstheme="minorHAnsi"/>
          <w:kern w:val="0"/>
          <w:lang w:eastAsia="da-DK"/>
          <w14:ligatures w14:val="none"/>
        </w:rPr>
        <w:t>om</w:t>
      </w:r>
      <w:r w:rsidRPr="002E206F">
        <w:rPr>
          <w:rFonts w:eastAsia="Times New Roman" w:cstheme="minorHAnsi"/>
          <w:kern w:val="0"/>
          <w:lang w:eastAsia="da-DK"/>
          <w14:ligatures w14:val="none"/>
        </w:rPr>
        <w:t xml:space="preserve"> trissen, hvilket skaber gnidningsmodstand mellem snoren og trissen. Denne gnidning vil resultere i, at kraften, der måles af den ene kraftmåler, bliver større end den kraft, der registreres af den anden kraftmåler.</w:t>
      </w:r>
    </w:p>
    <w:p w14:paraId="56754365" w14:textId="77777777" w:rsidR="007B448E" w:rsidRDefault="002E206F" w:rsidP="002E206F">
      <w:pPr>
        <w:spacing w:before="100" w:beforeAutospacing="1" w:after="100" w:afterAutospacing="1" w:line="240" w:lineRule="auto"/>
        <w:rPr>
          <w:rFonts w:eastAsia="Times New Roman" w:cstheme="minorHAnsi"/>
          <w:kern w:val="0"/>
          <w:lang w:eastAsia="da-DK"/>
          <w14:ligatures w14:val="none"/>
        </w:rPr>
      </w:pPr>
      <w:r w:rsidRPr="002E206F">
        <w:rPr>
          <w:rFonts w:eastAsia="Times New Roman" w:cstheme="minorHAnsi"/>
          <w:kern w:val="0"/>
          <w:lang w:eastAsia="da-DK"/>
          <w14:ligatures w14:val="none"/>
        </w:rPr>
        <w:t xml:space="preserve">Forskellen mellem de to aflæste kræfter, som kan udregnes ved hjælp af formlen: </w:t>
      </w:r>
    </w:p>
    <w:p w14:paraId="0EF1466D" w14:textId="5CBA3D9F" w:rsidR="007B448E" w:rsidRDefault="00CC4CCF" w:rsidP="002E206F">
      <w:pPr>
        <w:spacing w:before="100" w:beforeAutospacing="1" w:after="100" w:afterAutospacing="1" w:line="240" w:lineRule="auto"/>
        <w:rPr>
          <w:rFonts w:eastAsia="Times New Roman" w:cstheme="minorHAnsi"/>
          <w:kern w:val="0"/>
          <w:lang w:eastAsia="da-DK"/>
          <w14:ligatures w14:val="none"/>
        </w:rPr>
      </w:pPr>
      <m:oMath>
        <m:r>
          <w:rPr>
            <w:rFonts w:ascii="Cambria Math" w:eastAsia="Times New Roman" w:hAnsi="Cambria Math" w:cstheme="minorHAnsi"/>
            <w:kern w:val="0"/>
            <w:lang w:eastAsia="da-DK"/>
            <w14:ligatures w14:val="none"/>
          </w:rPr>
          <m:t>ΔF=</m:t>
        </m:r>
        <m:sSub>
          <m:sSubPr>
            <m:ctrlPr>
              <w:rPr>
                <w:rFonts w:ascii="Cambria Math" w:eastAsia="Times New Roman" w:hAnsi="Cambria Math" w:cstheme="minorHAnsi"/>
                <w:i/>
                <w:kern w:val="0"/>
                <w:lang w:eastAsia="da-DK"/>
                <w14:ligatures w14:val="none"/>
              </w:rPr>
            </m:ctrlPr>
          </m:sSubPr>
          <m:e>
            <m:r>
              <w:rPr>
                <w:rFonts w:ascii="Cambria Math" w:eastAsia="Times New Roman" w:hAnsi="Cambria Math" w:cstheme="minorHAnsi"/>
                <w:kern w:val="0"/>
                <w:lang w:eastAsia="da-DK"/>
                <w14:ligatures w14:val="none"/>
              </w:rPr>
              <m:t>F</m:t>
            </m:r>
          </m:e>
          <m:sub>
            <m:r>
              <w:rPr>
                <w:rFonts w:ascii="Cambria Math" w:eastAsia="Times New Roman" w:hAnsi="Cambria Math" w:cstheme="minorHAnsi"/>
                <w:kern w:val="0"/>
                <w:lang w:eastAsia="da-DK"/>
                <w14:ligatures w14:val="none"/>
              </w:rPr>
              <m:t>2</m:t>
            </m:r>
          </m:sub>
        </m:sSub>
        <m:r>
          <w:rPr>
            <w:rFonts w:ascii="Cambria Math" w:eastAsia="Times New Roman" w:hAnsi="Cambria Math" w:cstheme="minorHAnsi"/>
            <w:kern w:val="0"/>
            <w:lang w:eastAsia="da-DK"/>
            <w14:ligatures w14:val="none"/>
          </w:rPr>
          <m:t>-</m:t>
        </m:r>
        <m:sSub>
          <m:sSubPr>
            <m:ctrlPr>
              <w:rPr>
                <w:rFonts w:ascii="Cambria Math" w:eastAsia="Times New Roman" w:hAnsi="Cambria Math" w:cstheme="minorHAnsi"/>
                <w:i/>
                <w:kern w:val="0"/>
                <w:lang w:eastAsia="da-DK"/>
                <w14:ligatures w14:val="none"/>
              </w:rPr>
            </m:ctrlPr>
          </m:sSubPr>
          <m:e>
            <m:r>
              <w:rPr>
                <w:rFonts w:ascii="Cambria Math" w:eastAsia="Times New Roman" w:hAnsi="Cambria Math" w:cstheme="minorHAnsi"/>
                <w:kern w:val="0"/>
                <w:lang w:eastAsia="da-DK"/>
                <w14:ligatures w14:val="none"/>
              </w:rPr>
              <m:t>F</m:t>
            </m:r>
          </m:e>
          <m:sub>
            <m:r>
              <w:rPr>
                <w:rFonts w:ascii="Cambria Math" w:eastAsia="Times New Roman" w:hAnsi="Cambria Math" w:cstheme="minorHAnsi"/>
                <w:kern w:val="0"/>
                <w:lang w:eastAsia="da-DK"/>
                <w14:ligatures w14:val="none"/>
              </w:rPr>
              <m:t>1</m:t>
            </m:r>
          </m:sub>
        </m:sSub>
      </m:oMath>
      <w:r w:rsidR="002E206F" w:rsidRPr="002E206F">
        <w:rPr>
          <w:rFonts w:eastAsia="Times New Roman" w:cstheme="minorHAnsi"/>
          <w:kern w:val="0"/>
          <w:lang w:eastAsia="da-DK"/>
          <w14:ligatures w14:val="none"/>
        </w:rPr>
        <w:t xml:space="preserve">​ </w:t>
      </w:r>
    </w:p>
    <w:p w14:paraId="23C682E0" w14:textId="258E1F44" w:rsidR="002E206F" w:rsidRPr="002E206F" w:rsidRDefault="002E206F" w:rsidP="002E206F">
      <w:pPr>
        <w:spacing w:before="100" w:beforeAutospacing="1" w:after="100" w:afterAutospacing="1" w:line="240" w:lineRule="auto"/>
        <w:rPr>
          <w:rFonts w:eastAsia="Times New Roman" w:cstheme="minorHAnsi"/>
          <w:kern w:val="0"/>
          <w:lang w:eastAsia="da-DK"/>
          <w14:ligatures w14:val="none"/>
        </w:rPr>
      </w:pPr>
      <w:r w:rsidRPr="002E206F">
        <w:rPr>
          <w:rFonts w:eastAsia="Times New Roman" w:cstheme="minorHAnsi"/>
          <w:kern w:val="0"/>
          <w:lang w:eastAsia="da-DK"/>
          <w14:ligatures w14:val="none"/>
        </w:rPr>
        <w:t xml:space="preserve">udgør den belastning, som motoren oplever. </w:t>
      </w:r>
    </w:p>
    <w:p w14:paraId="22F2C2D3" w14:textId="0B9C4DE1" w:rsidR="003318C1" w:rsidRPr="003318C1" w:rsidRDefault="003318C1" w:rsidP="003318C1">
      <w:pPr>
        <w:numPr>
          <w:ilvl w:val="0"/>
          <w:numId w:val="10"/>
        </w:numPr>
      </w:pPr>
      <w:r w:rsidRPr="003318C1">
        <w:t xml:space="preserve">Fortsæt med at justere </w:t>
      </w:r>
      <w:r>
        <w:t>tvær</w:t>
      </w:r>
      <w:r w:rsidRPr="003318C1">
        <w:t>stangen, indtil forskellen i kræfterne, ΔF, når 1 N.</w:t>
      </w:r>
    </w:p>
    <w:p w14:paraId="5628E1EE" w14:textId="4FCB9960" w:rsidR="003318C1" w:rsidRPr="003318C1" w:rsidRDefault="003318C1" w:rsidP="003318C1">
      <w:pPr>
        <w:numPr>
          <w:ilvl w:val="0"/>
          <w:numId w:val="10"/>
        </w:numPr>
      </w:pPr>
      <w:r w:rsidRPr="003318C1">
        <w:t>Indstil motoren til at køre ved forskellige frekvenser</w:t>
      </w:r>
      <w:r w:rsidR="00853504">
        <w:t xml:space="preserve"> (fx</w:t>
      </w:r>
      <w:r w:rsidRPr="003318C1">
        <w:t xml:space="preserve"> 10, 20, 30 og 40 Hz</w:t>
      </w:r>
      <w:r w:rsidR="00853504">
        <w:t>)</w:t>
      </w:r>
      <w:r w:rsidRPr="003318C1">
        <w:t>.</w:t>
      </w:r>
    </w:p>
    <w:p w14:paraId="79705A06" w14:textId="77777777" w:rsidR="003318C1" w:rsidRPr="003318C1" w:rsidRDefault="003318C1" w:rsidP="003318C1">
      <w:pPr>
        <w:numPr>
          <w:ilvl w:val="0"/>
          <w:numId w:val="10"/>
        </w:numPr>
      </w:pPr>
      <w:r w:rsidRPr="003318C1">
        <w:t>Mål spændingen U og strømstyrken I ved hver af disse frekvenser.</w:t>
      </w:r>
    </w:p>
    <w:p w14:paraId="663A8DF7" w14:textId="77777777" w:rsidR="003318C1" w:rsidRPr="003318C1" w:rsidRDefault="003318C1" w:rsidP="003318C1">
      <w:pPr>
        <w:numPr>
          <w:ilvl w:val="0"/>
          <w:numId w:val="10"/>
        </w:numPr>
      </w:pPr>
      <w:r w:rsidRPr="003318C1">
        <w:t>Mål også U og I, når motoren netop går i stå, hvilket svarer til f = 0 Hz.</w:t>
      </w:r>
    </w:p>
    <w:p w14:paraId="6F652B3F" w14:textId="77777777" w:rsidR="003318C1" w:rsidRPr="003318C1" w:rsidRDefault="003318C1" w:rsidP="003318C1">
      <w:pPr>
        <w:numPr>
          <w:ilvl w:val="0"/>
          <w:numId w:val="10"/>
        </w:numPr>
      </w:pPr>
      <w:r w:rsidRPr="003318C1">
        <w:t>Hæv derefter kraftmålerne igen, indtil ΔF når 2 N.</w:t>
      </w:r>
    </w:p>
    <w:p w14:paraId="17390D05" w14:textId="77777777" w:rsidR="003318C1" w:rsidRPr="003318C1" w:rsidRDefault="003318C1" w:rsidP="003318C1">
      <w:pPr>
        <w:numPr>
          <w:ilvl w:val="0"/>
          <w:numId w:val="10"/>
        </w:numPr>
      </w:pPr>
      <w:r w:rsidRPr="003318C1">
        <w:t>Gentag målingerne for de samme frekvenser (0, 10, 20, 30 og 40 Hz) og registrer spændingen og strømstyrken.</w:t>
      </w:r>
    </w:p>
    <w:p w14:paraId="02B5397C" w14:textId="77777777" w:rsidR="003318C1" w:rsidRPr="003318C1" w:rsidRDefault="003318C1" w:rsidP="003318C1">
      <w:pPr>
        <w:numPr>
          <w:ilvl w:val="0"/>
          <w:numId w:val="10"/>
        </w:numPr>
      </w:pPr>
      <w:r w:rsidRPr="003318C1">
        <w:t>Gentag denne proces for ΔF på 3 N og 4 N.</w:t>
      </w:r>
    </w:p>
    <w:p w14:paraId="338D8300" w14:textId="7D6AF427" w:rsidR="00E2602D" w:rsidRDefault="003318C1" w:rsidP="003318C1">
      <w:pPr>
        <w:numPr>
          <w:ilvl w:val="0"/>
          <w:numId w:val="10"/>
        </w:numPr>
      </w:pPr>
      <w:r w:rsidRPr="003318C1">
        <w:t>Vær opmærksom på, at motoren kan håndtere denne belastning på akslen, inden målingerne udføres.</w:t>
      </w:r>
    </w:p>
    <w:p w14:paraId="33275A16" w14:textId="50D6F9EE" w:rsidR="00A44EBE" w:rsidRDefault="00A44EBE" w:rsidP="003318C1">
      <w:pPr>
        <w:numPr>
          <w:ilvl w:val="0"/>
          <w:numId w:val="10"/>
        </w:numPr>
      </w:pPr>
      <w:r>
        <w:t>Mål trissens radiu</w:t>
      </w:r>
      <w:r w:rsidR="00585458">
        <w:t>s i den rille, hvor snoren er.</w:t>
      </w:r>
    </w:p>
    <w:p w14:paraId="59A22313" w14:textId="2698CC50" w:rsidR="00FC429B" w:rsidRDefault="00FC429B" w:rsidP="00FC429B">
      <w:pPr>
        <w:numPr>
          <w:ilvl w:val="0"/>
          <w:numId w:val="10"/>
        </w:numPr>
      </w:pPr>
      <w:r>
        <w:t xml:space="preserve">Tegn (I, U) - karakteristikker for hver frekvens i det samme koordinatsystem (brug </w:t>
      </w:r>
      <w:r w:rsidR="00196386">
        <w:t xml:space="preserve">figuren herunder </w:t>
      </w:r>
      <w:r>
        <w:t>som reference for, hvordan det skal se ud).</w:t>
      </w:r>
    </w:p>
    <w:p w14:paraId="3C287C06" w14:textId="6E6DB5DF" w:rsidR="00FC429B" w:rsidRDefault="001E348D" w:rsidP="00FC429B">
      <w:pPr>
        <w:numPr>
          <w:ilvl w:val="0"/>
          <w:numId w:val="10"/>
        </w:numPr>
      </w:pPr>
      <w:r>
        <w:t>Bestem</w:t>
      </w:r>
      <w:r w:rsidR="00FC429B">
        <w:t xml:space="preserve"> forskriften for hver af graferne.</w:t>
      </w:r>
    </w:p>
    <w:p w14:paraId="782AD023" w14:textId="4C831609" w:rsidR="00FC429B" w:rsidRDefault="00FC429B" w:rsidP="00FC429B">
      <w:pPr>
        <w:numPr>
          <w:ilvl w:val="0"/>
          <w:numId w:val="10"/>
        </w:numPr>
      </w:pPr>
      <w:r>
        <w:t xml:space="preserve">Sammenlign disse forskrifter med udtrykket </w:t>
      </w:r>
      <m:oMath>
        <m:r>
          <w:rPr>
            <w:rFonts w:ascii="Cambria Math" w:eastAsiaTheme="minorEastAsia" w:hAnsi="Cambria Math"/>
          </w:rPr>
          <m:t>U=</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r>
          <w:rPr>
            <w:rFonts w:ascii="Cambria Math" w:eastAsiaTheme="minorEastAsia" w:hAnsi="Cambria Math"/>
          </w:rPr>
          <m:t>⋅I</m:t>
        </m:r>
      </m:oMath>
      <w:r>
        <w:t>.</w:t>
      </w:r>
    </w:p>
    <w:p w14:paraId="5DC11C39" w14:textId="1515A41D" w:rsidR="00FC429B" w:rsidRPr="003318C1" w:rsidRDefault="00305849" w:rsidP="00B4694D">
      <w:pPr>
        <w:numPr>
          <w:ilvl w:val="0"/>
          <w:numId w:val="10"/>
        </w:numPr>
      </w:pPr>
      <w:r>
        <w:lastRenderedPageBreak/>
        <w:t xml:space="preserve">Tegn </w:t>
      </w:r>
      <w:r w:rsidR="00FC429B">
        <w:t>dernæst</w:t>
      </w:r>
      <w:r>
        <w:t xml:space="preserve"> en graf</w:t>
      </w:r>
      <w:r w:rsidR="00B4694D">
        <w:t xml:space="preserve"> af</w:t>
      </w:r>
      <w:r w:rsidR="002A4EB2">
        <w:t xml:space="preserve"> modspændingen</w:t>
      </w:r>
      <w:r w:rsidR="00B4694D">
        <w:t xml:space="preserve"> </w:t>
      </w:r>
      <m:oMath>
        <m:sSub>
          <m:sSubPr>
            <m:ctrlPr>
              <w:rPr>
                <w:rFonts w:ascii="Cambria Math" w:hAnsi="Cambria Math"/>
                <w:i/>
              </w:rPr>
            </m:ctrlPr>
          </m:sSubPr>
          <m:e>
            <m:r>
              <w:rPr>
                <w:rFonts w:ascii="Cambria Math" w:hAnsi="Cambria Math"/>
              </w:rPr>
              <m:t>U</m:t>
            </m:r>
          </m:e>
          <m:sub>
            <m:r>
              <w:rPr>
                <w:rFonts w:ascii="Cambria Math" w:hAnsi="Cambria Math"/>
              </w:rPr>
              <m:t>M</m:t>
            </m:r>
          </m:sub>
        </m:sSub>
      </m:oMath>
      <w:r w:rsidR="00FC429B">
        <w:t xml:space="preserve"> som funktion af frekvensen</w:t>
      </w:r>
      <w:r w:rsidR="000D0C47">
        <w:t xml:space="preserve"> </w:t>
      </w:r>
      <w:r w:rsidR="000D0C47" w:rsidRPr="000D0C47">
        <w:rPr>
          <w:i/>
          <w:iCs/>
        </w:rPr>
        <w:t>f</w:t>
      </w:r>
      <w:r w:rsidR="00B4694D">
        <w:t>, og u</w:t>
      </w:r>
      <w:r w:rsidR="00FC429B">
        <w:t xml:space="preserve">ndersøg, om der er en proportional sammenhæng mellem </w:t>
      </w:r>
      <m:oMath>
        <m:sSub>
          <m:sSubPr>
            <m:ctrlPr>
              <w:rPr>
                <w:rFonts w:ascii="Cambria Math" w:hAnsi="Cambria Math"/>
                <w:i/>
              </w:rPr>
            </m:ctrlPr>
          </m:sSubPr>
          <m:e>
            <m:r>
              <w:rPr>
                <w:rFonts w:ascii="Cambria Math" w:hAnsi="Cambria Math"/>
              </w:rPr>
              <m:t>U</m:t>
            </m:r>
          </m:e>
          <m:sub>
            <m:r>
              <w:rPr>
                <w:rFonts w:ascii="Cambria Math" w:hAnsi="Cambria Math"/>
              </w:rPr>
              <m:t>M</m:t>
            </m:r>
          </m:sub>
        </m:sSub>
      </m:oMath>
      <w:r w:rsidR="00B4694D">
        <w:t xml:space="preserve"> </w:t>
      </w:r>
      <w:r w:rsidR="00FC429B">
        <w:t>og frekvensen.</w:t>
      </w:r>
    </w:p>
    <w:p w14:paraId="7D7D988D" w14:textId="723383A3" w:rsidR="0099460E" w:rsidRDefault="00CB7281" w:rsidP="00F60187">
      <w:pPr>
        <w:ind w:left="360"/>
      </w:pPr>
      <w:r>
        <w:rPr>
          <w:noProof/>
        </w:rPr>
        <w:drawing>
          <wp:inline distT="0" distB="0" distL="0" distR="0" wp14:anchorId="3D4E035E" wp14:editId="51774C96">
            <wp:extent cx="4326466" cy="2887134"/>
            <wp:effectExtent l="0" t="0" r="17145" b="8890"/>
            <wp:docPr id="205235838" name="Diagram 1">
              <a:extLst xmlns:a="http://schemas.openxmlformats.org/drawingml/2006/main">
                <a:ext uri="{FF2B5EF4-FFF2-40B4-BE49-F238E27FC236}">
                  <a16:creationId xmlns:a16="http://schemas.microsoft.com/office/drawing/2014/main" id="{7429F3C1-42B9-449E-9991-2143F84A79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F7A664D" w14:textId="412523B9" w:rsidR="00C24DE8" w:rsidRDefault="00C24DE8" w:rsidP="00895E36">
      <w:pPr>
        <w:pStyle w:val="Listeafsnit"/>
        <w:numPr>
          <w:ilvl w:val="0"/>
          <w:numId w:val="10"/>
        </w:numPr>
      </w:pPr>
      <w:r>
        <w:t>Beregn den mekaniske effekt (</w:t>
      </w:r>
      <m:oMath>
        <m:sSub>
          <m:sSubPr>
            <m:ctrlPr>
              <w:rPr>
                <w:rFonts w:ascii="Cambria Math" w:hAnsi="Cambria Math"/>
                <w:i/>
              </w:rPr>
            </m:ctrlPr>
          </m:sSubPr>
          <m:e>
            <m:r>
              <w:rPr>
                <w:rFonts w:ascii="Cambria Math" w:hAnsi="Cambria Math"/>
              </w:rPr>
              <m:t>P</m:t>
            </m:r>
          </m:e>
          <m:sub>
            <m:r>
              <w:rPr>
                <w:rFonts w:ascii="Cambria Math" w:hAnsi="Cambria Math"/>
              </w:rPr>
              <m:t>mek</m:t>
            </m:r>
          </m:sub>
        </m:sSub>
      </m:oMath>
      <w:r>
        <w:t>), den elektriske effekt (</w:t>
      </w:r>
      <m:oMath>
        <m:sSub>
          <m:sSubPr>
            <m:ctrlPr>
              <w:rPr>
                <w:rFonts w:ascii="Cambria Math" w:hAnsi="Cambria Math"/>
                <w:i/>
              </w:rPr>
            </m:ctrlPr>
          </m:sSubPr>
          <m:e>
            <m:r>
              <w:rPr>
                <w:rFonts w:ascii="Cambria Math" w:hAnsi="Cambria Math"/>
              </w:rPr>
              <m:t>P</m:t>
            </m:r>
          </m:e>
          <m:sub>
            <m:r>
              <w:rPr>
                <w:rFonts w:ascii="Cambria Math" w:hAnsi="Cambria Math"/>
              </w:rPr>
              <m:t>el</m:t>
            </m:r>
          </m:sub>
        </m:sSub>
      </m:oMath>
      <w:r>
        <w:t xml:space="preserve">), og </w:t>
      </w:r>
      <w:r w:rsidR="003C0811">
        <w:t>nyttevirkningen</w:t>
      </w:r>
      <w:r>
        <w:t xml:space="preserve"> (η) for hver kombination af belastning og frekvens.</w:t>
      </w:r>
    </w:p>
    <w:p w14:paraId="2B79CCE6" w14:textId="68D17C40" w:rsidR="00CA0D67" w:rsidRDefault="00C24DE8" w:rsidP="00895E36">
      <w:pPr>
        <w:pStyle w:val="Listeafsnit"/>
        <w:numPr>
          <w:ilvl w:val="0"/>
          <w:numId w:val="10"/>
        </w:numPr>
      </w:pPr>
      <w:r>
        <w:t>Tegn grafer, der viser den tilførte elektriske effekt (</w:t>
      </w:r>
      <m:oMath>
        <m:sSub>
          <m:sSubPr>
            <m:ctrlPr>
              <w:rPr>
                <w:rFonts w:ascii="Cambria Math" w:hAnsi="Cambria Math"/>
                <w:i/>
              </w:rPr>
            </m:ctrlPr>
          </m:sSubPr>
          <m:e>
            <m:r>
              <w:rPr>
                <w:rFonts w:ascii="Cambria Math" w:hAnsi="Cambria Math"/>
              </w:rPr>
              <m:t>P</m:t>
            </m:r>
          </m:e>
          <m:sub>
            <m:r>
              <w:rPr>
                <w:rFonts w:ascii="Cambria Math" w:hAnsi="Cambria Math"/>
              </w:rPr>
              <m:t>el</m:t>
            </m:r>
          </m:sub>
        </m:sSub>
      </m:oMath>
      <w:r>
        <w:t xml:space="preserve">) og </w:t>
      </w:r>
      <w:r w:rsidR="00895E36">
        <w:t>nyttevirkningen</w:t>
      </w:r>
      <w:r>
        <w:t xml:space="preserve"> (η) som funktion af belastningen (ΔF) for de forskellige frekvenser.</w:t>
      </w:r>
    </w:p>
    <w:p w14:paraId="7EEB0512" w14:textId="7D2853EB" w:rsidR="00253BA8" w:rsidRDefault="00253BA8" w:rsidP="00895E36">
      <w:pPr>
        <w:pStyle w:val="Listeafsnit"/>
        <w:numPr>
          <w:ilvl w:val="0"/>
          <w:numId w:val="10"/>
        </w:numPr>
      </w:pPr>
      <w:r>
        <w:t>Tjek at I kan svare på begge undersøgelsesspørgsmål.</w:t>
      </w:r>
    </w:p>
    <w:p w14:paraId="6255A576" w14:textId="77777777" w:rsidR="00C47714" w:rsidRDefault="00C47714" w:rsidP="00C47714"/>
    <w:p w14:paraId="03A28B48" w14:textId="3B1BEF66" w:rsidR="00C47714" w:rsidRDefault="00C47714" w:rsidP="00C96B43">
      <w:pPr>
        <w:pStyle w:val="Overskrift1"/>
      </w:pPr>
      <w:r>
        <w:t xml:space="preserve">Eksempler på </w:t>
      </w:r>
      <w:r w:rsidR="00C96B43">
        <w:t>grafer til de to forsøg:</w:t>
      </w:r>
    </w:p>
    <w:p w14:paraId="3DF4F972" w14:textId="14033426" w:rsidR="00C96B43" w:rsidRDefault="000755BE" w:rsidP="00C47714">
      <w:r>
        <w:rPr>
          <w:noProof/>
        </w:rPr>
        <w:drawing>
          <wp:inline distT="0" distB="0" distL="0" distR="0" wp14:anchorId="59F460E2" wp14:editId="0F359818">
            <wp:extent cx="4572000" cy="3356610"/>
            <wp:effectExtent l="0" t="0" r="0" b="15240"/>
            <wp:docPr id="808195113" name="Diagram 1">
              <a:extLst xmlns:a="http://schemas.openxmlformats.org/drawingml/2006/main">
                <a:ext uri="{FF2B5EF4-FFF2-40B4-BE49-F238E27FC236}">
                  <a16:creationId xmlns:a16="http://schemas.microsoft.com/office/drawing/2014/main" id="{B9EA328D-C397-4F09-BC03-E6DB9820D5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4B9B009" w14:textId="4E3A8E6D" w:rsidR="000755BE" w:rsidRDefault="000755BE" w:rsidP="00C47714">
      <w:r>
        <w:rPr>
          <w:noProof/>
        </w:rPr>
        <w:lastRenderedPageBreak/>
        <w:drawing>
          <wp:inline distT="0" distB="0" distL="0" distR="0" wp14:anchorId="3776C5A8" wp14:editId="62899180">
            <wp:extent cx="4572000" cy="3364230"/>
            <wp:effectExtent l="0" t="0" r="0" b="7620"/>
            <wp:docPr id="1050798218" name="Diagram 1">
              <a:extLst xmlns:a="http://schemas.openxmlformats.org/drawingml/2006/main">
                <a:ext uri="{FF2B5EF4-FFF2-40B4-BE49-F238E27FC236}">
                  <a16:creationId xmlns:a16="http://schemas.microsoft.com/office/drawing/2014/main" id="{40281262-6C0A-0789-E05E-FDD0EF791B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B986C11" w14:textId="77777777" w:rsidR="00F258EB" w:rsidRDefault="00F258EB" w:rsidP="00C47714"/>
    <w:p w14:paraId="7CA2E29C" w14:textId="77777777" w:rsidR="00F258EB" w:rsidRDefault="00F258EB" w:rsidP="00C47714"/>
    <w:p w14:paraId="15661786" w14:textId="77777777" w:rsidR="00F258EB" w:rsidRDefault="00F258EB" w:rsidP="00C47714"/>
    <w:p w14:paraId="2D15B5EE" w14:textId="77777777" w:rsidR="00F258EB" w:rsidRDefault="00F258EB" w:rsidP="00C47714"/>
    <w:p w14:paraId="275588A3" w14:textId="70EA37FC" w:rsidR="00F258EB" w:rsidRDefault="00F9275A" w:rsidP="00C47714">
      <w:r>
        <w:rPr>
          <w:noProof/>
        </w:rPr>
        <w:lastRenderedPageBreak/>
        <w:drawing>
          <wp:inline distT="0" distB="0" distL="0" distR="0" wp14:anchorId="6472B262" wp14:editId="1F3252EA">
            <wp:extent cx="5219700" cy="4570004"/>
            <wp:effectExtent l="0" t="0" r="0" b="2540"/>
            <wp:docPr id="82800991" name="Diagram 1">
              <a:extLst xmlns:a="http://schemas.openxmlformats.org/drawingml/2006/main">
                <a:ext uri="{FF2B5EF4-FFF2-40B4-BE49-F238E27FC236}">
                  <a16:creationId xmlns:a16="http://schemas.microsoft.com/office/drawing/2014/main" id="{C3CD7545-73B0-EC04-2F86-9C7CE6AEDE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4BEE023" w14:textId="0A73390E" w:rsidR="00F9275A" w:rsidRDefault="00BD3933" w:rsidP="00C47714">
      <w:r>
        <w:rPr>
          <w:noProof/>
        </w:rPr>
        <w:drawing>
          <wp:inline distT="0" distB="0" distL="0" distR="0" wp14:anchorId="0160786D" wp14:editId="6413EE50">
            <wp:extent cx="4572000" cy="2721428"/>
            <wp:effectExtent l="0" t="0" r="0" b="3175"/>
            <wp:docPr id="1207525104" name="Diagram 1">
              <a:extLst xmlns:a="http://schemas.openxmlformats.org/drawingml/2006/main">
                <a:ext uri="{FF2B5EF4-FFF2-40B4-BE49-F238E27FC236}">
                  <a16:creationId xmlns:a16="http://schemas.microsoft.com/office/drawing/2014/main" id="{218285D8-E7F2-FF08-1C8B-227075795E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9BE94F" w14:textId="6640A642" w:rsidR="005B18D2" w:rsidRDefault="00D4403B" w:rsidP="00C47714">
      <w:r>
        <w:rPr>
          <w:noProof/>
        </w:rPr>
        <w:lastRenderedPageBreak/>
        <w:drawing>
          <wp:inline distT="0" distB="0" distL="0" distR="0" wp14:anchorId="59371A20" wp14:editId="31F229E6">
            <wp:extent cx="4572000" cy="2743200"/>
            <wp:effectExtent l="0" t="0" r="0" b="0"/>
            <wp:docPr id="1328172041" name="Diagram 1">
              <a:extLst xmlns:a="http://schemas.openxmlformats.org/drawingml/2006/main">
                <a:ext uri="{FF2B5EF4-FFF2-40B4-BE49-F238E27FC236}">
                  <a16:creationId xmlns:a16="http://schemas.microsoft.com/office/drawing/2014/main" id="{6F278900-2F06-597B-0C3A-88707FAB27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0CEC447" w14:textId="6E2A2103" w:rsidR="00104268" w:rsidRDefault="00104268" w:rsidP="00C47714">
      <w:r>
        <w:rPr>
          <w:noProof/>
        </w:rPr>
        <w:drawing>
          <wp:inline distT="0" distB="0" distL="0" distR="0" wp14:anchorId="61416666" wp14:editId="25025011">
            <wp:extent cx="4572000" cy="3412853"/>
            <wp:effectExtent l="0" t="0" r="0" b="16510"/>
            <wp:docPr id="731432089" name="Diagram 1">
              <a:extLst xmlns:a="http://schemas.openxmlformats.org/drawingml/2006/main">
                <a:ext uri="{FF2B5EF4-FFF2-40B4-BE49-F238E27FC236}">
                  <a16:creationId xmlns:a16="http://schemas.microsoft.com/office/drawing/2014/main" id="{B0C4AC25-C65A-43C8-B455-C177B1BF2C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134366E" w14:textId="27024099" w:rsidR="00A97E46" w:rsidRDefault="00A97E46" w:rsidP="00C47714">
      <w:r>
        <w:rPr>
          <w:noProof/>
        </w:rPr>
        <w:lastRenderedPageBreak/>
        <w:drawing>
          <wp:inline distT="0" distB="0" distL="0" distR="0" wp14:anchorId="1C74F5E4" wp14:editId="4E09EA2B">
            <wp:extent cx="4572000" cy="3103335"/>
            <wp:effectExtent l="0" t="0" r="0" b="1905"/>
            <wp:docPr id="1156183895" name="Diagram 1">
              <a:extLst xmlns:a="http://schemas.openxmlformats.org/drawingml/2006/main">
                <a:ext uri="{FF2B5EF4-FFF2-40B4-BE49-F238E27FC236}">
                  <a16:creationId xmlns:a16="http://schemas.microsoft.com/office/drawing/2014/main" id="{CF89451E-AEAF-4902-B30E-F24EB0A360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AAE1C61" w14:textId="77777777" w:rsidR="00104268" w:rsidRDefault="00104268" w:rsidP="00C47714"/>
    <w:p w14:paraId="371A4F75" w14:textId="77777777" w:rsidR="000755BE" w:rsidRPr="006A5AC4" w:rsidRDefault="000755BE" w:rsidP="00C47714"/>
    <w:sectPr w:rsidR="000755BE" w:rsidRPr="006A5AC4">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B1080"/>
    <w:multiLevelType w:val="multilevel"/>
    <w:tmpl w:val="8096A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9C66DD"/>
    <w:multiLevelType w:val="hybridMultilevel"/>
    <w:tmpl w:val="03FC49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60B018A"/>
    <w:multiLevelType w:val="hybridMultilevel"/>
    <w:tmpl w:val="D8605F18"/>
    <w:lvl w:ilvl="0" w:tplc="5B7ACB32">
      <w:numFmt w:val="bullet"/>
      <w:lvlText w:val="-"/>
      <w:lvlJc w:val="left"/>
      <w:pPr>
        <w:ind w:left="720" w:hanging="360"/>
      </w:pPr>
      <w:rPr>
        <w:rFonts w:ascii="Calibri Light" w:eastAsiaTheme="majorEastAsia" w:hAnsi="Calibri Light" w:cs="Calibri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26E061C"/>
    <w:multiLevelType w:val="multilevel"/>
    <w:tmpl w:val="8096A2E2"/>
    <w:lvl w:ilvl="0">
      <w:start w:val="1"/>
      <w:numFmt w:val="decimal"/>
      <w:lvlText w:val="%1."/>
      <w:lvlJc w:val="left"/>
      <w:pPr>
        <w:tabs>
          <w:tab w:val="num" w:pos="720"/>
        </w:tabs>
        <w:ind w:left="720" w:hanging="360"/>
      </w:pPr>
      <w:rPr>
        <w:rFonts w:hint="default"/>
        <w:sz w:val="20"/>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4" w15:restartNumberingAfterBreak="0">
    <w:nsid w:val="30212139"/>
    <w:multiLevelType w:val="multilevel"/>
    <w:tmpl w:val="6810A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1A5534"/>
    <w:multiLevelType w:val="hybridMultilevel"/>
    <w:tmpl w:val="FC7022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DB468B8"/>
    <w:multiLevelType w:val="multilevel"/>
    <w:tmpl w:val="8096A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35364EE"/>
    <w:multiLevelType w:val="hybridMultilevel"/>
    <w:tmpl w:val="A692A75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6C0C4FFB"/>
    <w:multiLevelType w:val="hybridMultilevel"/>
    <w:tmpl w:val="4246DA22"/>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9" w15:restartNumberingAfterBreak="0">
    <w:nsid w:val="7C174F4F"/>
    <w:multiLevelType w:val="multilevel"/>
    <w:tmpl w:val="8096A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C2A218C"/>
    <w:multiLevelType w:val="multilevel"/>
    <w:tmpl w:val="8096A2E2"/>
    <w:lvl w:ilvl="0">
      <w:start w:val="1"/>
      <w:numFmt w:val="decimal"/>
      <w:lvlText w:val="%1."/>
      <w:lvlJc w:val="left"/>
      <w:pPr>
        <w:tabs>
          <w:tab w:val="num" w:pos="720"/>
        </w:tabs>
        <w:ind w:left="720" w:hanging="360"/>
      </w:pPr>
      <w:rPr>
        <w:rFonts w:hint="default"/>
        <w:sz w:val="20"/>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num w:numId="1" w16cid:durableId="622467474">
    <w:abstractNumId w:val="5"/>
  </w:num>
  <w:num w:numId="2" w16cid:durableId="1924335542">
    <w:abstractNumId w:val="1"/>
  </w:num>
  <w:num w:numId="3" w16cid:durableId="214046597">
    <w:abstractNumId w:val="4"/>
  </w:num>
  <w:num w:numId="4" w16cid:durableId="525679421">
    <w:abstractNumId w:val="9"/>
  </w:num>
  <w:num w:numId="5" w16cid:durableId="77412499">
    <w:abstractNumId w:val="2"/>
  </w:num>
  <w:num w:numId="6" w16cid:durableId="404185039">
    <w:abstractNumId w:val="7"/>
  </w:num>
  <w:num w:numId="7" w16cid:durableId="394546747">
    <w:abstractNumId w:val="6"/>
  </w:num>
  <w:num w:numId="8" w16cid:durableId="990451946">
    <w:abstractNumId w:val="10"/>
  </w:num>
  <w:num w:numId="9" w16cid:durableId="1830437134">
    <w:abstractNumId w:val="0"/>
  </w:num>
  <w:num w:numId="10" w16cid:durableId="2117434768">
    <w:abstractNumId w:val="3"/>
  </w:num>
  <w:num w:numId="11" w16cid:durableId="14681573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AC4"/>
    <w:rsid w:val="0000419D"/>
    <w:rsid w:val="00023562"/>
    <w:rsid w:val="000324E7"/>
    <w:rsid w:val="00047F78"/>
    <w:rsid w:val="00063B8E"/>
    <w:rsid w:val="000755BE"/>
    <w:rsid w:val="00082581"/>
    <w:rsid w:val="00097830"/>
    <w:rsid w:val="000D0C47"/>
    <w:rsid w:val="00104268"/>
    <w:rsid w:val="001374C0"/>
    <w:rsid w:val="00137E96"/>
    <w:rsid w:val="00163DCD"/>
    <w:rsid w:val="001804F1"/>
    <w:rsid w:val="00196386"/>
    <w:rsid w:val="001A72DD"/>
    <w:rsid w:val="001B5700"/>
    <w:rsid w:val="001D2BAB"/>
    <w:rsid w:val="001E348D"/>
    <w:rsid w:val="001F14C6"/>
    <w:rsid w:val="001F5B9E"/>
    <w:rsid w:val="00253BA8"/>
    <w:rsid w:val="00282165"/>
    <w:rsid w:val="002A4EB2"/>
    <w:rsid w:val="002D0AF3"/>
    <w:rsid w:val="002D1452"/>
    <w:rsid w:val="002E206F"/>
    <w:rsid w:val="002E2A62"/>
    <w:rsid w:val="002E558E"/>
    <w:rsid w:val="00301AEE"/>
    <w:rsid w:val="00305849"/>
    <w:rsid w:val="00306AD9"/>
    <w:rsid w:val="00306D09"/>
    <w:rsid w:val="00327378"/>
    <w:rsid w:val="00330DFF"/>
    <w:rsid w:val="003318C1"/>
    <w:rsid w:val="00340174"/>
    <w:rsid w:val="00387413"/>
    <w:rsid w:val="00390ADD"/>
    <w:rsid w:val="003C0811"/>
    <w:rsid w:val="003C48E8"/>
    <w:rsid w:val="004064F2"/>
    <w:rsid w:val="00414DD6"/>
    <w:rsid w:val="00424075"/>
    <w:rsid w:val="00463BAF"/>
    <w:rsid w:val="00482133"/>
    <w:rsid w:val="00490033"/>
    <w:rsid w:val="004D6BB3"/>
    <w:rsid w:val="004E47D1"/>
    <w:rsid w:val="00505EE7"/>
    <w:rsid w:val="00530701"/>
    <w:rsid w:val="00535872"/>
    <w:rsid w:val="00536AC8"/>
    <w:rsid w:val="00551467"/>
    <w:rsid w:val="00585458"/>
    <w:rsid w:val="00597AA9"/>
    <w:rsid w:val="005B17FD"/>
    <w:rsid w:val="005B18D2"/>
    <w:rsid w:val="005E27F1"/>
    <w:rsid w:val="00603F7D"/>
    <w:rsid w:val="006212C9"/>
    <w:rsid w:val="00646CDC"/>
    <w:rsid w:val="00677A65"/>
    <w:rsid w:val="00692939"/>
    <w:rsid w:val="006A5AC4"/>
    <w:rsid w:val="006B4531"/>
    <w:rsid w:val="006F0461"/>
    <w:rsid w:val="00701D42"/>
    <w:rsid w:val="007066C6"/>
    <w:rsid w:val="007330D8"/>
    <w:rsid w:val="00781197"/>
    <w:rsid w:val="007A06AC"/>
    <w:rsid w:val="007A4ACC"/>
    <w:rsid w:val="007B448E"/>
    <w:rsid w:val="007C0C48"/>
    <w:rsid w:val="007F0530"/>
    <w:rsid w:val="007F1C88"/>
    <w:rsid w:val="008015ED"/>
    <w:rsid w:val="008312F0"/>
    <w:rsid w:val="00845D5F"/>
    <w:rsid w:val="00853504"/>
    <w:rsid w:val="00872420"/>
    <w:rsid w:val="00895E36"/>
    <w:rsid w:val="008B02B9"/>
    <w:rsid w:val="008C3186"/>
    <w:rsid w:val="008C45AB"/>
    <w:rsid w:val="008C47C0"/>
    <w:rsid w:val="008C5621"/>
    <w:rsid w:val="008D1F7D"/>
    <w:rsid w:val="0090134A"/>
    <w:rsid w:val="00910DC3"/>
    <w:rsid w:val="00922C26"/>
    <w:rsid w:val="00945835"/>
    <w:rsid w:val="0099460E"/>
    <w:rsid w:val="009A1E00"/>
    <w:rsid w:val="009A2DD3"/>
    <w:rsid w:val="009B0603"/>
    <w:rsid w:val="009D7AD6"/>
    <w:rsid w:val="009E5387"/>
    <w:rsid w:val="009F26A1"/>
    <w:rsid w:val="009F2D7C"/>
    <w:rsid w:val="00A21E34"/>
    <w:rsid w:val="00A44EBE"/>
    <w:rsid w:val="00A50427"/>
    <w:rsid w:val="00A5170F"/>
    <w:rsid w:val="00A6670B"/>
    <w:rsid w:val="00A86FE4"/>
    <w:rsid w:val="00A97E46"/>
    <w:rsid w:val="00AC7E2F"/>
    <w:rsid w:val="00AE7A84"/>
    <w:rsid w:val="00B05F51"/>
    <w:rsid w:val="00B21D05"/>
    <w:rsid w:val="00B270DA"/>
    <w:rsid w:val="00B4694D"/>
    <w:rsid w:val="00B56016"/>
    <w:rsid w:val="00B71AF3"/>
    <w:rsid w:val="00B75619"/>
    <w:rsid w:val="00B90452"/>
    <w:rsid w:val="00B95116"/>
    <w:rsid w:val="00BA785E"/>
    <w:rsid w:val="00BA7C02"/>
    <w:rsid w:val="00BD3933"/>
    <w:rsid w:val="00BE6209"/>
    <w:rsid w:val="00C072ED"/>
    <w:rsid w:val="00C07FBD"/>
    <w:rsid w:val="00C1437C"/>
    <w:rsid w:val="00C24DE8"/>
    <w:rsid w:val="00C47714"/>
    <w:rsid w:val="00C55AB2"/>
    <w:rsid w:val="00C8044C"/>
    <w:rsid w:val="00C810BE"/>
    <w:rsid w:val="00C81303"/>
    <w:rsid w:val="00C86B4C"/>
    <w:rsid w:val="00C96B43"/>
    <w:rsid w:val="00CA0D67"/>
    <w:rsid w:val="00CB7281"/>
    <w:rsid w:val="00CC4CCF"/>
    <w:rsid w:val="00CF28CF"/>
    <w:rsid w:val="00D104D1"/>
    <w:rsid w:val="00D171A7"/>
    <w:rsid w:val="00D214CF"/>
    <w:rsid w:val="00D31F35"/>
    <w:rsid w:val="00D4403B"/>
    <w:rsid w:val="00D442CE"/>
    <w:rsid w:val="00D504F1"/>
    <w:rsid w:val="00DC0FD4"/>
    <w:rsid w:val="00DC3E99"/>
    <w:rsid w:val="00DC414C"/>
    <w:rsid w:val="00DC7271"/>
    <w:rsid w:val="00DD0554"/>
    <w:rsid w:val="00E2602D"/>
    <w:rsid w:val="00E3031D"/>
    <w:rsid w:val="00E33923"/>
    <w:rsid w:val="00E33C08"/>
    <w:rsid w:val="00E46BCE"/>
    <w:rsid w:val="00EF22ED"/>
    <w:rsid w:val="00EF38D5"/>
    <w:rsid w:val="00EF4375"/>
    <w:rsid w:val="00F258EB"/>
    <w:rsid w:val="00F4593F"/>
    <w:rsid w:val="00F60187"/>
    <w:rsid w:val="00F6717F"/>
    <w:rsid w:val="00F90222"/>
    <w:rsid w:val="00F9275A"/>
    <w:rsid w:val="00F93F41"/>
    <w:rsid w:val="00FB0BCA"/>
    <w:rsid w:val="00FB6162"/>
    <w:rsid w:val="00FC1211"/>
    <w:rsid w:val="00FC429B"/>
    <w:rsid w:val="00FD033C"/>
    <w:rsid w:val="00FF1C89"/>
    <w:rsid w:val="00FF5C6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09B8B"/>
  <w15:chartTrackingRefBased/>
  <w15:docId w15:val="{7C529C30-B819-4FD6-A7C6-7E8458718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A5A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6A5AC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6A5AC4"/>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typeiafsnit"/>
    <w:link w:val="Overskrift1"/>
    <w:uiPriority w:val="9"/>
    <w:rsid w:val="006A5AC4"/>
    <w:rPr>
      <w:rFonts w:asciiTheme="majorHAnsi" w:eastAsiaTheme="majorEastAsia" w:hAnsiTheme="majorHAnsi" w:cstheme="majorBidi"/>
      <w:color w:val="2F5496" w:themeColor="accent1" w:themeShade="BF"/>
      <w:sz w:val="32"/>
      <w:szCs w:val="32"/>
    </w:rPr>
  </w:style>
  <w:style w:type="paragraph" w:styleId="Listeafsnit">
    <w:name w:val="List Paragraph"/>
    <w:basedOn w:val="Normal"/>
    <w:uiPriority w:val="34"/>
    <w:qFormat/>
    <w:rsid w:val="006A5AC4"/>
    <w:pPr>
      <w:ind w:left="720"/>
      <w:contextualSpacing/>
    </w:pPr>
  </w:style>
  <w:style w:type="character" w:styleId="Pladsholdertekst">
    <w:name w:val="Placeholder Text"/>
    <w:basedOn w:val="Standardskrifttypeiafsnit"/>
    <w:uiPriority w:val="99"/>
    <w:semiHidden/>
    <w:rsid w:val="00C810BE"/>
    <w:rPr>
      <w:color w:val="666666"/>
    </w:rPr>
  </w:style>
  <w:style w:type="paragraph" w:customStyle="1" w:styleId="katex-block">
    <w:name w:val="katex-block"/>
    <w:basedOn w:val="Normal"/>
    <w:rsid w:val="00047F78"/>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character" w:customStyle="1" w:styleId="mord">
    <w:name w:val="mord"/>
    <w:basedOn w:val="Standardskrifttypeiafsnit"/>
    <w:rsid w:val="00047F78"/>
  </w:style>
  <w:style w:type="character" w:customStyle="1" w:styleId="vlist-s">
    <w:name w:val="vlist-s"/>
    <w:basedOn w:val="Standardskrifttypeiafsnit"/>
    <w:rsid w:val="00047F78"/>
  </w:style>
  <w:style w:type="character" w:customStyle="1" w:styleId="mrel">
    <w:name w:val="mrel"/>
    <w:basedOn w:val="Standardskrifttypeiafsnit"/>
    <w:rsid w:val="00047F78"/>
  </w:style>
  <w:style w:type="character" w:customStyle="1" w:styleId="mbin">
    <w:name w:val="mbin"/>
    <w:basedOn w:val="Standardskrifttypeiafsnit"/>
    <w:rsid w:val="00047F78"/>
  </w:style>
  <w:style w:type="paragraph" w:styleId="NormalWeb">
    <w:name w:val="Normal (Web)"/>
    <w:basedOn w:val="Normal"/>
    <w:uiPriority w:val="99"/>
    <w:semiHidden/>
    <w:unhideWhenUsed/>
    <w:rsid w:val="00047F78"/>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4620947">
      <w:bodyDiv w:val="1"/>
      <w:marLeft w:val="0"/>
      <w:marRight w:val="0"/>
      <w:marTop w:val="0"/>
      <w:marBottom w:val="0"/>
      <w:divBdr>
        <w:top w:val="none" w:sz="0" w:space="0" w:color="auto"/>
        <w:left w:val="none" w:sz="0" w:space="0" w:color="auto"/>
        <w:bottom w:val="none" w:sz="0" w:space="0" w:color="auto"/>
        <w:right w:val="none" w:sz="0" w:space="0" w:color="auto"/>
      </w:divBdr>
      <w:divsChild>
        <w:div w:id="217280317">
          <w:marLeft w:val="0"/>
          <w:marRight w:val="0"/>
          <w:marTop w:val="0"/>
          <w:marBottom w:val="0"/>
          <w:divBdr>
            <w:top w:val="none" w:sz="0" w:space="0" w:color="auto"/>
            <w:left w:val="none" w:sz="0" w:space="0" w:color="auto"/>
            <w:bottom w:val="none" w:sz="0" w:space="0" w:color="auto"/>
            <w:right w:val="none" w:sz="0" w:space="0" w:color="auto"/>
          </w:divBdr>
          <w:divsChild>
            <w:div w:id="2030791871">
              <w:marLeft w:val="0"/>
              <w:marRight w:val="0"/>
              <w:marTop w:val="0"/>
              <w:marBottom w:val="0"/>
              <w:divBdr>
                <w:top w:val="none" w:sz="0" w:space="0" w:color="auto"/>
                <w:left w:val="none" w:sz="0" w:space="0" w:color="auto"/>
                <w:bottom w:val="none" w:sz="0" w:space="0" w:color="auto"/>
                <w:right w:val="none" w:sz="0" w:space="0" w:color="auto"/>
              </w:divBdr>
              <w:divsChild>
                <w:div w:id="266625708">
                  <w:marLeft w:val="0"/>
                  <w:marRight w:val="0"/>
                  <w:marTop w:val="0"/>
                  <w:marBottom w:val="0"/>
                  <w:divBdr>
                    <w:top w:val="none" w:sz="0" w:space="0" w:color="auto"/>
                    <w:left w:val="none" w:sz="0" w:space="0" w:color="auto"/>
                    <w:bottom w:val="none" w:sz="0" w:space="0" w:color="auto"/>
                    <w:right w:val="none" w:sz="0" w:space="0" w:color="auto"/>
                  </w:divBdr>
                  <w:divsChild>
                    <w:div w:id="19901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040339">
      <w:bodyDiv w:val="1"/>
      <w:marLeft w:val="0"/>
      <w:marRight w:val="0"/>
      <w:marTop w:val="0"/>
      <w:marBottom w:val="0"/>
      <w:divBdr>
        <w:top w:val="none" w:sz="0" w:space="0" w:color="auto"/>
        <w:left w:val="none" w:sz="0" w:space="0" w:color="auto"/>
        <w:bottom w:val="none" w:sz="0" w:space="0" w:color="auto"/>
        <w:right w:val="none" w:sz="0" w:space="0" w:color="auto"/>
      </w:divBdr>
    </w:div>
    <w:div w:id="377708646">
      <w:bodyDiv w:val="1"/>
      <w:marLeft w:val="0"/>
      <w:marRight w:val="0"/>
      <w:marTop w:val="0"/>
      <w:marBottom w:val="0"/>
      <w:divBdr>
        <w:top w:val="none" w:sz="0" w:space="0" w:color="auto"/>
        <w:left w:val="none" w:sz="0" w:space="0" w:color="auto"/>
        <w:bottom w:val="none" w:sz="0" w:space="0" w:color="auto"/>
        <w:right w:val="none" w:sz="0" w:space="0" w:color="auto"/>
      </w:divBdr>
    </w:div>
    <w:div w:id="958142357">
      <w:bodyDiv w:val="1"/>
      <w:marLeft w:val="0"/>
      <w:marRight w:val="0"/>
      <w:marTop w:val="0"/>
      <w:marBottom w:val="0"/>
      <w:divBdr>
        <w:top w:val="none" w:sz="0" w:space="0" w:color="auto"/>
        <w:left w:val="none" w:sz="0" w:space="0" w:color="auto"/>
        <w:bottom w:val="none" w:sz="0" w:space="0" w:color="auto"/>
        <w:right w:val="none" w:sz="0" w:space="0" w:color="auto"/>
      </w:divBdr>
    </w:div>
    <w:div w:id="1052844583">
      <w:bodyDiv w:val="1"/>
      <w:marLeft w:val="0"/>
      <w:marRight w:val="0"/>
      <w:marTop w:val="0"/>
      <w:marBottom w:val="0"/>
      <w:divBdr>
        <w:top w:val="none" w:sz="0" w:space="0" w:color="auto"/>
        <w:left w:val="none" w:sz="0" w:space="0" w:color="auto"/>
        <w:bottom w:val="none" w:sz="0" w:space="0" w:color="auto"/>
        <w:right w:val="none" w:sz="0" w:space="0" w:color="auto"/>
      </w:divBdr>
    </w:div>
    <w:div w:id="1112087258">
      <w:bodyDiv w:val="1"/>
      <w:marLeft w:val="0"/>
      <w:marRight w:val="0"/>
      <w:marTop w:val="0"/>
      <w:marBottom w:val="0"/>
      <w:divBdr>
        <w:top w:val="none" w:sz="0" w:space="0" w:color="auto"/>
        <w:left w:val="none" w:sz="0" w:space="0" w:color="auto"/>
        <w:bottom w:val="none" w:sz="0" w:space="0" w:color="auto"/>
        <w:right w:val="none" w:sz="0" w:space="0" w:color="auto"/>
      </w:divBdr>
    </w:div>
    <w:div w:id="1188717728">
      <w:bodyDiv w:val="1"/>
      <w:marLeft w:val="0"/>
      <w:marRight w:val="0"/>
      <w:marTop w:val="0"/>
      <w:marBottom w:val="0"/>
      <w:divBdr>
        <w:top w:val="none" w:sz="0" w:space="0" w:color="auto"/>
        <w:left w:val="none" w:sz="0" w:space="0" w:color="auto"/>
        <w:bottom w:val="none" w:sz="0" w:space="0" w:color="auto"/>
        <w:right w:val="none" w:sz="0" w:space="0" w:color="auto"/>
      </w:divBdr>
      <w:divsChild>
        <w:div w:id="1116678235">
          <w:marLeft w:val="0"/>
          <w:marRight w:val="0"/>
          <w:marTop w:val="0"/>
          <w:marBottom w:val="0"/>
          <w:divBdr>
            <w:top w:val="none" w:sz="0" w:space="0" w:color="auto"/>
            <w:left w:val="none" w:sz="0" w:space="0" w:color="auto"/>
            <w:bottom w:val="none" w:sz="0" w:space="0" w:color="auto"/>
            <w:right w:val="none" w:sz="0" w:space="0" w:color="auto"/>
          </w:divBdr>
          <w:divsChild>
            <w:div w:id="1535579152">
              <w:marLeft w:val="0"/>
              <w:marRight w:val="0"/>
              <w:marTop w:val="0"/>
              <w:marBottom w:val="0"/>
              <w:divBdr>
                <w:top w:val="none" w:sz="0" w:space="0" w:color="auto"/>
                <w:left w:val="none" w:sz="0" w:space="0" w:color="auto"/>
                <w:bottom w:val="none" w:sz="0" w:space="0" w:color="auto"/>
                <w:right w:val="none" w:sz="0" w:space="0" w:color="auto"/>
              </w:divBdr>
              <w:divsChild>
                <w:div w:id="2074425597">
                  <w:marLeft w:val="0"/>
                  <w:marRight w:val="0"/>
                  <w:marTop w:val="0"/>
                  <w:marBottom w:val="0"/>
                  <w:divBdr>
                    <w:top w:val="none" w:sz="0" w:space="0" w:color="auto"/>
                    <w:left w:val="none" w:sz="0" w:space="0" w:color="auto"/>
                    <w:bottom w:val="none" w:sz="0" w:space="0" w:color="auto"/>
                    <w:right w:val="none" w:sz="0" w:space="0" w:color="auto"/>
                  </w:divBdr>
                  <w:divsChild>
                    <w:div w:id="202802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675736">
      <w:bodyDiv w:val="1"/>
      <w:marLeft w:val="0"/>
      <w:marRight w:val="0"/>
      <w:marTop w:val="0"/>
      <w:marBottom w:val="0"/>
      <w:divBdr>
        <w:top w:val="none" w:sz="0" w:space="0" w:color="auto"/>
        <w:left w:val="none" w:sz="0" w:space="0" w:color="auto"/>
        <w:bottom w:val="none" w:sz="0" w:space="0" w:color="auto"/>
        <w:right w:val="none" w:sz="0" w:space="0" w:color="auto"/>
      </w:divBdr>
    </w:div>
    <w:div w:id="1516309376">
      <w:bodyDiv w:val="1"/>
      <w:marLeft w:val="0"/>
      <w:marRight w:val="0"/>
      <w:marTop w:val="0"/>
      <w:marBottom w:val="0"/>
      <w:divBdr>
        <w:top w:val="none" w:sz="0" w:space="0" w:color="auto"/>
        <w:left w:val="none" w:sz="0" w:space="0" w:color="auto"/>
        <w:bottom w:val="none" w:sz="0" w:space="0" w:color="auto"/>
        <w:right w:val="none" w:sz="0" w:space="0" w:color="auto"/>
      </w:divBdr>
    </w:div>
    <w:div w:id="1535772524">
      <w:bodyDiv w:val="1"/>
      <w:marLeft w:val="0"/>
      <w:marRight w:val="0"/>
      <w:marTop w:val="0"/>
      <w:marBottom w:val="0"/>
      <w:divBdr>
        <w:top w:val="none" w:sz="0" w:space="0" w:color="auto"/>
        <w:left w:val="none" w:sz="0" w:space="0" w:color="auto"/>
        <w:bottom w:val="none" w:sz="0" w:space="0" w:color="auto"/>
        <w:right w:val="none" w:sz="0" w:space="0" w:color="auto"/>
      </w:divBdr>
    </w:div>
    <w:div w:id="1708871866">
      <w:bodyDiv w:val="1"/>
      <w:marLeft w:val="0"/>
      <w:marRight w:val="0"/>
      <w:marTop w:val="0"/>
      <w:marBottom w:val="0"/>
      <w:divBdr>
        <w:top w:val="none" w:sz="0" w:space="0" w:color="auto"/>
        <w:left w:val="none" w:sz="0" w:space="0" w:color="auto"/>
        <w:bottom w:val="none" w:sz="0" w:space="0" w:color="auto"/>
        <w:right w:val="none" w:sz="0" w:space="0" w:color="auto"/>
      </w:divBdr>
    </w:div>
    <w:div w:id="1898659768">
      <w:bodyDiv w:val="1"/>
      <w:marLeft w:val="0"/>
      <w:marRight w:val="0"/>
      <w:marTop w:val="0"/>
      <w:marBottom w:val="0"/>
      <w:divBdr>
        <w:top w:val="none" w:sz="0" w:space="0" w:color="auto"/>
        <w:left w:val="none" w:sz="0" w:space="0" w:color="auto"/>
        <w:bottom w:val="none" w:sz="0" w:space="0" w:color="auto"/>
        <w:right w:val="none" w:sz="0" w:space="0" w:color="auto"/>
      </w:divBdr>
    </w:div>
    <w:div w:id="207553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oleObject" Target="https://hasserisgym2015-my.sharepoint.com/personal/to_hasseris-gym_dk/Documents/Undervisning/fysik/Opgaver/Arbejdsopgaver/Ell&#230;re/Elbilens%20fysik/Data%20fra%20fors&#248;g%20med%20elmoto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hasserisgym2015-my.sharepoint.com/personal/to_hasseris-gym_dk/Documents/Undervisning/fysik/Opgaver/Arbejdsopgaver/Ell&#230;re/Elbilens%20fysik/Data%20fra%20fors&#248;g%20med%20elmoto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hasserisgym2015-my.sharepoint.com/personal/to_hasseris-gym_dk/Documents/Undervisning/fysik/Opgaver/Arbejdsopgaver/Ell&#230;re/Elbilens%20fysik/Data%20fra%20fors&#248;g%20med%20elmoto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hasserisgym2015-my.sharepoint.com/personal/to_hasseris-gym_dk/Documents/Undervisning/fysik/Opgaver/Arbejdsopgaver/Ell&#230;re/Elbilens%20fysik/Data%20fra%20fors&#248;g%20med%20elmoto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hasserisgym2015-my.sharepoint.com/personal/to_hasseris-gym_dk/Documents/Undervisning/fysik/Opgaver/Arbejdsopgaver/Ell&#230;re/Elbilens%20fysik/Data%20fra%20fors&#248;g%20med%20elmoto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hasserisgym2015-my.sharepoint.com/personal/to_hasseris-gym_dk/Documents/Undervisning/fysik/Opgaver/Arbejdsopgaver/Ell&#230;re/Elbilens%20fysik/Data%20fra%20fors&#248;g%20med%20elmoto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hasserisgym2015-my.sharepoint.com/personal/to_hasseris-gym_dk/Documents/Undervisning/fysik/Opgaver/Arbejdsopgaver/Ell&#230;re/Elbilens%20fysik/Data%20fra%20fors&#248;g%20med%20elmotor.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hasserisgym2015-my.sharepoint.com/personal/to_hasseris-gym_dk/Documents/Undervisning/fysik/Opgaver/Arbejdsopgaver/Ell&#230;re/Elbilens%20fysik/Data%20fra%20fors&#248;g%20med%20elmotor.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(I,U) karakteristik for elmotor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manualLayout>
          <c:layoutTarget val="inner"/>
          <c:xMode val="edge"/>
          <c:yMode val="edge"/>
          <c:x val="0.11166484663869571"/>
          <c:y val="0.12822521139982887"/>
          <c:w val="0.71345901105427501"/>
          <c:h val="0.72350807666859507"/>
        </c:manualLayout>
      </c:layout>
      <c:scatterChart>
        <c:scatterStyle val="lineMarker"/>
        <c:varyColors val="0"/>
        <c:ser>
          <c:idx val="7"/>
          <c:order val="0"/>
          <c:tx>
            <c:v>f = 0 Hz</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trendline>
            <c:spPr>
              <a:ln w="19050" cap="rnd">
                <a:solidFill>
                  <a:schemeClr val="accent2">
                    <a:lumMod val="60000"/>
                  </a:schemeClr>
                </a:solidFill>
                <a:prstDash val="sysDot"/>
              </a:ln>
              <a:effectLst/>
            </c:spPr>
            <c:trendlineType val="linear"/>
            <c:dispRSqr val="0"/>
            <c:dispEq val="0"/>
          </c:trendline>
          <c:xVal>
            <c:numRef>
              <c:f>'Ark2'!$C$3:$C$7</c:f>
              <c:numCache>
                <c:formatCode>General</c:formatCode>
                <c:ptCount val="5"/>
                <c:pt idx="1">
                  <c:v>0.34</c:v>
                </c:pt>
                <c:pt idx="2">
                  <c:v>0.47</c:v>
                </c:pt>
                <c:pt idx="3">
                  <c:v>0.57999999999999996</c:v>
                </c:pt>
                <c:pt idx="4">
                  <c:v>0.7</c:v>
                </c:pt>
              </c:numCache>
            </c:numRef>
          </c:xVal>
          <c:yVal>
            <c:numRef>
              <c:f>'Ark2'!$D$3:$D$7</c:f>
              <c:numCache>
                <c:formatCode>General</c:formatCode>
                <c:ptCount val="5"/>
                <c:pt idx="1">
                  <c:v>1.02</c:v>
                </c:pt>
                <c:pt idx="2">
                  <c:v>1.4</c:v>
                </c:pt>
                <c:pt idx="3">
                  <c:v>1.86</c:v>
                </c:pt>
                <c:pt idx="4">
                  <c:v>2.35</c:v>
                </c:pt>
              </c:numCache>
            </c:numRef>
          </c:yVal>
          <c:smooth val="0"/>
          <c:extLst>
            <c:ext xmlns:c16="http://schemas.microsoft.com/office/drawing/2014/chart" uri="{C3380CC4-5D6E-409C-BE32-E72D297353CC}">
              <c16:uniqueId val="{00000001-66A9-437F-8D87-15D02322B774}"/>
            </c:ext>
          </c:extLst>
        </c:ser>
        <c:ser>
          <c:idx val="0"/>
          <c:order val="1"/>
          <c:tx>
            <c:v>f = 10 Hz</c:v>
          </c:tx>
          <c:spPr>
            <a:ln w="381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backward val="0.1"/>
            <c:dispRSqr val="0"/>
            <c:dispEq val="0"/>
          </c:trendline>
          <c:xVal>
            <c:numRef>
              <c:f>'Ark2'!$C$8:$C$12</c:f>
              <c:numCache>
                <c:formatCode>General</c:formatCode>
                <c:ptCount val="5"/>
                <c:pt idx="0">
                  <c:v>9.2999999999999999E-2</c:v>
                </c:pt>
                <c:pt idx="1">
                  <c:v>0.38800000000000001</c:v>
                </c:pt>
                <c:pt idx="2">
                  <c:v>0.64</c:v>
                </c:pt>
                <c:pt idx="3">
                  <c:v>0.94</c:v>
                </c:pt>
                <c:pt idx="4">
                  <c:v>1.2</c:v>
                </c:pt>
              </c:numCache>
            </c:numRef>
          </c:xVal>
          <c:yVal>
            <c:numRef>
              <c:f>'Ark2'!$D$8:$D$12</c:f>
              <c:numCache>
                <c:formatCode>General</c:formatCode>
                <c:ptCount val="5"/>
                <c:pt idx="0">
                  <c:v>2.23</c:v>
                </c:pt>
                <c:pt idx="1">
                  <c:v>2.87</c:v>
                </c:pt>
                <c:pt idx="2">
                  <c:v>3.57</c:v>
                </c:pt>
                <c:pt idx="3">
                  <c:v>4.46</c:v>
                </c:pt>
                <c:pt idx="4">
                  <c:v>5.34</c:v>
                </c:pt>
              </c:numCache>
            </c:numRef>
          </c:yVal>
          <c:smooth val="0"/>
          <c:extLst>
            <c:ext xmlns:c16="http://schemas.microsoft.com/office/drawing/2014/chart" uri="{C3380CC4-5D6E-409C-BE32-E72D297353CC}">
              <c16:uniqueId val="{00000003-66A9-437F-8D87-15D02322B774}"/>
            </c:ext>
          </c:extLst>
        </c:ser>
        <c:ser>
          <c:idx val="2"/>
          <c:order val="2"/>
          <c:tx>
            <c:v>f = 20 Hz</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backward val="0.1"/>
            <c:dispRSqr val="0"/>
            <c:dispEq val="0"/>
          </c:trendline>
          <c:xVal>
            <c:numRef>
              <c:f>'Ark2'!$C$18:$C$22</c:f>
              <c:numCache>
                <c:formatCode>General</c:formatCode>
                <c:ptCount val="5"/>
                <c:pt idx="0">
                  <c:v>9.9000000000000005E-2</c:v>
                </c:pt>
                <c:pt idx="1">
                  <c:v>0.39500000000000002</c:v>
                </c:pt>
                <c:pt idx="2">
                  <c:v>0.64</c:v>
                </c:pt>
                <c:pt idx="3">
                  <c:v>0.95</c:v>
                </c:pt>
                <c:pt idx="4">
                  <c:v>1.23</c:v>
                </c:pt>
              </c:numCache>
            </c:numRef>
          </c:xVal>
          <c:yVal>
            <c:numRef>
              <c:f>'Ark2'!$D$18:$D$22</c:f>
              <c:numCache>
                <c:formatCode>General</c:formatCode>
                <c:ptCount val="5"/>
                <c:pt idx="0">
                  <c:v>4</c:v>
                </c:pt>
                <c:pt idx="1">
                  <c:v>4.59</c:v>
                </c:pt>
                <c:pt idx="2">
                  <c:v>5.38</c:v>
                </c:pt>
                <c:pt idx="3">
                  <c:v>6.17</c:v>
                </c:pt>
                <c:pt idx="4">
                  <c:v>7.1</c:v>
                </c:pt>
              </c:numCache>
            </c:numRef>
          </c:yVal>
          <c:smooth val="0"/>
          <c:extLst>
            <c:ext xmlns:c16="http://schemas.microsoft.com/office/drawing/2014/chart" uri="{C3380CC4-5D6E-409C-BE32-E72D297353CC}">
              <c16:uniqueId val="{00000005-66A9-437F-8D87-15D02322B774}"/>
            </c:ext>
          </c:extLst>
        </c:ser>
        <c:ser>
          <c:idx val="4"/>
          <c:order val="3"/>
          <c:tx>
            <c:v>f = 30 Hz</c:v>
          </c:tx>
          <c:spPr>
            <a:ln w="25400"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backward val="0.1"/>
            <c:dispRSqr val="0"/>
            <c:dispEq val="0"/>
          </c:trendline>
          <c:xVal>
            <c:numRef>
              <c:f>'Ark2'!$C$28:$C$32</c:f>
              <c:numCache>
                <c:formatCode>General</c:formatCode>
                <c:ptCount val="5"/>
                <c:pt idx="0">
                  <c:v>0.105</c:v>
                </c:pt>
                <c:pt idx="1">
                  <c:v>0.40799999999999997</c:v>
                </c:pt>
                <c:pt idx="2">
                  <c:v>0.66</c:v>
                </c:pt>
                <c:pt idx="3">
                  <c:v>0.98</c:v>
                </c:pt>
                <c:pt idx="4">
                  <c:v>1.23</c:v>
                </c:pt>
              </c:numCache>
            </c:numRef>
          </c:xVal>
          <c:yVal>
            <c:numRef>
              <c:f>'Ark2'!$D$28:$D$32</c:f>
              <c:numCache>
                <c:formatCode>General</c:formatCode>
                <c:ptCount val="5"/>
                <c:pt idx="0">
                  <c:v>5.75</c:v>
                </c:pt>
                <c:pt idx="1">
                  <c:v>6.54</c:v>
                </c:pt>
                <c:pt idx="2">
                  <c:v>7.01</c:v>
                </c:pt>
                <c:pt idx="3">
                  <c:v>7.9</c:v>
                </c:pt>
                <c:pt idx="4">
                  <c:v>8.8000000000000007</c:v>
                </c:pt>
              </c:numCache>
            </c:numRef>
          </c:yVal>
          <c:smooth val="0"/>
          <c:extLst>
            <c:ext xmlns:c16="http://schemas.microsoft.com/office/drawing/2014/chart" uri="{C3380CC4-5D6E-409C-BE32-E72D297353CC}">
              <c16:uniqueId val="{00000007-66A9-437F-8D87-15D02322B774}"/>
            </c:ext>
          </c:extLst>
        </c:ser>
        <c:ser>
          <c:idx val="6"/>
          <c:order val="4"/>
          <c:tx>
            <c:v>f = 40 Hz</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dLbls>
            <c:dLbl>
              <c:idx val="0"/>
              <c:tx>
                <c:rich>
                  <a:bodyPr/>
                  <a:lstStyle/>
                  <a:p>
                    <a:fld id="{345F301E-F1D0-4EAC-94CC-2986162EA6D8}" type="CELLRANGE">
                      <a:rPr lang="en-US"/>
                      <a:pPr/>
                      <a:t>[CELLEOMRÅDE]</a:t>
                    </a:fld>
                    <a:endParaRPr lang="da-DK"/>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66A9-437F-8D87-15D02322B774}"/>
                </c:ext>
              </c:extLst>
            </c:dLbl>
            <c:dLbl>
              <c:idx val="1"/>
              <c:tx>
                <c:rich>
                  <a:bodyPr/>
                  <a:lstStyle/>
                  <a:p>
                    <a:fld id="{CBEAB6EB-D92F-4254-966E-ED852E461E45}" type="CELLRANGE">
                      <a:rPr lang="da-DK"/>
                      <a:pPr/>
                      <a:t>[CELLEOMRÅDE]</a:t>
                    </a:fld>
                    <a:endParaRPr lang="da-DK"/>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66A9-437F-8D87-15D02322B774}"/>
                </c:ext>
              </c:extLst>
            </c:dLbl>
            <c:dLbl>
              <c:idx val="2"/>
              <c:tx>
                <c:rich>
                  <a:bodyPr/>
                  <a:lstStyle/>
                  <a:p>
                    <a:fld id="{85596C8C-B290-45F5-B43F-0DD0DB7F83B3}" type="CELLRANGE">
                      <a:rPr lang="da-DK"/>
                      <a:pPr/>
                      <a:t>[CELLEOMRÅDE]</a:t>
                    </a:fld>
                    <a:endParaRPr lang="da-DK"/>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66A9-437F-8D87-15D02322B774}"/>
                </c:ext>
              </c:extLst>
            </c:dLbl>
            <c:dLbl>
              <c:idx val="3"/>
              <c:tx>
                <c:rich>
                  <a:bodyPr/>
                  <a:lstStyle/>
                  <a:p>
                    <a:fld id="{21BB8353-25FD-4172-B2DB-E9C02739896B}" type="CELLRANGE">
                      <a:rPr lang="da-DK"/>
                      <a:pPr/>
                      <a:t>[CELLEOMRÅDE]</a:t>
                    </a:fld>
                    <a:endParaRPr lang="da-DK"/>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66A9-437F-8D87-15D02322B774}"/>
                </c:ext>
              </c:extLst>
            </c:dLbl>
            <c:dLbl>
              <c:idx val="4"/>
              <c:tx>
                <c:rich>
                  <a:bodyPr/>
                  <a:lstStyle/>
                  <a:p>
                    <a:fld id="{9DC33C56-7D69-47C6-BE49-6E82BABC6919}" type="CELLRANGE">
                      <a:rPr lang="da-DK"/>
                      <a:pPr/>
                      <a:t>[CELLEOMRÅDE]</a:t>
                    </a:fld>
                    <a:endParaRPr lang="da-DK"/>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66A9-437F-8D87-15D02322B7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trendline>
            <c:spPr>
              <a:ln w="19050" cap="rnd">
                <a:solidFill>
                  <a:schemeClr val="accent1">
                    <a:lumMod val="60000"/>
                  </a:schemeClr>
                </a:solidFill>
                <a:prstDash val="sysDot"/>
              </a:ln>
              <a:effectLst/>
            </c:spPr>
            <c:trendlineType val="linear"/>
            <c:backward val="0.1"/>
            <c:dispRSqr val="0"/>
            <c:dispEq val="0"/>
          </c:trendline>
          <c:xVal>
            <c:numRef>
              <c:f>'Ark2'!$C$38:$C$42</c:f>
              <c:numCache>
                <c:formatCode>General</c:formatCode>
                <c:ptCount val="5"/>
                <c:pt idx="0">
                  <c:v>0.113</c:v>
                </c:pt>
                <c:pt idx="1">
                  <c:v>0.42399999999999999</c:v>
                </c:pt>
                <c:pt idx="2">
                  <c:v>0.67</c:v>
                </c:pt>
                <c:pt idx="3">
                  <c:v>0.99</c:v>
                </c:pt>
                <c:pt idx="4">
                  <c:v>1.2</c:v>
                </c:pt>
              </c:numCache>
            </c:numRef>
          </c:xVal>
          <c:yVal>
            <c:numRef>
              <c:f>'Ark2'!$D$38:$D$42</c:f>
              <c:numCache>
                <c:formatCode>General</c:formatCode>
                <c:ptCount val="5"/>
                <c:pt idx="0">
                  <c:v>7.41</c:v>
                </c:pt>
                <c:pt idx="1">
                  <c:v>8.23</c:v>
                </c:pt>
                <c:pt idx="2">
                  <c:v>8.7899999999999991</c:v>
                </c:pt>
                <c:pt idx="3">
                  <c:v>9.7100000000000009</c:v>
                </c:pt>
                <c:pt idx="4">
                  <c:v>10.29</c:v>
                </c:pt>
              </c:numCache>
            </c:numRef>
          </c:yVal>
          <c:smooth val="0"/>
          <c:extLst>
            <c:ext xmlns:c15="http://schemas.microsoft.com/office/drawing/2012/chart" uri="{02D57815-91ED-43cb-92C2-25804820EDAC}">
              <c15:datalabelsRange>
                <c15:f>'Ark2'!$A$45:$A$49</c15:f>
                <c15:dlblRangeCache>
                  <c:ptCount val="5"/>
                  <c:pt idx="0">
                    <c:v>0 N</c:v>
                  </c:pt>
                  <c:pt idx="1">
                    <c:v>1 N</c:v>
                  </c:pt>
                  <c:pt idx="2">
                    <c:v>2 N</c:v>
                  </c:pt>
                  <c:pt idx="3">
                    <c:v>3 N</c:v>
                  </c:pt>
                  <c:pt idx="4">
                    <c:v>4 N</c:v>
                  </c:pt>
                </c15:dlblRangeCache>
              </c15:datalabelsRange>
            </c:ext>
            <c:ext xmlns:c16="http://schemas.microsoft.com/office/drawing/2014/chart" uri="{C3380CC4-5D6E-409C-BE32-E72D297353CC}">
              <c16:uniqueId val="{0000000E-66A9-437F-8D87-15D02322B774}"/>
            </c:ext>
          </c:extLst>
        </c:ser>
        <c:dLbls>
          <c:showLegendKey val="0"/>
          <c:showVal val="0"/>
          <c:showCatName val="0"/>
          <c:showSerName val="0"/>
          <c:showPercent val="0"/>
          <c:showBubbleSize val="0"/>
        </c:dLbls>
        <c:axId val="1508052911"/>
        <c:axId val="1508052431"/>
      </c:scatterChart>
      <c:valAx>
        <c:axId val="1508052911"/>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Strømstyrke i elmotor I (A)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508052431"/>
        <c:crosses val="autoZero"/>
        <c:crossBetween val="midCat"/>
      </c:valAx>
      <c:valAx>
        <c:axId val="1508052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sz="1000" b="0" i="0" u="none" strike="noStrike" kern="1200" baseline="0">
                    <a:solidFill>
                      <a:sysClr val="windowText" lastClr="000000">
                        <a:lumMod val="65000"/>
                        <a:lumOff val="35000"/>
                      </a:sysClr>
                    </a:solidFill>
                  </a:rPr>
                  <a:t>Spændingsfald over elmotor U (V)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508052911"/>
        <c:crosses val="autoZero"/>
        <c:crossBetween val="midCat"/>
      </c:valAx>
      <c:spPr>
        <a:noFill/>
        <a:ln>
          <a:noFill/>
        </a:ln>
        <a:effectLst/>
      </c:spPr>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83329597486445595"/>
          <c:y val="0.24388455785458579"/>
          <c:w val="0.1618378450868824"/>
          <c:h val="0.487664910372555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Karakteristik for ubelastet elmotor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scatterChart>
        <c:scatterStyle val="lineMarker"/>
        <c:varyColors val="0"/>
        <c:ser>
          <c:idx val="0"/>
          <c:order val="0"/>
          <c:spPr>
            <a:ln w="381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backward val="63"/>
            <c:dispRSqr val="1"/>
            <c:dispEq val="1"/>
            <c:trendlineLbl>
              <c:layout>
                <c:manualLayout>
                  <c:x val="-0.14624475065616799"/>
                  <c:y val="1.3472222222222222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U = 0,0275</a:t>
                    </a:r>
                    <a:r>
                      <a:rPr lang="el-GR" baseline="0"/>
                      <a:t>ω</a:t>
                    </a:r>
                    <a:r>
                      <a:rPr lang="en-US" baseline="0"/>
                      <a:t> + 0,523</a:t>
                    </a:r>
                    <a:br>
                      <a:rPr lang="en-US" baseline="0"/>
                    </a:br>
                    <a:r>
                      <a:rPr lang="en-US" baseline="0"/>
                      <a:t>R² = 0,9999</a:t>
                    </a:r>
                    <a:endParaRPr lang="en-US"/>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trendlineLbl>
          </c:trendline>
          <c:xVal>
            <c:numRef>
              <c:f>'Ark1'!$B$3:$B$13</c:f>
              <c:numCache>
                <c:formatCode>0.0</c:formatCode>
                <c:ptCount val="11"/>
                <c:pt idx="0">
                  <c:v>62.831853071795862</c:v>
                </c:pt>
                <c:pt idx="1">
                  <c:v>94.247779607693786</c:v>
                </c:pt>
                <c:pt idx="2">
                  <c:v>125.66370614359172</c:v>
                </c:pt>
                <c:pt idx="3">
                  <c:v>157.07963267948966</c:v>
                </c:pt>
                <c:pt idx="4">
                  <c:v>188.49555921538757</c:v>
                </c:pt>
                <c:pt idx="5">
                  <c:v>219.91148575128551</c:v>
                </c:pt>
                <c:pt idx="6">
                  <c:v>251.32741228718345</c:v>
                </c:pt>
                <c:pt idx="7">
                  <c:v>282.74333882308139</c:v>
                </c:pt>
                <c:pt idx="8">
                  <c:v>314.15926535897933</c:v>
                </c:pt>
                <c:pt idx="9">
                  <c:v>345.57519189487726</c:v>
                </c:pt>
                <c:pt idx="10">
                  <c:v>376.99111843077515</c:v>
                </c:pt>
              </c:numCache>
            </c:numRef>
          </c:xVal>
          <c:yVal>
            <c:numRef>
              <c:f>'Ark1'!$C$3:$C$13</c:f>
              <c:numCache>
                <c:formatCode>General</c:formatCode>
                <c:ptCount val="11"/>
                <c:pt idx="0">
                  <c:v>2.23</c:v>
                </c:pt>
                <c:pt idx="1">
                  <c:v>3.12</c:v>
                </c:pt>
                <c:pt idx="2">
                  <c:v>4</c:v>
                </c:pt>
                <c:pt idx="3">
                  <c:v>4.82</c:v>
                </c:pt>
                <c:pt idx="4">
                  <c:v>5.75</c:v>
                </c:pt>
                <c:pt idx="5">
                  <c:v>6.63</c:v>
                </c:pt>
                <c:pt idx="6">
                  <c:v>7.41</c:v>
                </c:pt>
                <c:pt idx="7">
                  <c:v>8.25</c:v>
                </c:pt>
                <c:pt idx="8">
                  <c:v>9.18</c:v>
                </c:pt>
                <c:pt idx="9">
                  <c:v>10.02</c:v>
                </c:pt>
                <c:pt idx="10">
                  <c:v>10.92</c:v>
                </c:pt>
              </c:numCache>
            </c:numRef>
          </c:yVal>
          <c:smooth val="0"/>
          <c:extLst>
            <c:ext xmlns:c16="http://schemas.microsoft.com/office/drawing/2014/chart" uri="{C3380CC4-5D6E-409C-BE32-E72D297353CC}">
              <c16:uniqueId val="{00000001-7DFA-45E7-8BEA-FFFE5F2A1CCD}"/>
            </c:ext>
          </c:extLst>
        </c:ser>
        <c:dLbls>
          <c:showLegendKey val="0"/>
          <c:showVal val="0"/>
          <c:showCatName val="0"/>
          <c:showSerName val="0"/>
          <c:showPercent val="0"/>
          <c:showBubbleSize val="0"/>
        </c:dLbls>
        <c:axId val="1897848655"/>
        <c:axId val="1897853935"/>
      </c:scatterChart>
      <c:valAx>
        <c:axId val="1897848655"/>
        <c:scaling>
          <c:orientation val="minMax"/>
          <c:max val="4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sz="900" b="0" i="0" u="none" strike="noStrike" kern="1200" baseline="0">
                    <a:solidFill>
                      <a:sysClr val="windowText" lastClr="000000">
                        <a:lumMod val="65000"/>
                        <a:lumOff val="35000"/>
                      </a:sysClr>
                    </a:solidFill>
                  </a:rPr>
                  <a:t>Vinkelhastighed af elmotor </a:t>
                </a:r>
                <a:r>
                  <a:rPr lang="el-GR" sz="900" b="0" i="0" u="none" strike="noStrike" kern="1200" baseline="0">
                    <a:solidFill>
                      <a:sysClr val="windowText" lastClr="000000">
                        <a:lumMod val="65000"/>
                        <a:lumOff val="35000"/>
                      </a:sysClr>
                    </a:solidFill>
                  </a:rPr>
                  <a:t>ω</a:t>
                </a:r>
                <a:r>
                  <a:rPr lang="da-DK" sz="900" b="0" i="0" u="none" strike="noStrike" kern="1200" baseline="0">
                    <a:solidFill>
                      <a:sysClr val="windowText" lastClr="000000">
                        <a:lumMod val="65000"/>
                        <a:lumOff val="35000"/>
                      </a:sysClr>
                    </a:solidFill>
                  </a:rPr>
                  <a:t> (rad/s)</a:t>
                </a:r>
                <a:endParaRPr lang="da-DK" sz="105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897853935"/>
        <c:crosses val="autoZero"/>
        <c:crossBetween val="midCat"/>
      </c:valAx>
      <c:valAx>
        <c:axId val="18978539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Spændingsfald over elmotor</a:t>
                </a:r>
                <a:r>
                  <a:rPr lang="da-DK" baseline="0"/>
                  <a:t> U (V)</a:t>
                </a:r>
                <a:endParaRPr lang="da-DK"/>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89784865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Karakteristik for ubelastet</a:t>
            </a:r>
            <a:r>
              <a:rPr lang="da-DK" baseline="0"/>
              <a:t> elmotor</a:t>
            </a:r>
            <a:endParaRPr lang="da-D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manualLayout>
          <c:layoutTarget val="inner"/>
          <c:xMode val="edge"/>
          <c:yMode val="edge"/>
          <c:x val="0.12537270341207349"/>
          <c:y val="0.14001510003775008"/>
          <c:w val="0.82182174103237093"/>
          <c:h val="0.70476305127770689"/>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U = 200,37*I - 15,721</a:t>
                    </a:r>
                    <a:br>
                      <a:rPr lang="en-US" baseline="0"/>
                    </a:br>
                    <a:r>
                      <a:rPr lang="en-US" baseline="0"/>
                      <a:t>R² = 0,9793</a:t>
                    </a:r>
                    <a:endParaRPr lang="en-US"/>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trendlineLbl>
          </c:trendline>
          <c:xVal>
            <c:numRef>
              <c:f>'Ark1'!$E$3:$E$13</c:f>
              <c:numCache>
                <c:formatCode>General</c:formatCode>
                <c:ptCount val="11"/>
                <c:pt idx="0">
                  <c:v>9.2999999999999999E-2</c:v>
                </c:pt>
                <c:pt idx="1">
                  <c:v>9.5000000000000001E-2</c:v>
                </c:pt>
                <c:pt idx="2">
                  <c:v>9.9000000000000005E-2</c:v>
                </c:pt>
                <c:pt idx="3">
                  <c:v>0.10199999999999999</c:v>
                </c:pt>
                <c:pt idx="4">
                  <c:v>0.105</c:v>
                </c:pt>
                <c:pt idx="5">
                  <c:v>0.109</c:v>
                </c:pt>
                <c:pt idx="6">
                  <c:v>0.113</c:v>
                </c:pt>
                <c:pt idx="7">
                  <c:v>0.11799999999999999</c:v>
                </c:pt>
                <c:pt idx="8">
                  <c:v>0.126</c:v>
                </c:pt>
                <c:pt idx="9">
                  <c:v>0.13100000000000001</c:v>
                </c:pt>
                <c:pt idx="10">
                  <c:v>0.13300000000000001</c:v>
                </c:pt>
              </c:numCache>
            </c:numRef>
          </c:xVal>
          <c:yVal>
            <c:numRef>
              <c:f>'Ark1'!$C$3:$C$13</c:f>
              <c:numCache>
                <c:formatCode>General</c:formatCode>
                <c:ptCount val="11"/>
                <c:pt idx="0">
                  <c:v>2.23</c:v>
                </c:pt>
                <c:pt idx="1">
                  <c:v>3.12</c:v>
                </c:pt>
                <c:pt idx="2">
                  <c:v>4</c:v>
                </c:pt>
                <c:pt idx="3">
                  <c:v>4.82</c:v>
                </c:pt>
                <c:pt idx="4">
                  <c:v>5.75</c:v>
                </c:pt>
                <c:pt idx="5">
                  <c:v>6.63</c:v>
                </c:pt>
                <c:pt idx="6">
                  <c:v>7.41</c:v>
                </c:pt>
                <c:pt idx="7">
                  <c:v>8.25</c:v>
                </c:pt>
                <c:pt idx="8">
                  <c:v>9.18</c:v>
                </c:pt>
                <c:pt idx="9">
                  <c:v>10.02</c:v>
                </c:pt>
                <c:pt idx="10">
                  <c:v>10.92</c:v>
                </c:pt>
              </c:numCache>
            </c:numRef>
          </c:yVal>
          <c:smooth val="0"/>
          <c:extLst>
            <c:ext xmlns:c16="http://schemas.microsoft.com/office/drawing/2014/chart" uri="{C3380CC4-5D6E-409C-BE32-E72D297353CC}">
              <c16:uniqueId val="{00000001-2F9C-4941-B2D2-C2D4DB9F62C5}"/>
            </c:ext>
          </c:extLst>
        </c:ser>
        <c:dLbls>
          <c:showLegendKey val="0"/>
          <c:showVal val="0"/>
          <c:showCatName val="0"/>
          <c:showSerName val="0"/>
          <c:showPercent val="0"/>
          <c:showBubbleSize val="0"/>
        </c:dLbls>
        <c:axId val="1166250335"/>
        <c:axId val="1166246495"/>
      </c:scatterChart>
      <c:valAx>
        <c:axId val="116625033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Strømstyrke i elmotor I (A)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166246495"/>
        <c:crosses val="autoZero"/>
        <c:crossBetween val="midCat"/>
      </c:valAx>
      <c:valAx>
        <c:axId val="11662464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sz="1000" b="0" i="0" u="none" strike="noStrike" kern="1200" baseline="0">
                    <a:solidFill>
                      <a:sysClr val="windowText" lastClr="000000">
                        <a:lumMod val="65000"/>
                        <a:lumOff val="35000"/>
                      </a:sysClr>
                    </a:solidFill>
                  </a:rPr>
                  <a:t>Spændingsfald over elmotor U (V)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16625033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(I,U) karakteristik for elmotor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manualLayout>
          <c:layoutTarget val="inner"/>
          <c:xMode val="edge"/>
          <c:yMode val="edge"/>
          <c:x val="0.11166484663869571"/>
          <c:y val="9.7428950413456381E-2"/>
          <c:w val="0.71345901105427501"/>
          <c:h val="0.79829906497419822"/>
        </c:manualLayout>
      </c:layout>
      <c:scatterChart>
        <c:scatterStyle val="lineMarker"/>
        <c:varyColors val="0"/>
        <c:ser>
          <c:idx val="7"/>
          <c:order val="0"/>
          <c:tx>
            <c:v>f = 0 Hz</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trendline>
            <c:spPr>
              <a:ln w="19050" cap="rnd">
                <a:solidFill>
                  <a:schemeClr val="accent2">
                    <a:lumMod val="60000"/>
                  </a:schemeClr>
                </a:solidFill>
                <a:prstDash val="sysDot"/>
              </a:ln>
              <a:effectLst/>
            </c:spPr>
            <c:trendlineType val="linear"/>
            <c:dispRSqr val="1"/>
            <c:dispEq val="1"/>
            <c:trendlineLbl>
              <c:layout>
                <c:manualLayout>
                  <c:x val="0.23527961377090637"/>
                  <c:y val="-2.6330951807202761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trendlineLbl>
          </c:trendline>
          <c:xVal>
            <c:numRef>
              <c:f>'Ark2'!$C$3:$C$7</c:f>
              <c:numCache>
                <c:formatCode>General</c:formatCode>
                <c:ptCount val="5"/>
                <c:pt idx="1">
                  <c:v>0.34</c:v>
                </c:pt>
                <c:pt idx="2">
                  <c:v>0.47</c:v>
                </c:pt>
                <c:pt idx="3">
                  <c:v>0.57999999999999996</c:v>
                </c:pt>
                <c:pt idx="4">
                  <c:v>0.7</c:v>
                </c:pt>
              </c:numCache>
            </c:numRef>
          </c:xVal>
          <c:yVal>
            <c:numRef>
              <c:f>'Ark2'!$D$3:$D$7</c:f>
              <c:numCache>
                <c:formatCode>General</c:formatCode>
                <c:ptCount val="5"/>
                <c:pt idx="1">
                  <c:v>1.02</c:v>
                </c:pt>
                <c:pt idx="2">
                  <c:v>1.4</c:v>
                </c:pt>
                <c:pt idx="3">
                  <c:v>1.86</c:v>
                </c:pt>
                <c:pt idx="4">
                  <c:v>2.35</c:v>
                </c:pt>
              </c:numCache>
            </c:numRef>
          </c:yVal>
          <c:smooth val="0"/>
          <c:extLst>
            <c:ext xmlns:c16="http://schemas.microsoft.com/office/drawing/2014/chart" uri="{C3380CC4-5D6E-409C-BE32-E72D297353CC}">
              <c16:uniqueId val="{00000001-DC98-480E-A8D1-782EAFF2F794}"/>
            </c:ext>
          </c:extLst>
        </c:ser>
        <c:ser>
          <c:idx val="0"/>
          <c:order val="1"/>
          <c:tx>
            <c:v>f = 10 Hz</c:v>
          </c:tx>
          <c:spPr>
            <a:ln w="381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43102017357319389"/>
                  <c:y val="0.2763314945433309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trendlineLbl>
          </c:trendline>
          <c:xVal>
            <c:numRef>
              <c:f>'Ark2'!$C$8:$C$12</c:f>
              <c:numCache>
                <c:formatCode>General</c:formatCode>
                <c:ptCount val="5"/>
                <c:pt idx="0">
                  <c:v>9.2999999999999999E-2</c:v>
                </c:pt>
                <c:pt idx="1">
                  <c:v>0.38800000000000001</c:v>
                </c:pt>
                <c:pt idx="2">
                  <c:v>0.64</c:v>
                </c:pt>
                <c:pt idx="3">
                  <c:v>0.94</c:v>
                </c:pt>
                <c:pt idx="4">
                  <c:v>1.2</c:v>
                </c:pt>
              </c:numCache>
            </c:numRef>
          </c:xVal>
          <c:yVal>
            <c:numRef>
              <c:f>'Ark2'!$D$8:$D$12</c:f>
              <c:numCache>
                <c:formatCode>General</c:formatCode>
                <c:ptCount val="5"/>
                <c:pt idx="0">
                  <c:v>2.23</c:v>
                </c:pt>
                <c:pt idx="1">
                  <c:v>2.87</c:v>
                </c:pt>
                <c:pt idx="2">
                  <c:v>3.57</c:v>
                </c:pt>
                <c:pt idx="3">
                  <c:v>4.46</c:v>
                </c:pt>
                <c:pt idx="4">
                  <c:v>5.34</c:v>
                </c:pt>
              </c:numCache>
            </c:numRef>
          </c:yVal>
          <c:smooth val="0"/>
          <c:extLst>
            <c:ext xmlns:c16="http://schemas.microsoft.com/office/drawing/2014/chart" uri="{C3380CC4-5D6E-409C-BE32-E72D297353CC}">
              <c16:uniqueId val="{00000003-DC98-480E-A8D1-782EAFF2F794}"/>
            </c:ext>
          </c:extLst>
        </c:ser>
        <c:ser>
          <c:idx val="1"/>
          <c:order val="2"/>
          <c:tx>
            <c:v>f = 15 Hz</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0.23393988160239093"/>
                  <c:y val="0.3347411908499030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trendlineLbl>
          </c:trendline>
          <c:xVal>
            <c:numRef>
              <c:f>'Ark2'!$C$13:$C$17</c:f>
              <c:numCache>
                <c:formatCode>General</c:formatCode>
                <c:ptCount val="5"/>
                <c:pt idx="0">
                  <c:v>9.5000000000000001E-2</c:v>
                </c:pt>
                <c:pt idx="1">
                  <c:v>0.41299999999999998</c:v>
                </c:pt>
                <c:pt idx="2">
                  <c:v>0.63</c:v>
                </c:pt>
                <c:pt idx="3">
                  <c:v>0.93</c:v>
                </c:pt>
                <c:pt idx="4">
                  <c:v>1.2</c:v>
                </c:pt>
              </c:numCache>
            </c:numRef>
          </c:xVal>
          <c:yVal>
            <c:numRef>
              <c:f>'Ark2'!$D$13:$D$17</c:f>
              <c:numCache>
                <c:formatCode>General</c:formatCode>
                <c:ptCount val="5"/>
                <c:pt idx="0">
                  <c:v>3.12</c:v>
                </c:pt>
                <c:pt idx="1">
                  <c:v>3.95</c:v>
                </c:pt>
                <c:pt idx="2">
                  <c:v>4.54</c:v>
                </c:pt>
                <c:pt idx="3">
                  <c:v>5.24</c:v>
                </c:pt>
                <c:pt idx="4">
                  <c:v>6.14</c:v>
                </c:pt>
              </c:numCache>
            </c:numRef>
          </c:yVal>
          <c:smooth val="0"/>
          <c:extLst>
            <c:ext xmlns:c16="http://schemas.microsoft.com/office/drawing/2014/chart" uri="{C3380CC4-5D6E-409C-BE32-E72D297353CC}">
              <c16:uniqueId val="{00000005-DC98-480E-A8D1-782EAFF2F794}"/>
            </c:ext>
          </c:extLst>
        </c:ser>
        <c:ser>
          <c:idx val="2"/>
          <c:order val="3"/>
          <c:tx>
            <c:v>f = 20 Hz</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1"/>
            <c:dispEq val="1"/>
            <c:trendlineLbl>
              <c:layout>
                <c:manualLayout>
                  <c:x val="-6.0750617851600665E-2"/>
                  <c:y val="0.3953600402927301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trendlineLbl>
          </c:trendline>
          <c:xVal>
            <c:numRef>
              <c:f>'Ark2'!$C$18:$C$22</c:f>
              <c:numCache>
                <c:formatCode>General</c:formatCode>
                <c:ptCount val="5"/>
                <c:pt idx="0">
                  <c:v>9.9000000000000005E-2</c:v>
                </c:pt>
                <c:pt idx="1">
                  <c:v>0.39500000000000002</c:v>
                </c:pt>
                <c:pt idx="2">
                  <c:v>0.64</c:v>
                </c:pt>
                <c:pt idx="3">
                  <c:v>0.95</c:v>
                </c:pt>
                <c:pt idx="4">
                  <c:v>1.23</c:v>
                </c:pt>
              </c:numCache>
            </c:numRef>
          </c:xVal>
          <c:yVal>
            <c:numRef>
              <c:f>'Ark2'!$D$18:$D$22</c:f>
              <c:numCache>
                <c:formatCode>General</c:formatCode>
                <c:ptCount val="5"/>
                <c:pt idx="0">
                  <c:v>4</c:v>
                </c:pt>
                <c:pt idx="1">
                  <c:v>4.59</c:v>
                </c:pt>
                <c:pt idx="2">
                  <c:v>5.38</c:v>
                </c:pt>
                <c:pt idx="3">
                  <c:v>6.17</c:v>
                </c:pt>
                <c:pt idx="4">
                  <c:v>7.1</c:v>
                </c:pt>
              </c:numCache>
            </c:numRef>
          </c:yVal>
          <c:smooth val="0"/>
          <c:extLst>
            <c:ext xmlns:c16="http://schemas.microsoft.com/office/drawing/2014/chart" uri="{C3380CC4-5D6E-409C-BE32-E72D297353CC}">
              <c16:uniqueId val="{00000007-DC98-480E-A8D1-782EAFF2F794}"/>
            </c:ext>
          </c:extLst>
        </c:ser>
        <c:ser>
          <c:idx val="3"/>
          <c:order val="4"/>
          <c:tx>
            <c:v>f = 25 Hz</c:v>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1"/>
            <c:dispEq val="1"/>
            <c:trendlineLbl>
              <c:layout>
                <c:manualLayout>
                  <c:x val="0.13876276414353314"/>
                  <c:y val="0.4589057571277535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trendlineLbl>
          </c:trendline>
          <c:xVal>
            <c:numRef>
              <c:f>'Ark2'!$C$23:$C$27</c:f>
              <c:numCache>
                <c:formatCode>General</c:formatCode>
                <c:ptCount val="5"/>
                <c:pt idx="0">
                  <c:v>0.10199999999999999</c:v>
                </c:pt>
                <c:pt idx="1">
                  <c:v>0.41899999999999998</c:v>
                </c:pt>
                <c:pt idx="2">
                  <c:v>0.64</c:v>
                </c:pt>
                <c:pt idx="3">
                  <c:v>0.96</c:v>
                </c:pt>
                <c:pt idx="4">
                  <c:v>1.23</c:v>
                </c:pt>
              </c:numCache>
            </c:numRef>
          </c:xVal>
          <c:yVal>
            <c:numRef>
              <c:f>'Ark2'!$D$23:$D$27</c:f>
              <c:numCache>
                <c:formatCode>General</c:formatCode>
                <c:ptCount val="5"/>
                <c:pt idx="0">
                  <c:v>4.82</c:v>
                </c:pt>
                <c:pt idx="1">
                  <c:v>5.69</c:v>
                </c:pt>
                <c:pt idx="2">
                  <c:v>6.16</c:v>
                </c:pt>
                <c:pt idx="3">
                  <c:v>7.03</c:v>
                </c:pt>
                <c:pt idx="4">
                  <c:v>7.99</c:v>
                </c:pt>
              </c:numCache>
            </c:numRef>
          </c:yVal>
          <c:smooth val="0"/>
          <c:extLst>
            <c:ext xmlns:c16="http://schemas.microsoft.com/office/drawing/2014/chart" uri="{C3380CC4-5D6E-409C-BE32-E72D297353CC}">
              <c16:uniqueId val="{00000009-DC98-480E-A8D1-782EAFF2F794}"/>
            </c:ext>
          </c:extLst>
        </c:ser>
        <c:ser>
          <c:idx val="4"/>
          <c:order val="5"/>
          <c:tx>
            <c:v>f = 30 Hz</c:v>
          </c:tx>
          <c:spPr>
            <a:ln w="25400"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1"/>
            <c:dispEq val="1"/>
            <c:trendlineLbl>
              <c:layout>
                <c:manualLayout>
                  <c:x val="-0.46464356189053013"/>
                  <c:y val="-0.1580610426178117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trendlineLbl>
          </c:trendline>
          <c:xVal>
            <c:numRef>
              <c:f>'Ark2'!$C$28:$C$32</c:f>
              <c:numCache>
                <c:formatCode>General</c:formatCode>
                <c:ptCount val="5"/>
                <c:pt idx="0">
                  <c:v>0.105</c:v>
                </c:pt>
                <c:pt idx="1">
                  <c:v>0.40799999999999997</c:v>
                </c:pt>
                <c:pt idx="2">
                  <c:v>0.66</c:v>
                </c:pt>
                <c:pt idx="3">
                  <c:v>0.98</c:v>
                </c:pt>
                <c:pt idx="4">
                  <c:v>1.23</c:v>
                </c:pt>
              </c:numCache>
            </c:numRef>
          </c:xVal>
          <c:yVal>
            <c:numRef>
              <c:f>'Ark2'!$D$28:$D$32</c:f>
              <c:numCache>
                <c:formatCode>General</c:formatCode>
                <c:ptCount val="5"/>
                <c:pt idx="0">
                  <c:v>5.75</c:v>
                </c:pt>
                <c:pt idx="1">
                  <c:v>6.54</c:v>
                </c:pt>
                <c:pt idx="2">
                  <c:v>7.01</c:v>
                </c:pt>
                <c:pt idx="3">
                  <c:v>7.9</c:v>
                </c:pt>
                <c:pt idx="4">
                  <c:v>8.8000000000000007</c:v>
                </c:pt>
              </c:numCache>
            </c:numRef>
          </c:yVal>
          <c:smooth val="0"/>
          <c:extLst>
            <c:ext xmlns:c16="http://schemas.microsoft.com/office/drawing/2014/chart" uri="{C3380CC4-5D6E-409C-BE32-E72D297353CC}">
              <c16:uniqueId val="{0000000B-DC98-480E-A8D1-782EAFF2F794}"/>
            </c:ext>
          </c:extLst>
        </c:ser>
        <c:ser>
          <c:idx val="5"/>
          <c:order val="6"/>
          <c:tx>
            <c:v>f = 35 Hz</c:v>
          </c:tx>
          <c:spPr>
            <a:ln w="25400" cap="rnd">
              <a:noFill/>
              <a:round/>
            </a:ln>
            <a:effectLst/>
          </c:spPr>
          <c:marker>
            <c:symbol val="circle"/>
            <c:size val="5"/>
            <c:spPr>
              <a:solidFill>
                <a:schemeClr val="accent6"/>
              </a:solidFill>
              <a:ln w="9525">
                <a:solidFill>
                  <a:schemeClr val="accent6"/>
                </a:solidFill>
              </a:ln>
              <a:effectLst/>
            </c:spPr>
          </c:marker>
          <c:trendline>
            <c:spPr>
              <a:ln w="19050" cap="rnd">
                <a:solidFill>
                  <a:schemeClr val="accent6"/>
                </a:solidFill>
                <a:prstDash val="sysDot"/>
              </a:ln>
              <a:effectLst/>
            </c:spPr>
            <c:trendlineType val="linear"/>
            <c:dispRSqr val="1"/>
            <c:dispEq val="1"/>
            <c:trendlineLbl>
              <c:layout>
                <c:manualLayout>
                  <c:x val="-0.25097151177270727"/>
                  <c:y val="-0.1016620751190220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trendlineLbl>
          </c:trendline>
          <c:xVal>
            <c:numRef>
              <c:f>'Ark2'!$C$33:$C$37</c:f>
              <c:numCache>
                <c:formatCode>General</c:formatCode>
                <c:ptCount val="5"/>
                <c:pt idx="0">
                  <c:v>0.109</c:v>
                </c:pt>
                <c:pt idx="1">
                  <c:v>0.42299999999999999</c:v>
                </c:pt>
                <c:pt idx="2">
                  <c:v>0.67</c:v>
                </c:pt>
                <c:pt idx="3">
                  <c:v>0.99</c:v>
                </c:pt>
                <c:pt idx="4">
                  <c:v>1.2</c:v>
                </c:pt>
              </c:numCache>
            </c:numRef>
          </c:xVal>
          <c:yVal>
            <c:numRef>
              <c:f>'Ark2'!$D$33:$D$37</c:f>
              <c:numCache>
                <c:formatCode>General</c:formatCode>
                <c:ptCount val="5"/>
                <c:pt idx="0">
                  <c:v>6.63</c:v>
                </c:pt>
                <c:pt idx="1">
                  <c:v>7.43</c:v>
                </c:pt>
                <c:pt idx="2">
                  <c:v>7.91</c:v>
                </c:pt>
                <c:pt idx="3">
                  <c:v>8.83</c:v>
                </c:pt>
                <c:pt idx="4">
                  <c:v>9.58</c:v>
                </c:pt>
              </c:numCache>
            </c:numRef>
          </c:yVal>
          <c:smooth val="0"/>
          <c:extLst>
            <c:ext xmlns:c16="http://schemas.microsoft.com/office/drawing/2014/chart" uri="{C3380CC4-5D6E-409C-BE32-E72D297353CC}">
              <c16:uniqueId val="{0000000D-DC98-480E-A8D1-782EAFF2F794}"/>
            </c:ext>
          </c:extLst>
        </c:ser>
        <c:ser>
          <c:idx val="6"/>
          <c:order val="7"/>
          <c:tx>
            <c:v>f = 40 Hz</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dLbls>
            <c:dLbl>
              <c:idx val="0"/>
              <c:tx>
                <c:rich>
                  <a:bodyPr/>
                  <a:lstStyle/>
                  <a:p>
                    <a:fld id="{6E1AFF72-ADCA-4587-8D0D-2791A9307E25}" type="CELLRANGE">
                      <a:rPr lang="en-US"/>
                      <a:pPr/>
                      <a:t>[CELLEOMRÅDE]</a:t>
                    </a:fld>
                    <a:endParaRPr lang="da-DK"/>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DC98-480E-A8D1-782EAFF2F794}"/>
                </c:ext>
              </c:extLst>
            </c:dLbl>
            <c:dLbl>
              <c:idx val="1"/>
              <c:tx>
                <c:rich>
                  <a:bodyPr/>
                  <a:lstStyle/>
                  <a:p>
                    <a:fld id="{12ED24AA-CF46-47EF-A9D5-FEE572104CAB}" type="CELLRANGE">
                      <a:rPr lang="da-DK"/>
                      <a:pPr/>
                      <a:t>[CELLEOMRÅDE]</a:t>
                    </a:fld>
                    <a:endParaRPr lang="da-DK"/>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DC98-480E-A8D1-782EAFF2F794}"/>
                </c:ext>
              </c:extLst>
            </c:dLbl>
            <c:dLbl>
              <c:idx val="2"/>
              <c:tx>
                <c:rich>
                  <a:bodyPr/>
                  <a:lstStyle/>
                  <a:p>
                    <a:fld id="{13D4D1BE-9180-42FE-B49B-785C5E02773D}" type="CELLRANGE">
                      <a:rPr lang="da-DK"/>
                      <a:pPr/>
                      <a:t>[CELLEOMRÅDE]</a:t>
                    </a:fld>
                    <a:endParaRPr lang="da-DK"/>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DC98-480E-A8D1-782EAFF2F794}"/>
                </c:ext>
              </c:extLst>
            </c:dLbl>
            <c:dLbl>
              <c:idx val="3"/>
              <c:tx>
                <c:rich>
                  <a:bodyPr/>
                  <a:lstStyle/>
                  <a:p>
                    <a:fld id="{5BDF4136-7900-4ECD-99CB-79EE8B70C2E5}" type="CELLRANGE">
                      <a:rPr lang="da-DK"/>
                      <a:pPr/>
                      <a:t>[CELLEOMRÅDE]</a:t>
                    </a:fld>
                    <a:endParaRPr lang="da-DK"/>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DC98-480E-A8D1-782EAFF2F794}"/>
                </c:ext>
              </c:extLst>
            </c:dLbl>
            <c:dLbl>
              <c:idx val="4"/>
              <c:tx>
                <c:rich>
                  <a:bodyPr/>
                  <a:lstStyle/>
                  <a:p>
                    <a:fld id="{DA1A989C-1F9C-4C25-BFAB-4314683EA458}" type="CELLRANGE">
                      <a:rPr lang="da-DK"/>
                      <a:pPr/>
                      <a:t>[CELLEOMRÅDE]</a:t>
                    </a:fld>
                    <a:endParaRPr lang="da-DK"/>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DC98-480E-A8D1-782EAFF2F7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trendline>
            <c:spPr>
              <a:ln w="19050" cap="rnd">
                <a:solidFill>
                  <a:schemeClr val="accent1">
                    <a:lumMod val="60000"/>
                  </a:schemeClr>
                </a:solidFill>
                <a:prstDash val="sysDot"/>
              </a:ln>
              <a:effectLst/>
            </c:spPr>
            <c:trendlineType val="linear"/>
            <c:dispRSqr val="1"/>
            <c:dispEq val="1"/>
            <c:trendlineLbl>
              <c:layout>
                <c:manualLayout>
                  <c:x val="-1.6352089200528767E-2"/>
                  <c:y val="-7.5558577191617349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trendlineLbl>
          </c:trendline>
          <c:xVal>
            <c:numRef>
              <c:f>'Ark2'!$C$38:$C$42</c:f>
              <c:numCache>
                <c:formatCode>General</c:formatCode>
                <c:ptCount val="5"/>
                <c:pt idx="0">
                  <c:v>0.113</c:v>
                </c:pt>
                <c:pt idx="1">
                  <c:v>0.42399999999999999</c:v>
                </c:pt>
                <c:pt idx="2">
                  <c:v>0.67</c:v>
                </c:pt>
                <c:pt idx="3">
                  <c:v>0.99</c:v>
                </c:pt>
                <c:pt idx="4">
                  <c:v>1.2</c:v>
                </c:pt>
              </c:numCache>
            </c:numRef>
          </c:xVal>
          <c:yVal>
            <c:numRef>
              <c:f>'Ark2'!$D$38:$D$42</c:f>
              <c:numCache>
                <c:formatCode>General</c:formatCode>
                <c:ptCount val="5"/>
                <c:pt idx="0">
                  <c:v>7.41</c:v>
                </c:pt>
                <c:pt idx="1">
                  <c:v>8.23</c:v>
                </c:pt>
                <c:pt idx="2">
                  <c:v>8.7899999999999991</c:v>
                </c:pt>
                <c:pt idx="3">
                  <c:v>9.7100000000000009</c:v>
                </c:pt>
                <c:pt idx="4">
                  <c:v>10.29</c:v>
                </c:pt>
              </c:numCache>
            </c:numRef>
          </c:yVal>
          <c:smooth val="0"/>
          <c:extLst>
            <c:ext xmlns:c15="http://schemas.microsoft.com/office/drawing/2012/chart" uri="{02D57815-91ED-43cb-92C2-25804820EDAC}">
              <c15:datalabelsRange>
                <c15:f>'Ark2'!$A$45:$A$49</c15:f>
                <c15:dlblRangeCache>
                  <c:ptCount val="5"/>
                  <c:pt idx="0">
                    <c:v>0 N</c:v>
                  </c:pt>
                  <c:pt idx="1">
                    <c:v>1 N</c:v>
                  </c:pt>
                  <c:pt idx="2">
                    <c:v>2 N</c:v>
                  </c:pt>
                  <c:pt idx="3">
                    <c:v>3 N</c:v>
                  </c:pt>
                  <c:pt idx="4">
                    <c:v>4 N</c:v>
                  </c:pt>
                </c15:dlblRangeCache>
              </c15:datalabelsRange>
            </c:ext>
            <c:ext xmlns:c16="http://schemas.microsoft.com/office/drawing/2014/chart" uri="{C3380CC4-5D6E-409C-BE32-E72D297353CC}">
              <c16:uniqueId val="{00000014-DC98-480E-A8D1-782EAFF2F794}"/>
            </c:ext>
          </c:extLst>
        </c:ser>
        <c:dLbls>
          <c:showLegendKey val="0"/>
          <c:showVal val="0"/>
          <c:showCatName val="0"/>
          <c:showSerName val="0"/>
          <c:showPercent val="0"/>
          <c:showBubbleSize val="0"/>
        </c:dLbls>
        <c:axId val="1508052911"/>
        <c:axId val="1508052431"/>
      </c:scatterChart>
      <c:valAx>
        <c:axId val="150805291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Strømstyrke i elmotor I (A)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508052431"/>
        <c:crosses val="autoZero"/>
        <c:crossBetween val="midCat"/>
      </c:valAx>
      <c:valAx>
        <c:axId val="1508052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sz="1000" b="0" i="0" u="none" strike="noStrike" kern="1200" baseline="0">
                    <a:solidFill>
                      <a:sysClr val="windowText" lastClr="000000">
                        <a:lumMod val="65000"/>
                        <a:lumOff val="35000"/>
                      </a:sysClr>
                    </a:solidFill>
                  </a:rPr>
                  <a:t>Spændingsfald over elmotor U (V)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508052911"/>
        <c:crosses val="autoZero"/>
        <c:crossBetween val="midCat"/>
      </c:valAx>
      <c:spPr>
        <a:noFill/>
        <a:ln>
          <a:noFill/>
        </a:ln>
        <a:effectLst/>
      </c:spPr>
    </c:plotArea>
    <c:legend>
      <c:legendPos val="r"/>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ayout>
        <c:manualLayout>
          <c:xMode val="edge"/>
          <c:yMode val="edge"/>
          <c:x val="0.83329597486445595"/>
          <c:y val="0.24388455785458579"/>
          <c:w val="0.1618378450868824"/>
          <c:h val="0.487664910372555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Modspænding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manualLayout>
          <c:layoutTarget val="inner"/>
          <c:xMode val="edge"/>
          <c:yMode val="edge"/>
          <c:x val="0.11270603674540683"/>
          <c:y val="0.17308670301033133"/>
          <c:w val="0.84407174103237093"/>
          <c:h val="0.66673783028615863"/>
        </c:manualLayout>
      </c:layout>
      <c:scatterChart>
        <c:scatterStyle val="lineMarker"/>
        <c:varyColors val="0"/>
        <c:ser>
          <c:idx val="0"/>
          <c:order val="0"/>
          <c:spPr>
            <a:ln w="381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backward val="10"/>
            <c:dispRSqr val="1"/>
            <c:dispEq val="1"/>
            <c:trendlineLbl>
              <c:layout>
                <c:manualLayout>
                  <c:x val="-0.1758221784776903"/>
                  <c:y val="-5.0462962962962961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trendlineLbl>
          </c:trendline>
          <c:xVal>
            <c:numRef>
              <c:f>'Ark2'!$D$46:$D$52</c:f>
              <c:numCache>
                <c:formatCode>General</c:formatCode>
                <c:ptCount val="7"/>
                <c:pt idx="0">
                  <c:v>10</c:v>
                </c:pt>
                <c:pt idx="1">
                  <c:v>15</c:v>
                </c:pt>
                <c:pt idx="2">
                  <c:v>20</c:v>
                </c:pt>
                <c:pt idx="3">
                  <c:v>25</c:v>
                </c:pt>
                <c:pt idx="4">
                  <c:v>30</c:v>
                </c:pt>
                <c:pt idx="5">
                  <c:v>35</c:v>
                </c:pt>
                <c:pt idx="6">
                  <c:v>40</c:v>
                </c:pt>
              </c:numCache>
            </c:numRef>
          </c:xVal>
          <c:yVal>
            <c:numRef>
              <c:f>'Ark2'!$E$46:$E$52</c:f>
              <c:numCache>
                <c:formatCode>General</c:formatCode>
                <c:ptCount val="7"/>
                <c:pt idx="0">
                  <c:v>1.85</c:v>
                </c:pt>
                <c:pt idx="1">
                  <c:v>2.84</c:v>
                </c:pt>
                <c:pt idx="2">
                  <c:v>3.62</c:v>
                </c:pt>
                <c:pt idx="3">
                  <c:v>4.5</c:v>
                </c:pt>
                <c:pt idx="4">
                  <c:v>5.41</c:v>
                </c:pt>
                <c:pt idx="5">
                  <c:v>6.28</c:v>
                </c:pt>
                <c:pt idx="6">
                  <c:v>7.09</c:v>
                </c:pt>
              </c:numCache>
            </c:numRef>
          </c:yVal>
          <c:smooth val="0"/>
          <c:extLst>
            <c:ext xmlns:c16="http://schemas.microsoft.com/office/drawing/2014/chart" uri="{C3380CC4-5D6E-409C-BE32-E72D297353CC}">
              <c16:uniqueId val="{00000001-0149-4101-A834-644D120CDF29}"/>
            </c:ext>
          </c:extLst>
        </c:ser>
        <c:dLbls>
          <c:showLegendKey val="0"/>
          <c:showVal val="0"/>
          <c:showCatName val="0"/>
          <c:showSerName val="0"/>
          <c:showPercent val="0"/>
          <c:showBubbleSize val="0"/>
        </c:dLbls>
        <c:axId val="1489420927"/>
        <c:axId val="1489428607"/>
      </c:scatterChart>
      <c:valAx>
        <c:axId val="148942092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Frekvens (Hz)</a:t>
                </a:r>
              </a:p>
            </c:rich>
          </c:tx>
          <c:layout>
            <c:manualLayout>
              <c:xMode val="edge"/>
              <c:yMode val="edge"/>
              <c:x val="0.44964457567804023"/>
              <c:y val="0.896376461181409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489428607"/>
        <c:crosses val="autoZero"/>
        <c:crossBetween val="midCat"/>
      </c:valAx>
      <c:valAx>
        <c:axId val="14894286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Modspænding (V)</a:t>
                </a:r>
              </a:p>
            </c:rich>
          </c:tx>
          <c:layout>
            <c:manualLayout>
              <c:xMode val="edge"/>
              <c:yMode val="edge"/>
              <c:x val="1.9444444444444445E-2"/>
              <c:y val="0.324572246629343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48942092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Tilført effekt til elmotoren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manualLayout>
          <c:layoutTarget val="inner"/>
          <c:xMode val="edge"/>
          <c:yMode val="edge"/>
          <c:x val="0.1176920384951881"/>
          <c:y val="0.17171296296296296"/>
          <c:w val="0.72950240594925631"/>
          <c:h val="0.67496172353455819"/>
        </c:manualLayout>
      </c:layout>
      <c:scatterChart>
        <c:scatterStyle val="lineMarker"/>
        <c:varyColors val="0"/>
        <c:ser>
          <c:idx val="0"/>
          <c:order val="0"/>
          <c:tx>
            <c:v>f = 10 Hz</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dispRSqr val="0"/>
            <c:dispEq val="0"/>
          </c:trendline>
          <c:xVal>
            <c:numRef>
              <c:f>'Ark2'!$H$8:$H$12</c:f>
              <c:numCache>
                <c:formatCode>General</c:formatCode>
                <c:ptCount val="5"/>
                <c:pt idx="0">
                  <c:v>0</c:v>
                </c:pt>
                <c:pt idx="1">
                  <c:v>6.4999999999999997E-3</c:v>
                </c:pt>
                <c:pt idx="2">
                  <c:v>1.2999999999999999E-2</c:v>
                </c:pt>
                <c:pt idx="3">
                  <c:v>1.95E-2</c:v>
                </c:pt>
                <c:pt idx="4">
                  <c:v>2.5999999999999999E-2</c:v>
                </c:pt>
              </c:numCache>
            </c:numRef>
          </c:xVal>
          <c:yVal>
            <c:numRef>
              <c:f>'Ark2'!$F$8:$F$12</c:f>
              <c:numCache>
                <c:formatCode>General</c:formatCode>
                <c:ptCount val="5"/>
                <c:pt idx="0">
                  <c:v>0.20738999999999999</c:v>
                </c:pt>
                <c:pt idx="1">
                  <c:v>1.1135600000000001</c:v>
                </c:pt>
                <c:pt idx="2">
                  <c:v>2.2848000000000002</c:v>
                </c:pt>
                <c:pt idx="3">
                  <c:v>4.1924000000000001</c:v>
                </c:pt>
                <c:pt idx="4">
                  <c:v>6.4079999999999995</c:v>
                </c:pt>
              </c:numCache>
            </c:numRef>
          </c:yVal>
          <c:smooth val="0"/>
          <c:extLst>
            <c:ext xmlns:c16="http://schemas.microsoft.com/office/drawing/2014/chart" uri="{C3380CC4-5D6E-409C-BE32-E72D297353CC}">
              <c16:uniqueId val="{00000001-FBC8-490C-8406-0E997D97C2BA}"/>
            </c:ext>
          </c:extLst>
        </c:ser>
        <c:ser>
          <c:idx val="1"/>
          <c:order val="1"/>
          <c:tx>
            <c:v>f = 20 Hz</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poly"/>
            <c:order val="2"/>
            <c:dispRSqr val="0"/>
            <c:dispEq val="0"/>
          </c:trendline>
          <c:xVal>
            <c:numRef>
              <c:f>'Ark2'!$H$18:$H$22</c:f>
              <c:numCache>
                <c:formatCode>General</c:formatCode>
                <c:ptCount val="5"/>
                <c:pt idx="0">
                  <c:v>0</c:v>
                </c:pt>
                <c:pt idx="1">
                  <c:v>6.4999999999999997E-3</c:v>
                </c:pt>
                <c:pt idx="2">
                  <c:v>1.2999999999999999E-2</c:v>
                </c:pt>
                <c:pt idx="3">
                  <c:v>1.95E-2</c:v>
                </c:pt>
                <c:pt idx="4">
                  <c:v>2.5999999999999999E-2</c:v>
                </c:pt>
              </c:numCache>
            </c:numRef>
          </c:xVal>
          <c:yVal>
            <c:numRef>
              <c:f>'Ark2'!$F$18:$F$22</c:f>
              <c:numCache>
                <c:formatCode>General</c:formatCode>
                <c:ptCount val="5"/>
                <c:pt idx="0">
                  <c:v>0.39600000000000002</c:v>
                </c:pt>
                <c:pt idx="1">
                  <c:v>1.8130500000000001</c:v>
                </c:pt>
                <c:pt idx="2">
                  <c:v>3.4432</c:v>
                </c:pt>
                <c:pt idx="3">
                  <c:v>5.8614999999999995</c:v>
                </c:pt>
                <c:pt idx="4">
                  <c:v>8.7329999999999988</c:v>
                </c:pt>
              </c:numCache>
            </c:numRef>
          </c:yVal>
          <c:smooth val="0"/>
          <c:extLst>
            <c:ext xmlns:c16="http://schemas.microsoft.com/office/drawing/2014/chart" uri="{C3380CC4-5D6E-409C-BE32-E72D297353CC}">
              <c16:uniqueId val="{00000003-FBC8-490C-8406-0E997D97C2BA}"/>
            </c:ext>
          </c:extLst>
        </c:ser>
        <c:ser>
          <c:idx val="2"/>
          <c:order val="2"/>
          <c:tx>
            <c:v>f = 30 Hz</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poly"/>
            <c:order val="2"/>
            <c:dispRSqr val="0"/>
            <c:dispEq val="0"/>
          </c:trendline>
          <c:xVal>
            <c:numRef>
              <c:f>'Ark2'!$H$28:$H$32</c:f>
              <c:numCache>
                <c:formatCode>General</c:formatCode>
                <c:ptCount val="5"/>
                <c:pt idx="0">
                  <c:v>0</c:v>
                </c:pt>
                <c:pt idx="1">
                  <c:v>6.4999999999999997E-3</c:v>
                </c:pt>
                <c:pt idx="2">
                  <c:v>1.2999999999999999E-2</c:v>
                </c:pt>
                <c:pt idx="3">
                  <c:v>1.95E-2</c:v>
                </c:pt>
                <c:pt idx="4">
                  <c:v>2.5999999999999999E-2</c:v>
                </c:pt>
              </c:numCache>
            </c:numRef>
          </c:xVal>
          <c:yVal>
            <c:numRef>
              <c:f>'Ark2'!$F$28:$F$32</c:f>
              <c:numCache>
                <c:formatCode>General</c:formatCode>
                <c:ptCount val="5"/>
                <c:pt idx="0">
                  <c:v>0.60375000000000001</c:v>
                </c:pt>
                <c:pt idx="1">
                  <c:v>2.66832</c:v>
                </c:pt>
                <c:pt idx="2">
                  <c:v>4.6265999999999998</c:v>
                </c:pt>
                <c:pt idx="3">
                  <c:v>7.742</c:v>
                </c:pt>
                <c:pt idx="4">
                  <c:v>10.824</c:v>
                </c:pt>
              </c:numCache>
            </c:numRef>
          </c:yVal>
          <c:smooth val="0"/>
          <c:extLst>
            <c:ext xmlns:c16="http://schemas.microsoft.com/office/drawing/2014/chart" uri="{C3380CC4-5D6E-409C-BE32-E72D297353CC}">
              <c16:uniqueId val="{00000005-FBC8-490C-8406-0E997D97C2BA}"/>
            </c:ext>
          </c:extLst>
        </c:ser>
        <c:ser>
          <c:idx val="3"/>
          <c:order val="3"/>
          <c:tx>
            <c:v>f = 40 Hz</c:v>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poly"/>
            <c:order val="2"/>
            <c:dispRSqr val="0"/>
            <c:dispEq val="0"/>
          </c:trendline>
          <c:xVal>
            <c:numRef>
              <c:f>'Ark2'!$H$38:$H$42</c:f>
              <c:numCache>
                <c:formatCode>General</c:formatCode>
                <c:ptCount val="5"/>
                <c:pt idx="0">
                  <c:v>0</c:v>
                </c:pt>
                <c:pt idx="1">
                  <c:v>6.4999999999999997E-3</c:v>
                </c:pt>
                <c:pt idx="2">
                  <c:v>1.2999999999999999E-2</c:v>
                </c:pt>
                <c:pt idx="3">
                  <c:v>1.95E-2</c:v>
                </c:pt>
                <c:pt idx="4">
                  <c:v>2.5999999999999999E-2</c:v>
                </c:pt>
              </c:numCache>
            </c:numRef>
          </c:xVal>
          <c:yVal>
            <c:numRef>
              <c:f>'Ark2'!$F$38:$F$42</c:f>
              <c:numCache>
                <c:formatCode>General</c:formatCode>
                <c:ptCount val="5"/>
                <c:pt idx="0">
                  <c:v>0.83733000000000002</c:v>
                </c:pt>
                <c:pt idx="1">
                  <c:v>3.4895200000000002</c:v>
                </c:pt>
                <c:pt idx="2">
                  <c:v>5.8892999999999995</c:v>
                </c:pt>
                <c:pt idx="3">
                  <c:v>9.6129000000000016</c:v>
                </c:pt>
                <c:pt idx="4">
                  <c:v>12.347999999999999</c:v>
                </c:pt>
              </c:numCache>
            </c:numRef>
          </c:yVal>
          <c:smooth val="0"/>
          <c:extLst>
            <c:ext xmlns:c16="http://schemas.microsoft.com/office/drawing/2014/chart" uri="{C3380CC4-5D6E-409C-BE32-E72D297353CC}">
              <c16:uniqueId val="{00000007-FBC8-490C-8406-0E997D97C2BA}"/>
            </c:ext>
          </c:extLst>
        </c:ser>
        <c:dLbls>
          <c:showLegendKey val="0"/>
          <c:showVal val="0"/>
          <c:showCatName val="0"/>
          <c:showSerName val="0"/>
          <c:showPercent val="0"/>
          <c:showBubbleSize val="0"/>
        </c:dLbls>
        <c:axId val="1513065231"/>
        <c:axId val="1461041119"/>
      </c:scatterChart>
      <c:valAx>
        <c:axId val="151306523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rPr>
                  <a:t>Belastning af elmotor M (Nm)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461041119"/>
        <c:crosses val="autoZero"/>
        <c:crossBetween val="midCat"/>
      </c:valAx>
      <c:valAx>
        <c:axId val="14610411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Elektrisk</a:t>
                </a:r>
                <a:r>
                  <a:rPr lang="da-DK" baseline="0"/>
                  <a:t> effekt Ptilf (J)</a:t>
                </a:r>
                <a:endParaRPr lang="da-DK"/>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513065231"/>
        <c:crosses val="autoZero"/>
        <c:crossBetween val="midCat"/>
      </c:valAx>
      <c:spPr>
        <a:noFill/>
        <a:ln>
          <a:noFill/>
        </a:ln>
        <a:effectLst/>
      </c:spPr>
    </c:plotArea>
    <c:legend>
      <c:legendPos val="r"/>
      <c:legendEntry>
        <c:idx val="4"/>
        <c:delete val="1"/>
      </c:legendEntry>
      <c:legendEntry>
        <c:idx val="5"/>
        <c:delete val="1"/>
      </c:legendEntry>
      <c:legendEntry>
        <c:idx val="6"/>
        <c:delete val="1"/>
      </c:legendEntry>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Nyttevirkning af elmotor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manualLayout>
          <c:layoutTarget val="inner"/>
          <c:xMode val="edge"/>
          <c:yMode val="edge"/>
          <c:x val="0.14438670166229223"/>
          <c:y val="0.13802030148969205"/>
          <c:w val="0.65100153105861769"/>
          <c:h val="0.69704262093913805"/>
        </c:manualLayout>
      </c:layout>
      <c:scatterChart>
        <c:scatterStyle val="lineMarker"/>
        <c:varyColors val="0"/>
        <c:ser>
          <c:idx val="0"/>
          <c:order val="0"/>
          <c:tx>
            <c:v>f = 10 Hz</c:v>
          </c:tx>
          <c:spPr>
            <a:ln w="25400" cap="rnd">
              <a:solidFill>
                <a:schemeClr val="accent1"/>
              </a:solidFill>
              <a:round/>
            </a:ln>
            <a:effectLst/>
          </c:spPr>
          <c:marker>
            <c:symbol val="circle"/>
            <c:size val="5"/>
            <c:spPr>
              <a:solidFill>
                <a:schemeClr val="accent1"/>
              </a:solidFill>
              <a:ln w="9525">
                <a:solidFill>
                  <a:schemeClr val="accent1"/>
                </a:solidFill>
              </a:ln>
              <a:effectLst/>
            </c:spPr>
          </c:marker>
          <c:xVal>
            <c:numRef>
              <c:f>'Ark2'!$H$8:$H$12</c:f>
              <c:numCache>
                <c:formatCode>General</c:formatCode>
                <c:ptCount val="5"/>
                <c:pt idx="0">
                  <c:v>0</c:v>
                </c:pt>
                <c:pt idx="1">
                  <c:v>6.4999999999999997E-3</c:v>
                </c:pt>
                <c:pt idx="2">
                  <c:v>1.2999999999999999E-2</c:v>
                </c:pt>
                <c:pt idx="3">
                  <c:v>1.95E-2</c:v>
                </c:pt>
                <c:pt idx="4">
                  <c:v>2.5999999999999999E-2</c:v>
                </c:pt>
              </c:numCache>
            </c:numRef>
          </c:xVal>
          <c:yVal>
            <c:numRef>
              <c:f>'Ark2'!$G$8:$G$12</c:f>
              <c:numCache>
                <c:formatCode>0%</c:formatCode>
                <c:ptCount val="5"/>
                <c:pt idx="0">
                  <c:v>0</c:v>
                </c:pt>
                <c:pt idx="1">
                  <c:v>0.36675800582516704</c:v>
                </c:pt>
                <c:pt idx="2">
                  <c:v>0.35749916401144349</c:v>
                </c:pt>
                <c:pt idx="3">
                  <c:v>0.29224814781509856</c:v>
                </c:pt>
                <c:pt idx="4">
                  <c:v>0.25493573343737397</c:v>
                </c:pt>
              </c:numCache>
            </c:numRef>
          </c:yVal>
          <c:smooth val="0"/>
          <c:extLst>
            <c:ext xmlns:c16="http://schemas.microsoft.com/office/drawing/2014/chart" uri="{C3380CC4-5D6E-409C-BE32-E72D297353CC}">
              <c16:uniqueId val="{00000000-B003-4086-B284-1A53411D0733}"/>
            </c:ext>
          </c:extLst>
        </c:ser>
        <c:ser>
          <c:idx val="2"/>
          <c:order val="1"/>
          <c:tx>
            <c:v>f = 20 Hz</c:v>
          </c:tx>
          <c:spPr>
            <a:ln w="25400" cap="rnd">
              <a:solidFill>
                <a:schemeClr val="accent3"/>
              </a:solidFill>
              <a:round/>
            </a:ln>
            <a:effectLst/>
          </c:spPr>
          <c:marker>
            <c:symbol val="circle"/>
            <c:size val="5"/>
            <c:spPr>
              <a:solidFill>
                <a:schemeClr val="accent3"/>
              </a:solidFill>
              <a:ln w="9525">
                <a:solidFill>
                  <a:schemeClr val="accent3"/>
                </a:solidFill>
              </a:ln>
              <a:effectLst/>
            </c:spPr>
          </c:marker>
          <c:xVal>
            <c:numRef>
              <c:f>'Ark2'!$H$18:$H$22</c:f>
              <c:numCache>
                <c:formatCode>General</c:formatCode>
                <c:ptCount val="5"/>
                <c:pt idx="0">
                  <c:v>0</c:v>
                </c:pt>
                <c:pt idx="1">
                  <c:v>6.4999999999999997E-3</c:v>
                </c:pt>
                <c:pt idx="2">
                  <c:v>1.2999999999999999E-2</c:v>
                </c:pt>
                <c:pt idx="3">
                  <c:v>1.95E-2</c:v>
                </c:pt>
                <c:pt idx="4">
                  <c:v>2.5999999999999999E-2</c:v>
                </c:pt>
              </c:numCache>
            </c:numRef>
          </c:xVal>
          <c:yVal>
            <c:numRef>
              <c:f>'Ark2'!$G$18:$G$22</c:f>
              <c:numCache>
                <c:formatCode>0%</c:formatCode>
                <c:ptCount val="5"/>
                <c:pt idx="0">
                  <c:v>0</c:v>
                </c:pt>
                <c:pt idx="1">
                  <c:v>0.45051934030134089</c:v>
                </c:pt>
                <c:pt idx="2">
                  <c:v>0.47445056339065178</c:v>
                </c:pt>
                <c:pt idx="3">
                  <c:v>0.41805719863516827</c:v>
                </c:pt>
                <c:pt idx="4">
                  <c:v>0.37412760331310946</c:v>
                </c:pt>
              </c:numCache>
            </c:numRef>
          </c:yVal>
          <c:smooth val="0"/>
          <c:extLst>
            <c:ext xmlns:c16="http://schemas.microsoft.com/office/drawing/2014/chart" uri="{C3380CC4-5D6E-409C-BE32-E72D297353CC}">
              <c16:uniqueId val="{00000001-B003-4086-B284-1A53411D0733}"/>
            </c:ext>
          </c:extLst>
        </c:ser>
        <c:ser>
          <c:idx val="4"/>
          <c:order val="2"/>
          <c:tx>
            <c:v>f = 30 Hz</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'Ark2'!$H$28:$H$32</c:f>
              <c:numCache>
                <c:formatCode>General</c:formatCode>
                <c:ptCount val="5"/>
                <c:pt idx="0">
                  <c:v>0</c:v>
                </c:pt>
                <c:pt idx="1">
                  <c:v>6.4999999999999997E-3</c:v>
                </c:pt>
                <c:pt idx="2">
                  <c:v>1.2999999999999999E-2</c:v>
                </c:pt>
                <c:pt idx="3">
                  <c:v>1.95E-2</c:v>
                </c:pt>
                <c:pt idx="4">
                  <c:v>2.5999999999999999E-2</c:v>
                </c:pt>
              </c:numCache>
            </c:numRef>
          </c:xVal>
          <c:yVal>
            <c:numRef>
              <c:f>'Ark2'!$G$28:$G$32</c:f>
              <c:numCache>
                <c:formatCode>0%</c:formatCode>
                <c:ptCount val="5"/>
                <c:pt idx="0">
                  <c:v>0</c:v>
                </c:pt>
                <c:pt idx="1">
                  <c:v>0.45917323817983574</c:v>
                </c:pt>
                <c:pt idx="2">
                  <c:v>0.52964212808542743</c:v>
                </c:pt>
                <c:pt idx="3">
                  <c:v>0.47476923336347948</c:v>
                </c:pt>
                <c:pt idx="4">
                  <c:v>0.45277942900961543</c:v>
                </c:pt>
              </c:numCache>
            </c:numRef>
          </c:yVal>
          <c:smooth val="0"/>
          <c:extLst>
            <c:ext xmlns:c16="http://schemas.microsoft.com/office/drawing/2014/chart" uri="{C3380CC4-5D6E-409C-BE32-E72D297353CC}">
              <c16:uniqueId val="{00000002-B003-4086-B284-1A53411D0733}"/>
            </c:ext>
          </c:extLst>
        </c:ser>
        <c:ser>
          <c:idx val="6"/>
          <c:order val="3"/>
          <c:tx>
            <c:v>f = 40 Hz</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'Ark2'!$H$38:$H$42</c:f>
              <c:numCache>
                <c:formatCode>General</c:formatCode>
                <c:ptCount val="5"/>
                <c:pt idx="0">
                  <c:v>0</c:v>
                </c:pt>
                <c:pt idx="1">
                  <c:v>6.4999999999999997E-3</c:v>
                </c:pt>
                <c:pt idx="2">
                  <c:v>1.2999999999999999E-2</c:v>
                </c:pt>
                <c:pt idx="3">
                  <c:v>1.95E-2</c:v>
                </c:pt>
                <c:pt idx="4">
                  <c:v>2.5999999999999999E-2</c:v>
                </c:pt>
              </c:numCache>
            </c:numRef>
          </c:xVal>
          <c:yVal>
            <c:numRef>
              <c:f>'Ark2'!$G$38:$G$42</c:f>
              <c:numCache>
                <c:formatCode>0%</c:formatCode>
                <c:ptCount val="5"/>
                <c:pt idx="0">
                  <c:v>0</c:v>
                </c:pt>
                <c:pt idx="1">
                  <c:v>0.46815269144945215</c:v>
                </c:pt>
                <c:pt idx="2">
                  <c:v>0.5547783878785908</c:v>
                </c:pt>
                <c:pt idx="3">
                  <c:v>0.50982373057038732</c:v>
                </c:pt>
                <c:pt idx="4">
                  <c:v>0.52919604142102117</c:v>
                </c:pt>
              </c:numCache>
            </c:numRef>
          </c:yVal>
          <c:smooth val="0"/>
          <c:extLst>
            <c:ext xmlns:c16="http://schemas.microsoft.com/office/drawing/2014/chart" uri="{C3380CC4-5D6E-409C-BE32-E72D297353CC}">
              <c16:uniqueId val="{00000003-B003-4086-B284-1A53411D0733}"/>
            </c:ext>
          </c:extLst>
        </c:ser>
        <c:dLbls>
          <c:showLegendKey val="0"/>
          <c:showVal val="0"/>
          <c:showCatName val="0"/>
          <c:showSerName val="0"/>
          <c:showPercent val="0"/>
          <c:showBubbleSize val="0"/>
        </c:dLbls>
        <c:axId val="1872301263"/>
        <c:axId val="1872304623"/>
      </c:scatterChart>
      <c:valAx>
        <c:axId val="187230126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Belastning</a:t>
                </a:r>
                <a:r>
                  <a:rPr lang="en-US" baseline="0"/>
                  <a:t> af elmotor M (Nm)</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872304623"/>
        <c:crosses val="autoZero"/>
        <c:crossBetween val="midCat"/>
      </c:valAx>
      <c:valAx>
        <c:axId val="18723046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Nyttevirkning </a:t>
                </a:r>
                <a:r>
                  <a:rPr lang="el-GR"/>
                  <a:t>η</a:t>
                </a:r>
                <a:r>
                  <a:rPr lang="da-DK"/>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872301263"/>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(M,U) karakteristik af elmotor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manualLayout>
          <c:layoutTarget val="inner"/>
          <c:xMode val="edge"/>
          <c:yMode val="edge"/>
          <c:x val="0.11646981627296588"/>
          <c:y val="0.12216808769792935"/>
          <c:w val="0.81683573928258968"/>
          <c:h val="0.7352486085402542"/>
        </c:manualLayout>
      </c:layout>
      <c:scatterChart>
        <c:scatterStyle val="lineMarker"/>
        <c:varyColors val="0"/>
        <c:ser>
          <c:idx val="0"/>
          <c:order val="0"/>
          <c:tx>
            <c:v>f = 10 Hz</c:v>
          </c:tx>
          <c:spPr>
            <a:ln w="381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8.0000000000000016E-2"/>
            <c:dispRSqr val="0"/>
            <c:dispEq val="0"/>
          </c:trendline>
          <c:xVal>
            <c:numRef>
              <c:f>'Ark2'!$H$8:$H$12</c:f>
              <c:numCache>
                <c:formatCode>General</c:formatCode>
                <c:ptCount val="5"/>
                <c:pt idx="0">
                  <c:v>0</c:v>
                </c:pt>
                <c:pt idx="1">
                  <c:v>6.4999999999999997E-3</c:v>
                </c:pt>
                <c:pt idx="2">
                  <c:v>1.2999999999999999E-2</c:v>
                </c:pt>
                <c:pt idx="3">
                  <c:v>1.95E-2</c:v>
                </c:pt>
                <c:pt idx="4">
                  <c:v>2.5999999999999999E-2</c:v>
                </c:pt>
              </c:numCache>
            </c:numRef>
          </c:xVal>
          <c:yVal>
            <c:numRef>
              <c:f>'Ark2'!$D$8:$D$12</c:f>
              <c:numCache>
                <c:formatCode>General</c:formatCode>
                <c:ptCount val="5"/>
                <c:pt idx="0">
                  <c:v>2.23</c:v>
                </c:pt>
                <c:pt idx="1">
                  <c:v>2.87</c:v>
                </c:pt>
                <c:pt idx="2">
                  <c:v>3.57</c:v>
                </c:pt>
                <c:pt idx="3">
                  <c:v>4.46</c:v>
                </c:pt>
                <c:pt idx="4">
                  <c:v>5.34</c:v>
                </c:pt>
              </c:numCache>
            </c:numRef>
          </c:yVal>
          <c:smooth val="0"/>
          <c:extLst>
            <c:ext xmlns:c16="http://schemas.microsoft.com/office/drawing/2014/chart" uri="{C3380CC4-5D6E-409C-BE32-E72D297353CC}">
              <c16:uniqueId val="{00000001-183E-4685-AB7C-EC65B75779A8}"/>
            </c:ext>
          </c:extLst>
        </c:ser>
        <c:ser>
          <c:idx val="1"/>
          <c:order val="1"/>
          <c:tx>
            <c:v>f = 15 Hz</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'Ark2'!$H$13:$H$17</c:f>
              <c:numCache>
                <c:formatCode>General</c:formatCode>
                <c:ptCount val="5"/>
                <c:pt idx="0">
                  <c:v>0</c:v>
                </c:pt>
                <c:pt idx="1">
                  <c:v>6.4999999999999997E-3</c:v>
                </c:pt>
                <c:pt idx="2">
                  <c:v>1.2999999999999999E-2</c:v>
                </c:pt>
                <c:pt idx="3">
                  <c:v>1.95E-2</c:v>
                </c:pt>
                <c:pt idx="4">
                  <c:v>2.5999999999999999E-2</c:v>
                </c:pt>
              </c:numCache>
            </c:numRef>
          </c:xVal>
          <c:yVal>
            <c:numRef>
              <c:f>'Ark2'!$D$13:$D$17</c:f>
              <c:numCache>
                <c:formatCode>General</c:formatCode>
                <c:ptCount val="5"/>
                <c:pt idx="0">
                  <c:v>3.12</c:v>
                </c:pt>
                <c:pt idx="1">
                  <c:v>3.95</c:v>
                </c:pt>
                <c:pt idx="2">
                  <c:v>4.54</c:v>
                </c:pt>
                <c:pt idx="3">
                  <c:v>5.24</c:v>
                </c:pt>
                <c:pt idx="4">
                  <c:v>6.14</c:v>
                </c:pt>
              </c:numCache>
            </c:numRef>
          </c:yVal>
          <c:smooth val="0"/>
          <c:extLst>
            <c:ext xmlns:c16="http://schemas.microsoft.com/office/drawing/2014/chart" uri="{C3380CC4-5D6E-409C-BE32-E72D297353CC}">
              <c16:uniqueId val="{00000003-183E-4685-AB7C-EC65B75779A8}"/>
            </c:ext>
          </c:extLst>
        </c:ser>
        <c:ser>
          <c:idx val="2"/>
          <c:order val="2"/>
          <c:tx>
            <c:v>f = 20 Hz</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8.0000000000000016E-2"/>
            <c:dispRSqr val="0"/>
            <c:dispEq val="0"/>
          </c:trendline>
          <c:xVal>
            <c:numRef>
              <c:f>'Ark2'!$H$18:$H$22</c:f>
              <c:numCache>
                <c:formatCode>General</c:formatCode>
                <c:ptCount val="5"/>
                <c:pt idx="0">
                  <c:v>0</c:v>
                </c:pt>
                <c:pt idx="1">
                  <c:v>6.4999999999999997E-3</c:v>
                </c:pt>
                <c:pt idx="2">
                  <c:v>1.2999999999999999E-2</c:v>
                </c:pt>
                <c:pt idx="3">
                  <c:v>1.95E-2</c:v>
                </c:pt>
                <c:pt idx="4">
                  <c:v>2.5999999999999999E-2</c:v>
                </c:pt>
              </c:numCache>
            </c:numRef>
          </c:xVal>
          <c:yVal>
            <c:numRef>
              <c:f>'Ark2'!$D$18:$D$22</c:f>
              <c:numCache>
                <c:formatCode>General</c:formatCode>
                <c:ptCount val="5"/>
                <c:pt idx="0">
                  <c:v>4</c:v>
                </c:pt>
                <c:pt idx="1">
                  <c:v>4.59</c:v>
                </c:pt>
                <c:pt idx="2">
                  <c:v>5.38</c:v>
                </c:pt>
                <c:pt idx="3">
                  <c:v>6.17</c:v>
                </c:pt>
                <c:pt idx="4">
                  <c:v>7.1</c:v>
                </c:pt>
              </c:numCache>
            </c:numRef>
          </c:yVal>
          <c:smooth val="0"/>
          <c:extLst>
            <c:ext xmlns:c16="http://schemas.microsoft.com/office/drawing/2014/chart" uri="{C3380CC4-5D6E-409C-BE32-E72D297353CC}">
              <c16:uniqueId val="{00000005-183E-4685-AB7C-EC65B75779A8}"/>
            </c:ext>
          </c:extLst>
        </c:ser>
        <c:ser>
          <c:idx val="3"/>
          <c:order val="3"/>
          <c:tx>
            <c:v>f = 25 Hz</c:v>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0"/>
            <c:dispEq val="0"/>
          </c:trendline>
          <c:xVal>
            <c:numRef>
              <c:f>'Ark2'!$H$23:$H$27</c:f>
              <c:numCache>
                <c:formatCode>General</c:formatCode>
                <c:ptCount val="5"/>
                <c:pt idx="0">
                  <c:v>0</c:v>
                </c:pt>
                <c:pt idx="1">
                  <c:v>6.4999999999999997E-3</c:v>
                </c:pt>
                <c:pt idx="2">
                  <c:v>1.2999999999999999E-2</c:v>
                </c:pt>
                <c:pt idx="3">
                  <c:v>1.95E-2</c:v>
                </c:pt>
                <c:pt idx="4">
                  <c:v>2.5999999999999999E-2</c:v>
                </c:pt>
              </c:numCache>
            </c:numRef>
          </c:xVal>
          <c:yVal>
            <c:numRef>
              <c:f>'Ark2'!$D$23:$D$27</c:f>
              <c:numCache>
                <c:formatCode>General</c:formatCode>
                <c:ptCount val="5"/>
                <c:pt idx="0">
                  <c:v>4.82</c:v>
                </c:pt>
                <c:pt idx="1">
                  <c:v>5.69</c:v>
                </c:pt>
                <c:pt idx="2">
                  <c:v>6.16</c:v>
                </c:pt>
                <c:pt idx="3">
                  <c:v>7.03</c:v>
                </c:pt>
                <c:pt idx="4">
                  <c:v>7.99</c:v>
                </c:pt>
              </c:numCache>
            </c:numRef>
          </c:yVal>
          <c:smooth val="0"/>
          <c:extLst>
            <c:ext xmlns:c16="http://schemas.microsoft.com/office/drawing/2014/chart" uri="{C3380CC4-5D6E-409C-BE32-E72D297353CC}">
              <c16:uniqueId val="{00000007-183E-4685-AB7C-EC65B75779A8}"/>
            </c:ext>
          </c:extLst>
        </c:ser>
        <c:ser>
          <c:idx val="4"/>
          <c:order val="4"/>
          <c:tx>
            <c:v>f = 30 Hz</c:v>
          </c:tx>
          <c:spPr>
            <a:ln w="25400"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forward val="8.0000000000000016E-2"/>
            <c:dispRSqr val="0"/>
            <c:dispEq val="0"/>
          </c:trendline>
          <c:xVal>
            <c:numRef>
              <c:f>'Ark2'!$H$28:$H$32</c:f>
              <c:numCache>
                <c:formatCode>General</c:formatCode>
                <c:ptCount val="5"/>
                <c:pt idx="0">
                  <c:v>0</c:v>
                </c:pt>
                <c:pt idx="1">
                  <c:v>6.4999999999999997E-3</c:v>
                </c:pt>
                <c:pt idx="2">
                  <c:v>1.2999999999999999E-2</c:v>
                </c:pt>
                <c:pt idx="3">
                  <c:v>1.95E-2</c:v>
                </c:pt>
                <c:pt idx="4">
                  <c:v>2.5999999999999999E-2</c:v>
                </c:pt>
              </c:numCache>
            </c:numRef>
          </c:xVal>
          <c:yVal>
            <c:numRef>
              <c:f>'Ark2'!$D$28:$D$32</c:f>
              <c:numCache>
                <c:formatCode>General</c:formatCode>
                <c:ptCount val="5"/>
                <c:pt idx="0">
                  <c:v>5.75</c:v>
                </c:pt>
                <c:pt idx="1">
                  <c:v>6.54</c:v>
                </c:pt>
                <c:pt idx="2">
                  <c:v>7.01</c:v>
                </c:pt>
                <c:pt idx="3">
                  <c:v>7.9</c:v>
                </c:pt>
                <c:pt idx="4">
                  <c:v>8.8000000000000007</c:v>
                </c:pt>
              </c:numCache>
            </c:numRef>
          </c:yVal>
          <c:smooth val="0"/>
          <c:extLst>
            <c:ext xmlns:c16="http://schemas.microsoft.com/office/drawing/2014/chart" uri="{C3380CC4-5D6E-409C-BE32-E72D297353CC}">
              <c16:uniqueId val="{00000009-183E-4685-AB7C-EC65B75779A8}"/>
            </c:ext>
          </c:extLst>
        </c:ser>
        <c:ser>
          <c:idx val="5"/>
          <c:order val="5"/>
          <c:tx>
            <c:v>f = 35 Hz</c:v>
          </c:tx>
          <c:spPr>
            <a:ln w="25400" cap="rnd">
              <a:noFill/>
              <a:round/>
            </a:ln>
            <a:effectLst/>
          </c:spPr>
          <c:marker>
            <c:symbol val="circle"/>
            <c:size val="5"/>
            <c:spPr>
              <a:solidFill>
                <a:schemeClr val="accent6"/>
              </a:solidFill>
              <a:ln w="9525">
                <a:solidFill>
                  <a:schemeClr val="accent6"/>
                </a:solidFill>
              </a:ln>
              <a:effectLst/>
            </c:spPr>
          </c:marker>
          <c:trendline>
            <c:spPr>
              <a:ln w="19050" cap="rnd">
                <a:solidFill>
                  <a:schemeClr val="accent6"/>
                </a:solidFill>
                <a:prstDash val="sysDot"/>
              </a:ln>
              <a:effectLst/>
            </c:spPr>
            <c:trendlineType val="linear"/>
            <c:dispRSqr val="0"/>
            <c:dispEq val="0"/>
          </c:trendline>
          <c:xVal>
            <c:numRef>
              <c:f>'Ark2'!$H$33:$H$37</c:f>
              <c:numCache>
                <c:formatCode>General</c:formatCode>
                <c:ptCount val="5"/>
                <c:pt idx="0">
                  <c:v>0</c:v>
                </c:pt>
                <c:pt idx="1">
                  <c:v>6.4999999999999997E-3</c:v>
                </c:pt>
                <c:pt idx="2">
                  <c:v>1.2999999999999999E-2</c:v>
                </c:pt>
                <c:pt idx="3">
                  <c:v>1.95E-2</c:v>
                </c:pt>
                <c:pt idx="4">
                  <c:v>2.5999999999999999E-2</c:v>
                </c:pt>
              </c:numCache>
            </c:numRef>
          </c:xVal>
          <c:yVal>
            <c:numRef>
              <c:f>'Ark2'!$D$33:$D$37</c:f>
              <c:numCache>
                <c:formatCode>General</c:formatCode>
                <c:ptCount val="5"/>
                <c:pt idx="0">
                  <c:v>6.63</c:v>
                </c:pt>
                <c:pt idx="1">
                  <c:v>7.43</c:v>
                </c:pt>
                <c:pt idx="2">
                  <c:v>7.91</c:v>
                </c:pt>
                <c:pt idx="3">
                  <c:v>8.83</c:v>
                </c:pt>
                <c:pt idx="4">
                  <c:v>9.58</c:v>
                </c:pt>
              </c:numCache>
            </c:numRef>
          </c:yVal>
          <c:smooth val="0"/>
          <c:extLst>
            <c:ext xmlns:c16="http://schemas.microsoft.com/office/drawing/2014/chart" uri="{C3380CC4-5D6E-409C-BE32-E72D297353CC}">
              <c16:uniqueId val="{0000000B-183E-4685-AB7C-EC65B75779A8}"/>
            </c:ext>
          </c:extLst>
        </c:ser>
        <c:ser>
          <c:idx val="6"/>
          <c:order val="6"/>
          <c:tx>
            <c:v>f = 40 Hz</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trendline>
            <c:spPr>
              <a:ln w="19050" cap="rnd">
                <a:solidFill>
                  <a:schemeClr val="accent1">
                    <a:lumMod val="60000"/>
                  </a:schemeClr>
                </a:solidFill>
                <a:prstDash val="sysDot"/>
              </a:ln>
              <a:effectLst/>
            </c:spPr>
            <c:trendlineType val="linear"/>
            <c:forward val="8.0000000000000016E-2"/>
            <c:dispRSqr val="0"/>
            <c:dispEq val="0"/>
          </c:trendline>
          <c:xVal>
            <c:numRef>
              <c:f>'Ark2'!$H$38:$H$42</c:f>
              <c:numCache>
                <c:formatCode>General</c:formatCode>
                <c:ptCount val="5"/>
                <c:pt idx="0">
                  <c:v>0</c:v>
                </c:pt>
                <c:pt idx="1">
                  <c:v>6.4999999999999997E-3</c:v>
                </c:pt>
                <c:pt idx="2">
                  <c:v>1.2999999999999999E-2</c:v>
                </c:pt>
                <c:pt idx="3">
                  <c:v>1.95E-2</c:v>
                </c:pt>
                <c:pt idx="4">
                  <c:v>2.5999999999999999E-2</c:v>
                </c:pt>
              </c:numCache>
            </c:numRef>
          </c:xVal>
          <c:yVal>
            <c:numRef>
              <c:f>'Ark2'!$D$38:$D$42</c:f>
              <c:numCache>
                <c:formatCode>General</c:formatCode>
                <c:ptCount val="5"/>
                <c:pt idx="0">
                  <c:v>7.41</c:v>
                </c:pt>
                <c:pt idx="1">
                  <c:v>8.23</c:v>
                </c:pt>
                <c:pt idx="2">
                  <c:v>8.7899999999999991</c:v>
                </c:pt>
                <c:pt idx="3">
                  <c:v>9.7100000000000009</c:v>
                </c:pt>
                <c:pt idx="4">
                  <c:v>10.29</c:v>
                </c:pt>
              </c:numCache>
            </c:numRef>
          </c:yVal>
          <c:smooth val="0"/>
          <c:extLst>
            <c:ext xmlns:c16="http://schemas.microsoft.com/office/drawing/2014/chart" uri="{C3380CC4-5D6E-409C-BE32-E72D297353CC}">
              <c16:uniqueId val="{0000000D-183E-4685-AB7C-EC65B75779A8}"/>
            </c:ext>
          </c:extLst>
        </c:ser>
        <c:ser>
          <c:idx val="7"/>
          <c:order val="7"/>
          <c:tx>
            <c:v>Mmax</c:v>
          </c:tx>
          <c:spPr>
            <a:ln w="25400" cap="rnd">
              <a:solidFill>
                <a:schemeClr val="accent2"/>
              </a:solidFill>
              <a:round/>
            </a:ln>
            <a:effectLst/>
          </c:spPr>
          <c:marker>
            <c:symbol val="none"/>
          </c:marker>
          <c:xVal>
            <c:numRef>
              <c:f>'Ark2'!$E$63:$E$85</c:f>
              <c:numCache>
                <c:formatCode>General</c:formatCode>
                <c:ptCount val="23"/>
                <c:pt idx="0">
                  <c:v>0</c:v>
                </c:pt>
                <c:pt idx="1">
                  <c:v>8.6633663366336624E-3</c:v>
                </c:pt>
                <c:pt idx="2">
                  <c:v>1.7326732673267325E-2</c:v>
                </c:pt>
                <c:pt idx="3">
                  <c:v>2.5990099009900989E-2</c:v>
                </c:pt>
                <c:pt idx="4">
                  <c:v>3.465346534653465E-2</c:v>
                </c:pt>
                <c:pt idx="5">
                  <c:v>4.3316831683168314E-2</c:v>
                </c:pt>
                <c:pt idx="6">
                  <c:v>5.1980198019801978E-2</c:v>
                </c:pt>
                <c:pt idx="7">
                  <c:v>6.0643564356435642E-2</c:v>
                </c:pt>
                <c:pt idx="8">
                  <c:v>6.9306930693069299E-2</c:v>
                </c:pt>
                <c:pt idx="9">
                  <c:v>7.797029702970297E-2</c:v>
                </c:pt>
                <c:pt idx="10">
                  <c:v>8.6633663366336627E-2</c:v>
                </c:pt>
                <c:pt idx="11">
                  <c:v>9.5297029702970298E-2</c:v>
                </c:pt>
                <c:pt idx="12">
                  <c:v>0.10396039603960396</c:v>
                </c:pt>
                <c:pt idx="13">
                  <c:v>0.09</c:v>
                </c:pt>
                <c:pt idx="14">
                  <c:v>0.08</c:v>
                </c:pt>
                <c:pt idx="15">
                  <c:v>7.0000000000000007E-2</c:v>
                </c:pt>
                <c:pt idx="16">
                  <c:v>0.06</c:v>
                </c:pt>
                <c:pt idx="17">
                  <c:v>0.05</c:v>
                </c:pt>
                <c:pt idx="18">
                  <c:v>0.04</c:v>
                </c:pt>
                <c:pt idx="19">
                  <c:v>0.03</c:v>
                </c:pt>
                <c:pt idx="20">
                  <c:v>0.02</c:v>
                </c:pt>
                <c:pt idx="21">
                  <c:v>0.01</c:v>
                </c:pt>
                <c:pt idx="22">
                  <c:v>0</c:v>
                </c:pt>
              </c:numCache>
            </c:numRef>
          </c:xVal>
          <c:yVal>
            <c:numRef>
              <c:f>'Ark2'!$D$63:$D$85</c:f>
              <c:numCache>
                <c:formatCode>General</c:formatCode>
                <c:ptCount val="23"/>
                <c:pt idx="0">
                  <c:v>0</c:v>
                </c:pt>
                <c:pt idx="1">
                  <c:v>1</c:v>
                </c:pt>
                <c:pt idx="2">
                  <c:v>2</c:v>
                </c:pt>
                <c:pt idx="3">
                  <c:v>3</c:v>
                </c:pt>
                <c:pt idx="4">
                  <c:v>4</c:v>
                </c:pt>
                <c:pt idx="5">
                  <c:v>5</c:v>
                </c:pt>
                <c:pt idx="6">
                  <c:v>6</c:v>
                </c:pt>
                <c:pt idx="7">
                  <c:v>7</c:v>
                </c:pt>
                <c:pt idx="8">
                  <c:v>8</c:v>
                </c:pt>
                <c:pt idx="9">
                  <c:v>9</c:v>
                </c:pt>
                <c:pt idx="10">
                  <c:v>10</c:v>
                </c:pt>
                <c:pt idx="11">
                  <c:v>11</c:v>
                </c:pt>
                <c:pt idx="12">
                  <c:v>12</c:v>
                </c:pt>
                <c:pt idx="13">
                  <c:v>12</c:v>
                </c:pt>
                <c:pt idx="14">
                  <c:v>12</c:v>
                </c:pt>
                <c:pt idx="15">
                  <c:v>12</c:v>
                </c:pt>
                <c:pt idx="16">
                  <c:v>12</c:v>
                </c:pt>
                <c:pt idx="17">
                  <c:v>12</c:v>
                </c:pt>
                <c:pt idx="18">
                  <c:v>12</c:v>
                </c:pt>
                <c:pt idx="19">
                  <c:v>12</c:v>
                </c:pt>
                <c:pt idx="20">
                  <c:v>12</c:v>
                </c:pt>
                <c:pt idx="21">
                  <c:v>12</c:v>
                </c:pt>
                <c:pt idx="22">
                  <c:v>12</c:v>
                </c:pt>
              </c:numCache>
            </c:numRef>
          </c:yVal>
          <c:smooth val="0"/>
          <c:extLst>
            <c:ext xmlns:c16="http://schemas.microsoft.com/office/drawing/2014/chart" uri="{C3380CC4-5D6E-409C-BE32-E72D297353CC}">
              <c16:uniqueId val="{0000000E-183E-4685-AB7C-EC65B75779A8}"/>
            </c:ext>
          </c:extLst>
        </c:ser>
        <c:dLbls>
          <c:showLegendKey val="0"/>
          <c:showVal val="0"/>
          <c:showCatName val="0"/>
          <c:showSerName val="0"/>
          <c:showPercent val="0"/>
          <c:showBubbleSize val="0"/>
        </c:dLbls>
        <c:axId val="1466775727"/>
        <c:axId val="1466776687"/>
      </c:scatterChart>
      <c:valAx>
        <c:axId val="146677572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rPr>
                  <a:t>Belastning af elmotor M (Nm)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466776687"/>
        <c:crosses val="autoZero"/>
        <c:crossBetween val="midCat"/>
      </c:valAx>
      <c:valAx>
        <c:axId val="1466776687"/>
        <c:scaling>
          <c:orientation val="minMax"/>
          <c:max val="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da-DK" sz="1000" b="0" i="0" u="none" strike="noStrike" kern="1200" baseline="0">
                    <a:solidFill>
                      <a:sysClr val="windowText" lastClr="000000">
                        <a:lumMod val="65000"/>
                        <a:lumOff val="35000"/>
                      </a:sysClr>
                    </a:solidFill>
                  </a:rPr>
                  <a:t>Spændingsfald over elmotor U (V)</a:t>
                </a:r>
              </a:p>
            </c:rich>
          </c:tx>
          <c:layout>
            <c:manualLayout>
              <c:xMode val="edge"/>
              <c:yMode val="edge"/>
              <c:x val="1.3888888888888888E-2"/>
              <c:y val="0.21318903695540442"/>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da-D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46677572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8FAEA-FC2D-4DA7-8CC2-BF5C41169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7732</TotalTime>
  <Pages>10</Pages>
  <Words>1091</Words>
  <Characters>6658</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Brun Kristensen</dc:creator>
  <cp:keywords/>
  <dc:description/>
  <cp:lastModifiedBy>Thomas Brun Kristensen</cp:lastModifiedBy>
  <cp:revision>171</cp:revision>
  <dcterms:created xsi:type="dcterms:W3CDTF">2024-03-01T15:53:00Z</dcterms:created>
  <dcterms:modified xsi:type="dcterms:W3CDTF">2024-11-06T11:20:00Z</dcterms:modified>
</cp:coreProperties>
</file>