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86EC7" w14:textId="77777777" w:rsidR="00CD4BA7" w:rsidRDefault="00CD4BA7" w:rsidP="00CD4BA7">
      <w:pPr>
        <w:tabs>
          <w:tab w:val="left" w:pos="1418"/>
          <w:tab w:val="left" w:pos="2268"/>
        </w:tabs>
        <w:spacing w:after="150" w:line="240" w:lineRule="auto"/>
        <w:ind w:left="1701"/>
        <w:outlineLvl w:val="0"/>
        <w:rPr>
          <w:rFonts w:eastAsia="Times New Roman" w:cstheme="minorHAnsi"/>
          <w:kern w:val="36"/>
          <w:sz w:val="48"/>
          <w:szCs w:val="48"/>
          <w:lang w:val="en-US" w:eastAsia="da-DK"/>
        </w:rPr>
      </w:pPr>
      <w:r>
        <w:rPr>
          <w:rFonts w:eastAsia="Times New Roman" w:cstheme="minorHAnsi"/>
          <w:kern w:val="36"/>
          <w:sz w:val="48"/>
          <w:szCs w:val="48"/>
          <w:lang w:val="en-US" w:eastAsia="da-DK"/>
        </w:rPr>
        <w:t>What Happened in the Parkland School Shooting</w:t>
      </w:r>
    </w:p>
    <w:p w14:paraId="5B7EAC3F" w14:textId="77777777" w:rsidR="00CD4BA7" w:rsidRDefault="00CD4BA7" w:rsidP="00CD4BA7">
      <w:pPr>
        <w:tabs>
          <w:tab w:val="left" w:pos="1418"/>
          <w:tab w:val="left" w:pos="2268"/>
        </w:tabs>
        <w:spacing w:before="45" w:after="195" w:line="240" w:lineRule="auto"/>
        <w:ind w:left="1701"/>
        <w:rPr>
          <w:rFonts w:eastAsia="Times New Roman" w:cstheme="minorHAnsi"/>
          <w:i/>
          <w:sz w:val="20"/>
          <w:szCs w:val="24"/>
          <w:lang w:val="en-US" w:eastAsia="da-DK"/>
        </w:rPr>
      </w:pPr>
      <w:r>
        <w:rPr>
          <w:rFonts w:eastAsia="Times New Roman" w:cstheme="minorHAnsi"/>
          <w:bCs/>
          <w:i/>
          <w:sz w:val="20"/>
          <w:szCs w:val="24"/>
          <w:lang w:val="en-US" w:eastAsia="da-DK"/>
        </w:rPr>
        <w:t>By </w:t>
      </w:r>
      <w:hyperlink r:id="rId5" w:tooltip="More Articles by Sarah Almukhtar" w:history="1">
        <w:r>
          <w:rPr>
            <w:rStyle w:val="Hyperlink"/>
            <w:rFonts w:eastAsia="Times New Roman" w:cstheme="minorHAnsi"/>
            <w:bCs/>
            <w:i/>
            <w:color w:val="auto"/>
            <w:sz w:val="20"/>
            <w:szCs w:val="24"/>
            <w:lang w:val="en-US" w:eastAsia="da-DK"/>
          </w:rPr>
          <w:t xml:space="preserve">Sarah </w:t>
        </w:r>
        <w:proofErr w:type="spellStart"/>
        <w:r>
          <w:rPr>
            <w:rStyle w:val="Hyperlink"/>
            <w:rFonts w:eastAsia="Times New Roman" w:cstheme="minorHAnsi"/>
            <w:bCs/>
            <w:i/>
            <w:color w:val="auto"/>
            <w:sz w:val="20"/>
            <w:szCs w:val="24"/>
            <w:lang w:val="en-US" w:eastAsia="da-DK"/>
          </w:rPr>
          <w:t>Almukhtar</w:t>
        </w:r>
        <w:proofErr w:type="spellEnd"/>
      </w:hyperlink>
      <w:r>
        <w:rPr>
          <w:rFonts w:eastAsia="Times New Roman" w:cstheme="minorHAnsi"/>
          <w:bCs/>
          <w:i/>
          <w:sz w:val="20"/>
          <w:szCs w:val="24"/>
          <w:lang w:val="en-US" w:eastAsia="da-DK"/>
        </w:rPr>
        <w:t>, </w:t>
      </w:r>
      <w:hyperlink r:id="rId6" w:tooltip="More Articles by K.K. Rebecca Lai" w:history="1">
        <w:r>
          <w:rPr>
            <w:rStyle w:val="Hyperlink"/>
            <w:rFonts w:eastAsia="Times New Roman" w:cstheme="minorHAnsi"/>
            <w:bCs/>
            <w:i/>
            <w:color w:val="auto"/>
            <w:sz w:val="20"/>
            <w:szCs w:val="24"/>
            <w:lang w:val="en-US" w:eastAsia="da-DK"/>
          </w:rPr>
          <w:t>K.K. Rebecca Lai</w:t>
        </w:r>
      </w:hyperlink>
      <w:r>
        <w:rPr>
          <w:rFonts w:eastAsia="Times New Roman" w:cstheme="minorHAnsi"/>
          <w:bCs/>
          <w:i/>
          <w:sz w:val="20"/>
          <w:szCs w:val="24"/>
          <w:lang w:val="en-US" w:eastAsia="da-DK"/>
        </w:rPr>
        <w:t>, </w:t>
      </w:r>
      <w:hyperlink r:id="rId7" w:tooltip="More Articles by Anjali Singhvi" w:history="1">
        <w:r>
          <w:rPr>
            <w:rStyle w:val="Hyperlink"/>
            <w:rFonts w:eastAsia="Times New Roman" w:cstheme="minorHAnsi"/>
            <w:bCs/>
            <w:i/>
            <w:color w:val="auto"/>
            <w:sz w:val="20"/>
            <w:szCs w:val="24"/>
            <w:lang w:val="en-US" w:eastAsia="da-DK"/>
          </w:rPr>
          <w:t>Anjali Singhvi</w:t>
        </w:r>
      </w:hyperlink>
      <w:r>
        <w:rPr>
          <w:rFonts w:eastAsia="Times New Roman" w:cstheme="minorHAnsi"/>
          <w:bCs/>
          <w:i/>
          <w:sz w:val="20"/>
          <w:szCs w:val="24"/>
          <w:lang w:val="en-US" w:eastAsia="da-DK"/>
        </w:rPr>
        <w:t> and </w:t>
      </w:r>
      <w:hyperlink r:id="rId8" w:tooltip="More Articles by Karen Yourish" w:history="1">
        <w:r>
          <w:rPr>
            <w:rStyle w:val="Hyperlink"/>
            <w:rFonts w:eastAsia="Times New Roman" w:cstheme="minorHAnsi"/>
            <w:bCs/>
            <w:i/>
            <w:color w:val="auto"/>
            <w:sz w:val="20"/>
            <w:szCs w:val="24"/>
            <w:lang w:val="en-US" w:eastAsia="da-DK"/>
          </w:rPr>
          <w:t xml:space="preserve">Karen </w:t>
        </w:r>
        <w:proofErr w:type="spellStart"/>
        <w:r>
          <w:rPr>
            <w:rStyle w:val="Hyperlink"/>
            <w:rFonts w:eastAsia="Times New Roman" w:cstheme="minorHAnsi"/>
            <w:bCs/>
            <w:i/>
            <w:color w:val="auto"/>
            <w:sz w:val="20"/>
            <w:szCs w:val="24"/>
            <w:lang w:val="en-US" w:eastAsia="da-DK"/>
          </w:rPr>
          <w:t>Yourish</w:t>
        </w:r>
        <w:proofErr w:type="spellEnd"/>
      </w:hyperlink>
      <w:r>
        <w:rPr>
          <w:rFonts w:eastAsia="Times New Roman" w:cstheme="minorHAnsi"/>
          <w:bCs/>
          <w:i/>
          <w:sz w:val="20"/>
          <w:szCs w:val="24"/>
          <w:lang w:val="en-US" w:eastAsia="da-DK"/>
        </w:rPr>
        <w:t> </w:t>
      </w:r>
      <w:r>
        <w:rPr>
          <w:rFonts w:eastAsia="Times New Roman" w:cstheme="minorHAnsi"/>
          <w:bCs/>
          <w:i/>
          <w:sz w:val="20"/>
          <w:szCs w:val="24"/>
          <w:lang w:val="en-US" w:eastAsia="da-DK"/>
        </w:rPr>
        <w:br/>
        <w:t xml:space="preserve">New York Times: </w:t>
      </w:r>
      <w:r>
        <w:rPr>
          <w:rFonts w:eastAsia="Times New Roman" w:cstheme="minorHAnsi"/>
          <w:i/>
          <w:sz w:val="20"/>
          <w:szCs w:val="24"/>
          <w:lang w:val="en-US" w:eastAsia="da-DK"/>
        </w:rPr>
        <w:t>24 April 2018</w:t>
      </w:r>
    </w:p>
    <w:p w14:paraId="25A2D291" w14:textId="1AEBB25B" w:rsidR="00CD4BA7" w:rsidRDefault="00CD4BA7" w:rsidP="00CD4BA7">
      <w:pPr>
        <w:shd w:val="clear" w:color="auto" w:fill="FFFFFF"/>
        <w:tabs>
          <w:tab w:val="left" w:pos="1418"/>
          <w:tab w:val="left" w:pos="2268"/>
        </w:tabs>
        <w:spacing w:after="240" w:line="240" w:lineRule="auto"/>
        <w:ind w:left="1701"/>
        <w:rPr>
          <w:rFonts w:eastAsia="Times New Roman" w:cstheme="minorHAnsi"/>
          <w:szCs w:val="26"/>
          <w:lang w:val="en-US" w:eastAsia="da-DK"/>
        </w:rPr>
      </w:pPr>
      <w:r>
        <w:rPr>
          <w:noProof/>
        </w:rPr>
        <mc:AlternateContent>
          <mc:Choice Requires="wps">
            <w:drawing>
              <wp:anchor distT="0" distB="0" distL="114300" distR="114300" simplePos="0" relativeHeight="251659264" behindDoc="0" locked="0" layoutInCell="1" allowOverlap="1" wp14:anchorId="573DBD93" wp14:editId="52838755">
                <wp:simplePos x="0" y="0"/>
                <wp:positionH relativeFrom="column">
                  <wp:posOffset>26035</wp:posOffset>
                </wp:positionH>
                <wp:positionV relativeFrom="paragraph">
                  <wp:posOffset>22860</wp:posOffset>
                </wp:positionV>
                <wp:extent cx="958215" cy="2385060"/>
                <wp:effectExtent l="0" t="0" r="0" b="0"/>
                <wp:wrapNone/>
                <wp:docPr id="9" name="Tekstfelt 9"/>
                <wp:cNvGraphicFramePr/>
                <a:graphic xmlns:a="http://schemas.openxmlformats.org/drawingml/2006/main">
                  <a:graphicData uri="http://schemas.microsoft.com/office/word/2010/wordprocessingShape">
                    <wps:wsp>
                      <wps:cNvSpPr txBox="1"/>
                      <wps:spPr>
                        <a:xfrm>
                          <a:off x="0" y="0"/>
                          <a:ext cx="958215" cy="2384425"/>
                        </a:xfrm>
                        <a:prstGeom prst="rect">
                          <a:avLst/>
                        </a:prstGeom>
                        <a:solidFill>
                          <a:schemeClr val="lt1"/>
                        </a:solidFill>
                        <a:ln w="6350">
                          <a:noFill/>
                        </a:ln>
                      </wps:spPr>
                      <wps:txbx>
                        <w:txbxContent>
                          <w:p w14:paraId="75EDC4F7" w14:textId="77777777" w:rsidR="00CD4BA7" w:rsidRDefault="00CD4BA7" w:rsidP="00CD4BA7">
                            <w:pPr>
                              <w:shd w:val="clear" w:color="auto" w:fill="F2CEED" w:themeFill="accent5" w:themeFillTint="33"/>
                              <w:rPr>
                                <w:sz w:val="16"/>
                              </w:rPr>
                            </w:pPr>
                            <w:r>
                              <w:rPr>
                                <w:b/>
                                <w:sz w:val="16"/>
                              </w:rPr>
                              <w:t xml:space="preserve">release </w:t>
                            </w:r>
                            <w:r>
                              <w:rPr>
                                <w:b/>
                                <w:sz w:val="16"/>
                              </w:rPr>
                              <w:br/>
                            </w:r>
                            <w:r>
                              <w:rPr>
                                <w:i/>
                                <w:sz w:val="16"/>
                              </w:rPr>
                              <w:t>frigive</w:t>
                            </w:r>
                            <w:r>
                              <w:rPr>
                                <w:sz w:val="16"/>
                              </w:rPr>
                              <w:br/>
                            </w:r>
                            <w:proofErr w:type="spellStart"/>
                            <w:r>
                              <w:rPr>
                                <w:b/>
                                <w:sz w:val="16"/>
                              </w:rPr>
                              <w:t>reveal</w:t>
                            </w:r>
                            <w:proofErr w:type="spellEnd"/>
                            <w:r>
                              <w:rPr>
                                <w:b/>
                                <w:sz w:val="16"/>
                              </w:rPr>
                              <w:t xml:space="preserve"> </w:t>
                            </w:r>
                            <w:r>
                              <w:rPr>
                                <w:b/>
                                <w:sz w:val="16"/>
                              </w:rPr>
                              <w:br/>
                            </w:r>
                            <w:r>
                              <w:rPr>
                                <w:i/>
                                <w:sz w:val="16"/>
                              </w:rPr>
                              <w:t>afsløre</w:t>
                            </w:r>
                            <w:r>
                              <w:rPr>
                                <w:sz w:val="16"/>
                              </w:rPr>
                              <w:br/>
                            </w:r>
                            <w:proofErr w:type="spellStart"/>
                            <w:r>
                              <w:rPr>
                                <w:b/>
                                <w:sz w:val="16"/>
                              </w:rPr>
                              <w:t>assault</w:t>
                            </w:r>
                            <w:proofErr w:type="spellEnd"/>
                            <w:r>
                              <w:rPr>
                                <w:sz w:val="16"/>
                              </w:rPr>
                              <w:t xml:space="preserve"> </w:t>
                            </w:r>
                            <w:r>
                              <w:rPr>
                                <w:sz w:val="16"/>
                              </w:rPr>
                              <w:br/>
                            </w:r>
                            <w:r>
                              <w:rPr>
                                <w:i/>
                                <w:sz w:val="16"/>
                              </w:rPr>
                              <w:t>angreb</w:t>
                            </w:r>
                            <w:r>
                              <w:rPr>
                                <w:i/>
                                <w:sz w:val="16"/>
                              </w:rPr>
                              <w:br/>
                            </w:r>
                            <w:proofErr w:type="spellStart"/>
                            <w:r>
                              <w:rPr>
                                <w:b/>
                                <w:sz w:val="16"/>
                              </w:rPr>
                              <w:t>dismissal</w:t>
                            </w:r>
                            <w:proofErr w:type="spellEnd"/>
                            <w:r>
                              <w:rPr>
                                <w:b/>
                                <w:sz w:val="16"/>
                              </w:rPr>
                              <w:t xml:space="preserve"> time</w:t>
                            </w:r>
                            <w:r>
                              <w:rPr>
                                <w:sz w:val="16"/>
                              </w:rPr>
                              <w:t xml:space="preserve"> </w:t>
                            </w:r>
                            <w:r>
                              <w:rPr>
                                <w:sz w:val="16"/>
                              </w:rPr>
                              <w:br/>
                            </w:r>
                            <w:r>
                              <w:rPr>
                                <w:i/>
                                <w:sz w:val="16"/>
                              </w:rPr>
                              <w:t>før de fik fri fra skole</w:t>
                            </w:r>
                            <w:r>
                              <w:rPr>
                                <w:sz w:val="16"/>
                              </w:rPr>
                              <w:br/>
                            </w:r>
                            <w:proofErr w:type="spellStart"/>
                            <w:r>
                              <w:rPr>
                                <w:b/>
                                <w:sz w:val="16"/>
                              </w:rPr>
                              <w:t>purposefully</w:t>
                            </w:r>
                            <w:proofErr w:type="spellEnd"/>
                            <w:r>
                              <w:rPr>
                                <w:sz w:val="16"/>
                              </w:rPr>
                              <w:br/>
                            </w:r>
                            <w:r>
                              <w:rPr>
                                <w:i/>
                                <w:sz w:val="16"/>
                              </w:rPr>
                              <w:t>målrettet</w:t>
                            </w:r>
                            <w:r>
                              <w:rPr>
                                <w:sz w:val="16"/>
                              </w:rPr>
                              <w:br/>
                            </w:r>
                            <w:proofErr w:type="spellStart"/>
                            <w:r>
                              <w:rPr>
                                <w:b/>
                                <w:sz w:val="16"/>
                              </w:rPr>
                              <w:t>freshman</w:t>
                            </w:r>
                            <w:proofErr w:type="spellEnd"/>
                            <w:r>
                              <w:rPr>
                                <w:sz w:val="16"/>
                              </w:rPr>
                              <w:br/>
                            </w:r>
                            <w:r>
                              <w:rPr>
                                <w:i/>
                                <w:sz w:val="16"/>
                              </w:rPr>
                              <w:t>førsteårs</w:t>
                            </w:r>
                            <w:r>
                              <w:rPr>
                                <w:sz w:val="16"/>
                              </w:rPr>
                              <w:br/>
                            </w:r>
                            <w:r>
                              <w:rPr>
                                <w:b/>
                                <w:sz w:val="16"/>
                              </w:rPr>
                              <w:t>discard</w:t>
                            </w:r>
                            <w:r>
                              <w:rPr>
                                <w:sz w:val="16"/>
                              </w:rPr>
                              <w:br/>
                            </w:r>
                            <w:r>
                              <w:rPr>
                                <w:i/>
                                <w:sz w:val="16"/>
                              </w:rPr>
                              <w:t>skille sig af med</w:t>
                            </w:r>
                            <w:r>
                              <w:rPr>
                                <w:sz w:val="16"/>
                              </w:rPr>
                              <w:br/>
                            </w:r>
                            <w:r>
                              <w:rPr>
                                <w:b/>
                                <w:sz w:val="16"/>
                              </w:rPr>
                              <w:t>blend in with</w:t>
                            </w:r>
                            <w:r>
                              <w:rPr>
                                <w:sz w:val="16"/>
                              </w:rPr>
                              <w:br/>
                            </w:r>
                            <w:r>
                              <w:rPr>
                                <w:i/>
                                <w:sz w:val="16"/>
                              </w:rPr>
                              <w:t>blande sig med</w:t>
                            </w:r>
                            <w:r>
                              <w:rPr>
                                <w:sz w:val="16"/>
                              </w:rPr>
                              <w:br/>
                            </w:r>
                          </w:p>
                          <w:p w14:paraId="3DAA3769" w14:textId="77777777" w:rsidR="00CD4BA7" w:rsidRDefault="00CD4BA7" w:rsidP="00CD4BA7">
                            <w:pPr>
                              <w:shd w:val="clear" w:color="auto" w:fill="C1E4F5" w:themeFill="accent1" w:themeFillTint="33"/>
                              <w:rPr>
                                <w:sz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DBD93" id="_x0000_t202" coordsize="21600,21600" o:spt="202" path="m,l,21600r21600,l21600,xe">
                <v:stroke joinstyle="miter"/>
                <v:path gradientshapeok="t" o:connecttype="rect"/>
              </v:shapetype>
              <v:shape id="Tekstfelt 9" o:spid="_x0000_s1026" type="#_x0000_t202" style="position:absolute;left:0;text-align:left;margin-left:2.05pt;margin-top:1.8pt;width:75.45pt;height:18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" fillcolor="white [3201]" stroked="f" strokeweight=".5pt">
                <v:textbox>
                  <w:txbxContent>
                    <w:p w14:paraId="75EDC4F7" w14:textId="77777777" w:rsidR="00CD4BA7" w:rsidRDefault="00CD4BA7" w:rsidP="00CD4BA7">
                      <w:pPr>
                        <w:shd w:val="clear" w:color="auto" w:fill="F2CEED" w:themeFill="accent5" w:themeFillTint="33"/>
                        <w:rPr>
                          <w:sz w:val="16"/>
                        </w:rPr>
                      </w:pPr>
                      <w:r>
                        <w:rPr>
                          <w:b/>
                          <w:sz w:val="16"/>
                        </w:rPr>
                        <w:t xml:space="preserve">release </w:t>
                      </w:r>
                      <w:r>
                        <w:rPr>
                          <w:b/>
                          <w:sz w:val="16"/>
                        </w:rPr>
                        <w:br/>
                      </w:r>
                      <w:r>
                        <w:rPr>
                          <w:i/>
                          <w:sz w:val="16"/>
                        </w:rPr>
                        <w:t>frigive</w:t>
                      </w:r>
                      <w:r>
                        <w:rPr>
                          <w:sz w:val="16"/>
                        </w:rPr>
                        <w:br/>
                      </w:r>
                      <w:proofErr w:type="spellStart"/>
                      <w:r>
                        <w:rPr>
                          <w:b/>
                          <w:sz w:val="16"/>
                        </w:rPr>
                        <w:t>reveal</w:t>
                      </w:r>
                      <w:proofErr w:type="spellEnd"/>
                      <w:r>
                        <w:rPr>
                          <w:b/>
                          <w:sz w:val="16"/>
                        </w:rPr>
                        <w:t xml:space="preserve"> </w:t>
                      </w:r>
                      <w:r>
                        <w:rPr>
                          <w:b/>
                          <w:sz w:val="16"/>
                        </w:rPr>
                        <w:br/>
                      </w:r>
                      <w:r>
                        <w:rPr>
                          <w:i/>
                          <w:sz w:val="16"/>
                        </w:rPr>
                        <w:t>afsløre</w:t>
                      </w:r>
                      <w:r>
                        <w:rPr>
                          <w:sz w:val="16"/>
                        </w:rPr>
                        <w:br/>
                      </w:r>
                      <w:proofErr w:type="spellStart"/>
                      <w:r>
                        <w:rPr>
                          <w:b/>
                          <w:sz w:val="16"/>
                        </w:rPr>
                        <w:t>assault</w:t>
                      </w:r>
                      <w:proofErr w:type="spellEnd"/>
                      <w:r>
                        <w:rPr>
                          <w:sz w:val="16"/>
                        </w:rPr>
                        <w:t xml:space="preserve"> </w:t>
                      </w:r>
                      <w:r>
                        <w:rPr>
                          <w:sz w:val="16"/>
                        </w:rPr>
                        <w:br/>
                      </w:r>
                      <w:r>
                        <w:rPr>
                          <w:i/>
                          <w:sz w:val="16"/>
                        </w:rPr>
                        <w:t>angreb</w:t>
                      </w:r>
                      <w:r>
                        <w:rPr>
                          <w:i/>
                          <w:sz w:val="16"/>
                        </w:rPr>
                        <w:br/>
                      </w:r>
                      <w:proofErr w:type="spellStart"/>
                      <w:r>
                        <w:rPr>
                          <w:b/>
                          <w:sz w:val="16"/>
                        </w:rPr>
                        <w:t>dismissal</w:t>
                      </w:r>
                      <w:proofErr w:type="spellEnd"/>
                      <w:r>
                        <w:rPr>
                          <w:b/>
                          <w:sz w:val="16"/>
                        </w:rPr>
                        <w:t xml:space="preserve"> time</w:t>
                      </w:r>
                      <w:r>
                        <w:rPr>
                          <w:sz w:val="16"/>
                        </w:rPr>
                        <w:t xml:space="preserve"> </w:t>
                      </w:r>
                      <w:r>
                        <w:rPr>
                          <w:sz w:val="16"/>
                        </w:rPr>
                        <w:br/>
                      </w:r>
                      <w:r>
                        <w:rPr>
                          <w:i/>
                          <w:sz w:val="16"/>
                        </w:rPr>
                        <w:t>før de fik fri fra skole</w:t>
                      </w:r>
                      <w:r>
                        <w:rPr>
                          <w:sz w:val="16"/>
                        </w:rPr>
                        <w:br/>
                      </w:r>
                      <w:proofErr w:type="spellStart"/>
                      <w:r>
                        <w:rPr>
                          <w:b/>
                          <w:sz w:val="16"/>
                        </w:rPr>
                        <w:t>purposefully</w:t>
                      </w:r>
                      <w:proofErr w:type="spellEnd"/>
                      <w:r>
                        <w:rPr>
                          <w:sz w:val="16"/>
                        </w:rPr>
                        <w:br/>
                      </w:r>
                      <w:r>
                        <w:rPr>
                          <w:i/>
                          <w:sz w:val="16"/>
                        </w:rPr>
                        <w:t>målrettet</w:t>
                      </w:r>
                      <w:r>
                        <w:rPr>
                          <w:sz w:val="16"/>
                        </w:rPr>
                        <w:br/>
                      </w:r>
                      <w:proofErr w:type="spellStart"/>
                      <w:r>
                        <w:rPr>
                          <w:b/>
                          <w:sz w:val="16"/>
                        </w:rPr>
                        <w:t>freshman</w:t>
                      </w:r>
                      <w:proofErr w:type="spellEnd"/>
                      <w:r>
                        <w:rPr>
                          <w:sz w:val="16"/>
                        </w:rPr>
                        <w:br/>
                      </w:r>
                      <w:r>
                        <w:rPr>
                          <w:i/>
                          <w:sz w:val="16"/>
                        </w:rPr>
                        <w:t>førsteårs</w:t>
                      </w:r>
                      <w:r>
                        <w:rPr>
                          <w:sz w:val="16"/>
                        </w:rPr>
                        <w:br/>
                      </w:r>
                      <w:r>
                        <w:rPr>
                          <w:b/>
                          <w:sz w:val="16"/>
                        </w:rPr>
                        <w:t>discard</w:t>
                      </w:r>
                      <w:r>
                        <w:rPr>
                          <w:sz w:val="16"/>
                        </w:rPr>
                        <w:br/>
                      </w:r>
                      <w:r>
                        <w:rPr>
                          <w:i/>
                          <w:sz w:val="16"/>
                        </w:rPr>
                        <w:t>skille sig af med</w:t>
                      </w:r>
                      <w:r>
                        <w:rPr>
                          <w:sz w:val="16"/>
                        </w:rPr>
                        <w:br/>
                      </w:r>
                      <w:r>
                        <w:rPr>
                          <w:b/>
                          <w:sz w:val="16"/>
                        </w:rPr>
                        <w:t>blend in with</w:t>
                      </w:r>
                      <w:r>
                        <w:rPr>
                          <w:sz w:val="16"/>
                        </w:rPr>
                        <w:br/>
                      </w:r>
                      <w:r>
                        <w:rPr>
                          <w:i/>
                          <w:sz w:val="16"/>
                        </w:rPr>
                        <w:t>blande sig med</w:t>
                      </w:r>
                      <w:r>
                        <w:rPr>
                          <w:sz w:val="16"/>
                        </w:rPr>
                        <w:br/>
                      </w:r>
                    </w:p>
                    <w:p w14:paraId="3DAA3769" w14:textId="77777777" w:rsidR="00CD4BA7" w:rsidRDefault="00CD4BA7" w:rsidP="00CD4BA7">
                      <w:pPr>
                        <w:shd w:val="clear" w:color="auto" w:fill="C1E4F5" w:themeFill="accent1" w:themeFillTint="33"/>
                        <w:rPr>
                          <w:sz w:val="16"/>
                        </w:rPr>
                      </w:pPr>
                    </w:p>
                  </w:txbxContent>
                </v:textbox>
              </v:shape>
            </w:pict>
          </mc:Fallback>
        </mc:AlternateContent>
      </w:r>
      <w:r>
        <w:rPr>
          <w:rFonts w:eastAsia="Times New Roman" w:cstheme="minorHAnsi"/>
          <w:szCs w:val="26"/>
          <w:lang w:val="en-US" w:eastAsia="da-DK"/>
        </w:rPr>
        <w:t>New details</w:t>
      </w:r>
      <w:r>
        <w:rPr>
          <w:rFonts w:eastAsia="Times New Roman" w:cstheme="minorHAnsi"/>
          <w:b/>
          <w:szCs w:val="26"/>
          <w:lang w:val="en-US" w:eastAsia="da-DK"/>
        </w:rPr>
        <w:t> released</w:t>
      </w:r>
      <w:r>
        <w:rPr>
          <w:rFonts w:eastAsia="Times New Roman" w:cstheme="minorHAnsi"/>
          <w:szCs w:val="26"/>
          <w:lang w:val="en-US" w:eastAsia="da-DK"/>
        </w:rPr>
        <w:t xml:space="preserve"> Tuesday by the Florida Department of Law Enforcement, </w:t>
      </w:r>
      <w:r>
        <w:rPr>
          <w:rFonts w:eastAsia="Times New Roman" w:cstheme="minorHAnsi"/>
          <w:b/>
          <w:szCs w:val="26"/>
          <w:lang w:val="en-US" w:eastAsia="da-DK"/>
        </w:rPr>
        <w:t xml:space="preserve">revealed </w:t>
      </w:r>
      <w:r>
        <w:rPr>
          <w:rFonts w:eastAsia="Times New Roman" w:cstheme="minorHAnsi"/>
          <w:szCs w:val="26"/>
          <w:lang w:val="en-US" w:eastAsia="da-DK"/>
        </w:rPr>
        <w:t>how a gunman armed with a semiautomatic AR-15</w:t>
      </w:r>
      <w:r>
        <w:rPr>
          <w:rFonts w:eastAsia="Times New Roman" w:cstheme="minorHAnsi"/>
          <w:b/>
          <w:szCs w:val="26"/>
          <w:lang w:val="en-US" w:eastAsia="da-DK"/>
        </w:rPr>
        <w:t xml:space="preserve"> assault </w:t>
      </w:r>
      <w:r>
        <w:rPr>
          <w:rFonts w:eastAsia="Times New Roman" w:cstheme="minorHAnsi"/>
          <w:szCs w:val="26"/>
          <w:lang w:val="en-US" w:eastAsia="da-DK"/>
        </w:rPr>
        <w:t>rifle and “countless magazines” killed 17 people at his former high school in Parkland, Fla., in February.</w:t>
      </w:r>
    </w:p>
    <w:p w14:paraId="7274CACE" w14:textId="6A020883" w:rsidR="00CD4BA7" w:rsidRDefault="00CD4BA7" w:rsidP="00CD4BA7">
      <w:pPr>
        <w:tabs>
          <w:tab w:val="left" w:pos="1701"/>
          <w:tab w:val="left" w:pos="2268"/>
        </w:tabs>
        <w:ind w:left="1701"/>
        <w:rPr>
          <w:rFonts w:cstheme="minorHAnsi"/>
          <w:sz w:val="18"/>
          <w:lang w:val="en-US"/>
        </w:rPr>
      </w:pPr>
      <w:r>
        <w:rPr>
          <w:rFonts w:cstheme="minorHAnsi"/>
          <w:noProof/>
          <w:sz w:val="18"/>
          <w:lang w:eastAsia="da-DK"/>
        </w:rPr>
        <w:drawing>
          <wp:inline distT="0" distB="0" distL="0" distR="0" wp14:anchorId="24EF4346" wp14:editId="20D1F582">
            <wp:extent cx="4025900" cy="2533650"/>
            <wp:effectExtent l="0" t="0" r="0" b="0"/>
            <wp:docPr id="833921102" name="Billede 5" descr="Et billede, der indeholder luft, Luftfotografering, Fugleperspektiv,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21102" name="Billede 5" descr="Et billede, der indeholder luft, Luftfotografering, Fugleperspektiv, udendørs&#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900" cy="2533650"/>
                    </a:xfrm>
                    <a:prstGeom prst="rect">
                      <a:avLst/>
                    </a:prstGeom>
                    <a:noFill/>
                    <a:ln>
                      <a:noFill/>
                    </a:ln>
                  </pic:spPr>
                </pic:pic>
              </a:graphicData>
            </a:graphic>
          </wp:inline>
        </w:drawing>
      </w:r>
    </w:p>
    <w:p w14:paraId="059541A4" w14:textId="77777777" w:rsidR="00CD4BA7" w:rsidRDefault="00CD4BA7" w:rsidP="00CD4BA7">
      <w:pPr>
        <w:tabs>
          <w:tab w:val="left" w:pos="2268"/>
        </w:tabs>
        <w:ind w:left="1701"/>
        <w:rPr>
          <w:rFonts w:cstheme="minorHAnsi"/>
          <w:szCs w:val="26"/>
          <w:shd w:val="clear" w:color="auto" w:fill="FFFFFF"/>
          <w:lang w:val="en-US"/>
        </w:rPr>
      </w:pPr>
      <w:r>
        <w:rPr>
          <w:rFonts w:cstheme="minorHAnsi"/>
          <w:szCs w:val="26"/>
          <w:shd w:val="clear" w:color="auto" w:fill="FFFFFF"/>
          <w:lang w:val="en-US"/>
        </w:rPr>
        <w:t xml:space="preserve">The heavily armed man, identified as Nikolas Cruz, 19, arrived at the school in an Uber at 2:19 p.m., shortly before </w:t>
      </w:r>
      <w:r>
        <w:rPr>
          <w:rFonts w:cstheme="minorHAnsi"/>
          <w:b/>
          <w:szCs w:val="26"/>
          <w:shd w:val="clear" w:color="auto" w:fill="FFFFFF"/>
          <w:lang w:val="en-US"/>
        </w:rPr>
        <w:t>dismissal time</w:t>
      </w:r>
      <w:r>
        <w:rPr>
          <w:rFonts w:cstheme="minorHAnsi"/>
          <w:szCs w:val="26"/>
          <w:shd w:val="clear" w:color="auto" w:fill="FFFFFF"/>
          <w:lang w:val="en-US"/>
        </w:rPr>
        <w:t>. He made his way “</w:t>
      </w:r>
      <w:r>
        <w:rPr>
          <w:rFonts w:cstheme="minorHAnsi"/>
          <w:b/>
          <w:szCs w:val="26"/>
          <w:shd w:val="clear" w:color="auto" w:fill="FFFFFF"/>
          <w:lang w:val="en-US"/>
        </w:rPr>
        <w:t>purposefully</w:t>
      </w:r>
      <w:r>
        <w:rPr>
          <w:rFonts w:cstheme="minorHAnsi"/>
          <w:szCs w:val="26"/>
          <w:shd w:val="clear" w:color="auto" w:fill="FFFFFF"/>
          <w:lang w:val="en-US"/>
        </w:rPr>
        <w:t xml:space="preserve">” toward the </w:t>
      </w:r>
      <w:r>
        <w:rPr>
          <w:rFonts w:cstheme="minorHAnsi"/>
          <w:b/>
          <w:szCs w:val="26"/>
          <w:shd w:val="clear" w:color="auto" w:fill="FFFFFF"/>
          <w:lang w:val="en-US"/>
        </w:rPr>
        <w:t>freshman</w:t>
      </w:r>
      <w:r>
        <w:rPr>
          <w:rFonts w:cstheme="minorHAnsi"/>
          <w:szCs w:val="26"/>
          <w:shd w:val="clear" w:color="auto" w:fill="FFFFFF"/>
          <w:lang w:val="en-US"/>
        </w:rPr>
        <w:t xml:space="preserve"> building, said a police report released Thursday.</w:t>
      </w:r>
    </w:p>
    <w:p w14:paraId="4A03ED58" w14:textId="1B6A533B" w:rsidR="00CD4BA7" w:rsidRDefault="00CD4BA7" w:rsidP="00CD4BA7">
      <w:pPr>
        <w:tabs>
          <w:tab w:val="left" w:pos="1701"/>
          <w:tab w:val="left" w:pos="2268"/>
        </w:tabs>
        <w:ind w:left="1701"/>
        <w:rPr>
          <w:rFonts w:cstheme="minorHAnsi"/>
          <w:lang w:val="en-US"/>
        </w:rPr>
      </w:pPr>
      <w:r>
        <w:rPr>
          <w:rFonts w:cstheme="minorHAnsi"/>
          <w:noProof/>
          <w:lang w:eastAsia="da-DK"/>
        </w:rPr>
        <w:drawing>
          <wp:inline distT="0" distB="0" distL="0" distR="0" wp14:anchorId="09F49F70" wp14:editId="4001D194">
            <wp:extent cx="4914900" cy="2921000"/>
            <wp:effectExtent l="0" t="0" r="0" b="0"/>
            <wp:docPr id="481115600" name="Billede 4"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15600" name="Billede 4" descr="Et billede, der indeholder tekst, skærmbillede, design&#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2921000"/>
                    </a:xfrm>
                    <a:prstGeom prst="rect">
                      <a:avLst/>
                    </a:prstGeom>
                    <a:noFill/>
                    <a:ln>
                      <a:noFill/>
                    </a:ln>
                  </pic:spPr>
                </pic:pic>
              </a:graphicData>
            </a:graphic>
          </wp:inline>
        </w:drawing>
      </w:r>
    </w:p>
    <w:p w14:paraId="13B52EB9" w14:textId="77777777" w:rsidR="00CD4BA7" w:rsidRDefault="00CD4BA7" w:rsidP="00CD4BA7">
      <w:pPr>
        <w:pStyle w:val="g-body"/>
        <w:shd w:val="clear" w:color="auto" w:fill="FFFFFF"/>
        <w:tabs>
          <w:tab w:val="left" w:pos="1701"/>
          <w:tab w:val="left" w:pos="2268"/>
        </w:tabs>
        <w:spacing w:before="0" w:beforeAutospacing="0" w:after="240" w:afterAutospacing="0"/>
        <w:ind w:left="1701"/>
        <w:rPr>
          <w:rFonts w:asciiTheme="minorHAnsi" w:hAnsiTheme="minorHAnsi" w:cstheme="minorHAnsi"/>
          <w:sz w:val="22"/>
          <w:szCs w:val="26"/>
          <w:lang w:val="en-US"/>
        </w:rPr>
      </w:pPr>
      <w:r>
        <w:rPr>
          <w:rFonts w:asciiTheme="minorHAnsi" w:hAnsiTheme="minorHAnsi" w:cstheme="minorHAnsi"/>
          <w:sz w:val="22"/>
          <w:szCs w:val="26"/>
          <w:lang w:val="en-US"/>
        </w:rPr>
        <w:lastRenderedPageBreak/>
        <w:t xml:space="preserve">According to details described by authorities, Mr. Cruz shot people in the hallways and inside classrooms. He eventually </w:t>
      </w:r>
      <w:r>
        <w:rPr>
          <w:rFonts w:asciiTheme="minorHAnsi" w:hAnsiTheme="minorHAnsi" w:cstheme="minorHAnsi"/>
          <w:b/>
          <w:sz w:val="22"/>
          <w:szCs w:val="26"/>
          <w:lang w:val="en-US"/>
        </w:rPr>
        <w:t>discarded</w:t>
      </w:r>
      <w:r>
        <w:rPr>
          <w:rFonts w:asciiTheme="minorHAnsi" w:hAnsiTheme="minorHAnsi" w:cstheme="minorHAnsi"/>
          <w:sz w:val="22"/>
          <w:szCs w:val="26"/>
          <w:lang w:val="en-US"/>
        </w:rPr>
        <w:t xml:space="preserve"> the rifle, a vest, and ammunition in a stairwell, and </w:t>
      </w:r>
      <w:r>
        <w:rPr>
          <w:rFonts w:asciiTheme="minorHAnsi" w:hAnsiTheme="minorHAnsi" w:cstheme="minorHAnsi"/>
          <w:b/>
          <w:sz w:val="22"/>
          <w:szCs w:val="26"/>
          <w:lang w:val="en-US"/>
        </w:rPr>
        <w:t>blended in</w:t>
      </w:r>
      <w:r>
        <w:rPr>
          <w:rFonts w:asciiTheme="minorHAnsi" w:hAnsiTheme="minorHAnsi" w:cstheme="minorHAnsi"/>
          <w:sz w:val="22"/>
          <w:szCs w:val="26"/>
          <w:lang w:val="en-US"/>
        </w:rPr>
        <w:t xml:space="preserve"> with fleeing students to get away.</w:t>
      </w:r>
    </w:p>
    <w:p w14:paraId="28CE3C4F" w14:textId="77777777" w:rsidR="00CD4BA7" w:rsidRDefault="00CD4BA7" w:rsidP="00CD4BA7">
      <w:pPr>
        <w:pStyle w:val="g-body"/>
        <w:shd w:val="clear" w:color="auto" w:fill="FFFFFF"/>
        <w:tabs>
          <w:tab w:val="left" w:pos="1701"/>
          <w:tab w:val="left" w:pos="2268"/>
        </w:tabs>
        <w:spacing w:before="0" w:beforeAutospacing="0" w:after="240" w:afterAutospacing="0"/>
        <w:ind w:left="1701"/>
        <w:rPr>
          <w:rFonts w:asciiTheme="minorHAnsi" w:hAnsiTheme="minorHAnsi" w:cstheme="minorHAnsi"/>
          <w:sz w:val="22"/>
          <w:szCs w:val="26"/>
          <w:lang w:val="en-US"/>
        </w:rPr>
      </w:pPr>
      <w:r>
        <w:rPr>
          <w:rFonts w:asciiTheme="minorHAnsi" w:hAnsiTheme="minorHAnsi" w:cstheme="minorHAnsi"/>
          <w:sz w:val="22"/>
          <w:szCs w:val="26"/>
          <w:lang w:val="en-US"/>
        </w:rPr>
        <w:t>On the third floor, students were leaving their classroom when they heard gunshots, according to several students.</w:t>
      </w:r>
    </w:p>
    <w:p w14:paraId="0AEC7905" w14:textId="58293C0C" w:rsidR="00CD4BA7" w:rsidRDefault="00CD4BA7" w:rsidP="00CD4BA7">
      <w:pPr>
        <w:pStyle w:val="g-body"/>
        <w:shd w:val="clear" w:color="auto" w:fill="FFFFFF"/>
        <w:tabs>
          <w:tab w:val="left" w:pos="1418"/>
          <w:tab w:val="left" w:pos="2268"/>
        </w:tabs>
        <w:spacing w:before="0" w:beforeAutospacing="0" w:after="240" w:afterAutospacing="0"/>
        <w:ind w:left="1701"/>
        <w:rPr>
          <w:rFonts w:asciiTheme="minorHAnsi" w:hAnsiTheme="minorHAnsi" w:cstheme="minorHAnsi"/>
          <w:sz w:val="22"/>
          <w:szCs w:val="26"/>
          <w:lang w:val="en-US"/>
        </w:rPr>
      </w:pPr>
      <w:r>
        <w:rPr>
          <w:noProof/>
        </w:rPr>
        <mc:AlternateContent>
          <mc:Choice Requires="wps">
            <w:drawing>
              <wp:anchor distT="0" distB="0" distL="114300" distR="114300" simplePos="0" relativeHeight="251660288" behindDoc="0" locked="0" layoutInCell="1" allowOverlap="1" wp14:anchorId="769E8BE3" wp14:editId="375F255D">
                <wp:simplePos x="0" y="0"/>
                <wp:positionH relativeFrom="column">
                  <wp:posOffset>19050</wp:posOffset>
                </wp:positionH>
                <wp:positionV relativeFrom="paragraph">
                  <wp:posOffset>-43180</wp:posOffset>
                </wp:positionV>
                <wp:extent cx="995045" cy="1184910"/>
                <wp:effectExtent l="0" t="0" r="0" b="0"/>
                <wp:wrapNone/>
                <wp:docPr id="10" name="Tekstfelt 8"/>
                <wp:cNvGraphicFramePr/>
                <a:graphic xmlns:a="http://schemas.openxmlformats.org/drawingml/2006/main">
                  <a:graphicData uri="http://schemas.microsoft.com/office/word/2010/wordprocessingShape">
                    <wps:wsp>
                      <wps:cNvSpPr txBox="1"/>
                      <wps:spPr>
                        <a:xfrm>
                          <a:off x="0" y="0"/>
                          <a:ext cx="994410" cy="1184910"/>
                        </a:xfrm>
                        <a:prstGeom prst="rect">
                          <a:avLst/>
                        </a:prstGeom>
                        <a:solidFill>
                          <a:schemeClr val="lt1"/>
                        </a:solidFill>
                        <a:ln w="6350">
                          <a:noFill/>
                        </a:ln>
                      </wps:spPr>
                      <wps:txbx>
                        <w:txbxContent>
                          <w:p w14:paraId="519F5D75" w14:textId="77777777" w:rsidR="00CD4BA7" w:rsidRDefault="00CD4BA7" w:rsidP="00CD4BA7">
                            <w:pPr>
                              <w:shd w:val="clear" w:color="auto" w:fill="F2CEED" w:themeFill="accent5" w:themeFillTint="33"/>
                              <w:rPr>
                                <w:sz w:val="16"/>
                                <w14:textOutline w14:w="9525" w14:cap="rnd" w14:cmpd="sng" w14:algn="ctr">
                                  <w14:noFill/>
                                  <w14:prstDash w14:val="solid"/>
                                  <w14:bevel/>
                                </w14:textOutline>
                              </w:rPr>
                            </w:pPr>
                            <w:proofErr w:type="spellStart"/>
                            <w:r>
                              <w:rPr>
                                <w:b/>
                                <w:sz w:val="16"/>
                                <w14:textOutline w14:w="9525" w14:cap="rnd" w14:cmpd="sng" w14:algn="ctr">
                                  <w14:noFill/>
                                  <w14:prstDash w14:val="solid"/>
                                  <w14:bevel/>
                                </w14:textOutline>
                              </w:rPr>
                              <w:t>crouched</w:t>
                            </w:r>
                            <w:proofErr w:type="spellEnd"/>
                            <w:r>
                              <w:rPr>
                                <w:b/>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sammenkrøbet</w:t>
                            </w:r>
                            <w:r>
                              <w:rPr>
                                <w:i/>
                                <w:sz w:val="16"/>
                                <w14:textOutline w14:w="9525" w14:cap="rnd" w14:cmpd="sng" w14:algn="ctr">
                                  <w14:noFill/>
                                  <w14:prstDash w14:val="solid"/>
                                  <w14:bevel/>
                                </w14:textOutline>
                              </w:rPr>
                              <w:br/>
                            </w:r>
                            <w:proofErr w:type="spellStart"/>
                            <w:r>
                              <w:rPr>
                                <w:b/>
                                <w:sz w:val="16"/>
                                <w14:textOutline w14:w="9525" w14:cap="rnd" w14:cmpd="sng" w14:algn="ctr">
                                  <w14:noFill/>
                                  <w14:prstDash w14:val="solid"/>
                                  <w14:bevel/>
                                </w14:textOutline>
                              </w:rPr>
                              <w:t>expelled</w:t>
                            </w:r>
                            <w:proofErr w:type="spellEnd"/>
                            <w:r>
                              <w:rPr>
                                <w:b/>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 xml:space="preserve"> smidt ud af</w:t>
                            </w:r>
                            <w:r>
                              <w:rPr>
                                <w:i/>
                                <w:sz w:val="16"/>
                                <w14:textOutline w14:w="9525" w14:cap="rnd" w14:cmpd="sng" w14:algn="ctr">
                                  <w14:noFill/>
                                  <w14:prstDash w14:val="solid"/>
                                  <w14:bevel/>
                                </w14:textOutline>
                              </w:rPr>
                              <w:br/>
                            </w:r>
                            <w:proofErr w:type="spellStart"/>
                            <w:r>
                              <w:rPr>
                                <w:b/>
                                <w:sz w:val="16"/>
                                <w14:textOutline w14:w="9525" w14:cap="rnd" w14:cmpd="sng" w14:algn="ctr">
                                  <w14:noFill/>
                                  <w14:prstDash w14:val="solid"/>
                                  <w14:bevel/>
                                </w14:textOutline>
                              </w:rPr>
                              <w:t>conceal</w:t>
                            </w:r>
                            <w:proofErr w:type="spellEnd"/>
                            <w:r>
                              <w:rPr>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skjule sig</w:t>
                            </w:r>
                            <w:r>
                              <w:rPr>
                                <w:sz w:val="16"/>
                                <w14:textOutline w14:w="9525" w14:cap="rnd" w14:cmpd="sng" w14:algn="ctr">
                                  <w14:noFill/>
                                  <w14:prstDash w14:val="solid"/>
                                  <w14:bevel/>
                                </w14:textOutline>
                              </w:rPr>
                              <w:br/>
                            </w:r>
                            <w:proofErr w:type="spellStart"/>
                            <w:r>
                              <w:rPr>
                                <w:b/>
                                <w:sz w:val="16"/>
                                <w14:textOutline w14:w="9525" w14:cap="rnd" w14:cmpd="sng" w14:algn="ctr">
                                  <w14:noFill/>
                                  <w14:prstDash w14:val="solid"/>
                                  <w14:bevel/>
                                </w14:textOutline>
                              </w:rPr>
                              <w:t>residential</w:t>
                            </w:r>
                            <w:proofErr w:type="spellEnd"/>
                            <w:r>
                              <w:rPr>
                                <w:b/>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beboelses</w:t>
                            </w:r>
                            <w:r>
                              <w:rPr>
                                <w:i/>
                                <w:sz w:val="16"/>
                                <w14:textOutline w14:w="9525" w14:cap="rnd" w14:cmpd="sng" w14:algn="ctr">
                                  <w14:noFill/>
                                  <w14:prstDash w14:val="solid"/>
                                  <w14:bevel/>
                                </w14:textOutline>
                              </w:rPr>
                              <w:br/>
                            </w:r>
                            <w:r>
                              <w:rPr>
                                <w:sz w:val="16"/>
                                <w14:textOutline w14:w="9525" w14:cap="rnd" w14:cmpd="sng" w14:algn="ctr">
                                  <w14:noFill/>
                                  <w14:prstDash w14:val="solid"/>
                                  <w14:bevel/>
                                </w14:textOutline>
                              </w:rPr>
                              <w:br/>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8BE3" id="Tekstfelt 8" o:spid="_x0000_s1027" type="#_x0000_t202" style="position:absolute;left:0;text-align:left;margin-left:1.5pt;margin-top:-3.4pt;width:78.35pt;height:9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" fillcolor="white [3201]" stroked="f" strokeweight=".5pt">
                <v:textbox>
                  <w:txbxContent>
                    <w:p w14:paraId="519F5D75" w14:textId="77777777" w:rsidR="00CD4BA7" w:rsidRDefault="00CD4BA7" w:rsidP="00CD4BA7">
                      <w:pPr>
                        <w:shd w:val="clear" w:color="auto" w:fill="F2CEED" w:themeFill="accent5" w:themeFillTint="33"/>
                        <w:rPr>
                          <w:sz w:val="16"/>
                          <w14:textOutline w14:w="9525" w14:cap="rnd" w14:cmpd="sng" w14:algn="ctr">
                            <w14:noFill/>
                            <w14:prstDash w14:val="solid"/>
                            <w14:bevel/>
                          </w14:textOutline>
                        </w:rPr>
                      </w:pPr>
                      <w:proofErr w:type="spellStart"/>
                      <w:r>
                        <w:rPr>
                          <w:b/>
                          <w:sz w:val="16"/>
                          <w14:textOutline w14:w="9525" w14:cap="rnd" w14:cmpd="sng" w14:algn="ctr">
                            <w14:noFill/>
                            <w14:prstDash w14:val="solid"/>
                            <w14:bevel/>
                          </w14:textOutline>
                        </w:rPr>
                        <w:t>crouched</w:t>
                      </w:r>
                      <w:proofErr w:type="spellEnd"/>
                      <w:r>
                        <w:rPr>
                          <w:b/>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sammenkrøbet</w:t>
                      </w:r>
                      <w:r>
                        <w:rPr>
                          <w:i/>
                          <w:sz w:val="16"/>
                          <w14:textOutline w14:w="9525" w14:cap="rnd" w14:cmpd="sng" w14:algn="ctr">
                            <w14:noFill/>
                            <w14:prstDash w14:val="solid"/>
                            <w14:bevel/>
                          </w14:textOutline>
                        </w:rPr>
                        <w:br/>
                      </w:r>
                      <w:proofErr w:type="spellStart"/>
                      <w:r>
                        <w:rPr>
                          <w:b/>
                          <w:sz w:val="16"/>
                          <w14:textOutline w14:w="9525" w14:cap="rnd" w14:cmpd="sng" w14:algn="ctr">
                            <w14:noFill/>
                            <w14:prstDash w14:val="solid"/>
                            <w14:bevel/>
                          </w14:textOutline>
                        </w:rPr>
                        <w:t>expelled</w:t>
                      </w:r>
                      <w:proofErr w:type="spellEnd"/>
                      <w:r>
                        <w:rPr>
                          <w:b/>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 xml:space="preserve"> smidt ud af</w:t>
                      </w:r>
                      <w:r>
                        <w:rPr>
                          <w:i/>
                          <w:sz w:val="16"/>
                          <w14:textOutline w14:w="9525" w14:cap="rnd" w14:cmpd="sng" w14:algn="ctr">
                            <w14:noFill/>
                            <w14:prstDash w14:val="solid"/>
                            <w14:bevel/>
                          </w14:textOutline>
                        </w:rPr>
                        <w:br/>
                      </w:r>
                      <w:proofErr w:type="spellStart"/>
                      <w:r>
                        <w:rPr>
                          <w:b/>
                          <w:sz w:val="16"/>
                          <w14:textOutline w14:w="9525" w14:cap="rnd" w14:cmpd="sng" w14:algn="ctr">
                            <w14:noFill/>
                            <w14:prstDash w14:val="solid"/>
                            <w14:bevel/>
                          </w14:textOutline>
                        </w:rPr>
                        <w:t>conceal</w:t>
                      </w:r>
                      <w:proofErr w:type="spellEnd"/>
                      <w:r>
                        <w:rPr>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skjule sig</w:t>
                      </w:r>
                      <w:r>
                        <w:rPr>
                          <w:sz w:val="16"/>
                          <w14:textOutline w14:w="9525" w14:cap="rnd" w14:cmpd="sng" w14:algn="ctr">
                            <w14:noFill/>
                            <w14:prstDash w14:val="solid"/>
                            <w14:bevel/>
                          </w14:textOutline>
                        </w:rPr>
                        <w:br/>
                      </w:r>
                      <w:proofErr w:type="spellStart"/>
                      <w:r>
                        <w:rPr>
                          <w:b/>
                          <w:sz w:val="16"/>
                          <w14:textOutline w14:w="9525" w14:cap="rnd" w14:cmpd="sng" w14:algn="ctr">
                            <w14:noFill/>
                            <w14:prstDash w14:val="solid"/>
                            <w14:bevel/>
                          </w14:textOutline>
                        </w:rPr>
                        <w:t>residential</w:t>
                      </w:r>
                      <w:proofErr w:type="spellEnd"/>
                      <w:r>
                        <w:rPr>
                          <w:b/>
                          <w:sz w:val="16"/>
                          <w14:textOutline w14:w="9525" w14:cap="rnd" w14:cmpd="sng" w14:algn="ctr">
                            <w14:noFill/>
                            <w14:prstDash w14:val="solid"/>
                            <w14:bevel/>
                          </w14:textOutline>
                        </w:rPr>
                        <w:br/>
                      </w:r>
                      <w:r>
                        <w:rPr>
                          <w:i/>
                          <w:sz w:val="16"/>
                          <w14:textOutline w14:w="9525" w14:cap="rnd" w14:cmpd="sng" w14:algn="ctr">
                            <w14:noFill/>
                            <w14:prstDash w14:val="solid"/>
                            <w14:bevel/>
                          </w14:textOutline>
                        </w:rPr>
                        <w:t>beboelses</w:t>
                      </w:r>
                      <w:r>
                        <w:rPr>
                          <w:i/>
                          <w:sz w:val="16"/>
                          <w14:textOutline w14:w="9525" w14:cap="rnd" w14:cmpd="sng" w14:algn="ctr">
                            <w14:noFill/>
                            <w14:prstDash w14:val="solid"/>
                            <w14:bevel/>
                          </w14:textOutline>
                        </w:rPr>
                        <w:br/>
                      </w:r>
                      <w:r>
                        <w:rPr>
                          <w:sz w:val="16"/>
                          <w14:textOutline w14:w="9525" w14:cap="rnd" w14:cmpd="sng" w14:algn="ctr">
                            <w14:noFill/>
                            <w14:prstDash w14:val="solid"/>
                            <w14:bevel/>
                          </w14:textOutline>
                        </w:rPr>
                        <w:br/>
                      </w:r>
                    </w:p>
                  </w:txbxContent>
                </v:textbox>
              </v:shape>
            </w:pict>
          </mc:Fallback>
        </mc:AlternateContent>
      </w:r>
      <w:r>
        <w:rPr>
          <w:rFonts w:asciiTheme="minorHAnsi" w:hAnsiTheme="minorHAnsi" w:cstheme="minorHAnsi"/>
          <w:sz w:val="22"/>
          <w:szCs w:val="26"/>
          <w:lang w:val="en-US"/>
        </w:rPr>
        <w:t>They ran back to their classroom, and their teacher, Scott Beigel, was shot and killed as he tried to lock the door, the students said.</w:t>
      </w:r>
    </w:p>
    <w:p w14:paraId="2CEB71E2" w14:textId="77777777" w:rsidR="00CD4BA7" w:rsidRDefault="00CD4BA7" w:rsidP="00CD4BA7">
      <w:pPr>
        <w:pStyle w:val="g-body"/>
        <w:shd w:val="clear" w:color="auto" w:fill="FFFFFF"/>
        <w:tabs>
          <w:tab w:val="left" w:pos="1701"/>
          <w:tab w:val="left" w:pos="2268"/>
        </w:tabs>
        <w:spacing w:before="0" w:beforeAutospacing="0" w:after="240" w:afterAutospacing="0"/>
        <w:ind w:left="1701"/>
        <w:rPr>
          <w:rFonts w:asciiTheme="minorHAnsi" w:hAnsiTheme="minorHAnsi" w:cstheme="minorHAnsi"/>
          <w:sz w:val="22"/>
          <w:szCs w:val="26"/>
          <w:lang w:val="en-US"/>
        </w:rPr>
      </w:pPr>
      <w:r>
        <w:rPr>
          <w:rFonts w:asciiTheme="minorHAnsi" w:hAnsiTheme="minorHAnsi" w:cstheme="minorHAnsi"/>
          <w:sz w:val="22"/>
          <w:szCs w:val="26"/>
          <w:lang w:val="en-US"/>
        </w:rPr>
        <w:t xml:space="preserve">As the gunman walked through the building, he shot into classrooms where students were </w:t>
      </w:r>
      <w:r>
        <w:rPr>
          <w:rFonts w:asciiTheme="minorHAnsi" w:hAnsiTheme="minorHAnsi" w:cstheme="minorHAnsi"/>
          <w:b/>
          <w:sz w:val="22"/>
          <w:szCs w:val="26"/>
          <w:lang w:val="en-US"/>
        </w:rPr>
        <w:t>crouched</w:t>
      </w:r>
      <w:r>
        <w:rPr>
          <w:rFonts w:asciiTheme="minorHAnsi" w:hAnsiTheme="minorHAnsi" w:cstheme="minorHAnsi"/>
          <w:sz w:val="22"/>
          <w:szCs w:val="26"/>
          <w:lang w:val="en-US"/>
        </w:rPr>
        <w:t xml:space="preserve"> in corners and hiding in closets. After the shooting ended, students ran out of the building flanked by heavily armed police officers.</w:t>
      </w:r>
    </w:p>
    <w:p w14:paraId="5F7CC65D" w14:textId="77777777" w:rsidR="00CD4BA7" w:rsidRDefault="00CD4BA7" w:rsidP="00CD4BA7">
      <w:pPr>
        <w:pStyle w:val="g-body"/>
        <w:shd w:val="clear" w:color="auto" w:fill="FFFFFF"/>
        <w:tabs>
          <w:tab w:val="left" w:pos="1701"/>
          <w:tab w:val="left" w:pos="2268"/>
        </w:tabs>
        <w:spacing w:before="0" w:beforeAutospacing="0" w:after="240" w:afterAutospacing="0"/>
        <w:ind w:left="1701"/>
        <w:rPr>
          <w:rFonts w:asciiTheme="minorHAnsi" w:hAnsiTheme="minorHAnsi" w:cstheme="minorHAnsi"/>
          <w:sz w:val="22"/>
          <w:szCs w:val="26"/>
          <w:lang w:val="en-US"/>
        </w:rPr>
      </w:pPr>
      <w:r>
        <w:rPr>
          <w:rFonts w:asciiTheme="minorHAnsi" w:hAnsiTheme="minorHAnsi" w:cstheme="minorHAnsi"/>
          <w:sz w:val="22"/>
          <w:szCs w:val="26"/>
          <w:lang w:val="en-US"/>
        </w:rPr>
        <w:t>There are 30 classrooms in the building, which was originally built only for freshmen but is now used by students in other grades as well, said Melissa Falkowski, a teacher at the high school. All told, there are usually about 900 students and 30 teachers in the building on a typical school day.</w:t>
      </w:r>
    </w:p>
    <w:p w14:paraId="50D2C0C4" w14:textId="7233FC1F" w:rsidR="00CD4BA7" w:rsidRDefault="00CD4BA7" w:rsidP="00CD4BA7">
      <w:pPr>
        <w:tabs>
          <w:tab w:val="left" w:pos="1701"/>
          <w:tab w:val="left" w:pos="2268"/>
        </w:tabs>
        <w:ind w:left="1701"/>
        <w:rPr>
          <w:rFonts w:cstheme="minorHAnsi"/>
          <w:lang w:val="en-US"/>
        </w:rPr>
      </w:pPr>
      <w:r>
        <w:rPr>
          <w:rFonts w:cstheme="minorHAnsi"/>
          <w:noProof/>
          <w:lang w:eastAsia="da-DK"/>
        </w:rPr>
        <w:drawing>
          <wp:inline distT="0" distB="0" distL="0" distR="0" wp14:anchorId="08953859" wp14:editId="39F4B135">
            <wp:extent cx="4673600" cy="3105150"/>
            <wp:effectExtent l="0" t="0" r="0" b="0"/>
            <wp:docPr id="1437392310" name="Billede 3" descr="Et billede, der indeholder udendørs, plante, skærmbillede,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92310" name="Billede 3" descr="Et billede, der indeholder udendørs, plante, skærmbillede, træ&#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600" cy="3105150"/>
                    </a:xfrm>
                    <a:prstGeom prst="rect">
                      <a:avLst/>
                    </a:prstGeom>
                    <a:noFill/>
                    <a:ln>
                      <a:noFill/>
                    </a:ln>
                  </pic:spPr>
                </pic:pic>
              </a:graphicData>
            </a:graphic>
          </wp:inline>
        </w:drawing>
      </w:r>
    </w:p>
    <w:p w14:paraId="4039F705" w14:textId="77777777" w:rsidR="00CD4BA7" w:rsidRDefault="00CD4BA7" w:rsidP="00CD4BA7">
      <w:pPr>
        <w:tabs>
          <w:tab w:val="left" w:pos="1701"/>
          <w:tab w:val="left" w:pos="2268"/>
        </w:tabs>
        <w:ind w:left="1701"/>
        <w:rPr>
          <w:rFonts w:cstheme="minorHAnsi"/>
          <w:szCs w:val="26"/>
          <w:shd w:val="clear" w:color="auto" w:fill="FFFFFF"/>
          <w:lang w:val="en-US"/>
        </w:rPr>
      </w:pPr>
      <w:r>
        <w:rPr>
          <w:rFonts w:cstheme="minorHAnsi"/>
          <w:szCs w:val="26"/>
          <w:shd w:val="clear" w:color="auto" w:fill="FFFFFF"/>
          <w:lang w:val="en-US"/>
        </w:rPr>
        <w:t xml:space="preserve">Mr. Cruz, who had been </w:t>
      </w:r>
      <w:r>
        <w:rPr>
          <w:rFonts w:cstheme="minorHAnsi"/>
          <w:b/>
          <w:szCs w:val="26"/>
          <w:shd w:val="clear" w:color="auto" w:fill="FFFFFF"/>
          <w:lang w:val="en-US"/>
        </w:rPr>
        <w:t>expelled</w:t>
      </w:r>
      <w:r>
        <w:rPr>
          <w:rFonts w:cstheme="minorHAnsi"/>
          <w:szCs w:val="26"/>
          <w:shd w:val="clear" w:color="auto" w:fill="FFFFFF"/>
          <w:lang w:val="en-US"/>
        </w:rPr>
        <w:t xml:space="preserve"> from the school, </w:t>
      </w:r>
      <w:r>
        <w:rPr>
          <w:rFonts w:cstheme="minorHAnsi"/>
          <w:b/>
          <w:szCs w:val="26"/>
          <w:shd w:val="clear" w:color="auto" w:fill="FFFFFF"/>
          <w:lang w:val="en-US"/>
        </w:rPr>
        <w:t>concealed</w:t>
      </w:r>
      <w:r>
        <w:rPr>
          <w:rFonts w:cstheme="minorHAnsi"/>
          <w:szCs w:val="26"/>
          <w:shd w:val="clear" w:color="auto" w:fill="FFFFFF"/>
          <w:lang w:val="en-US"/>
        </w:rPr>
        <w:t xml:space="preserve"> himself in the crowd and was among the hundreds of people fleeing the building, authorities said. After leaving the school, he walked to a Walmart and bought a drink at a Subway, according to authorities. At 3:41 p.m., he was arrested by the police as he walked down a </w:t>
      </w:r>
      <w:r>
        <w:rPr>
          <w:rFonts w:cstheme="minorHAnsi"/>
          <w:b/>
          <w:szCs w:val="26"/>
          <w:shd w:val="clear" w:color="auto" w:fill="FFFFFF"/>
          <w:lang w:val="en-US"/>
        </w:rPr>
        <w:t xml:space="preserve">residential </w:t>
      </w:r>
      <w:r>
        <w:rPr>
          <w:rFonts w:cstheme="minorHAnsi"/>
          <w:szCs w:val="26"/>
          <w:shd w:val="clear" w:color="auto" w:fill="FFFFFF"/>
          <w:lang w:val="en-US"/>
        </w:rPr>
        <w:t>street in Coral Springs, just a few miles from the school. He was taken to a nearby hospital before being released into police custody.</w:t>
      </w:r>
    </w:p>
    <w:p w14:paraId="0AC6502A" w14:textId="28B0324C" w:rsidR="00CD4BA7" w:rsidRDefault="00CD4BA7" w:rsidP="00CD4BA7">
      <w:pPr>
        <w:tabs>
          <w:tab w:val="left" w:pos="1701"/>
          <w:tab w:val="left" w:pos="2268"/>
        </w:tabs>
        <w:ind w:left="1701"/>
        <w:rPr>
          <w:rFonts w:cstheme="minorHAnsi"/>
          <w:lang w:val="en-US"/>
        </w:rPr>
      </w:pPr>
      <w:r>
        <w:rPr>
          <w:rFonts w:cstheme="minorHAnsi"/>
          <w:noProof/>
          <w:lang w:eastAsia="da-DK"/>
        </w:rPr>
        <w:lastRenderedPageBreak/>
        <w:drawing>
          <wp:inline distT="0" distB="0" distL="0" distR="0" wp14:anchorId="5F9F6BB2" wp14:editId="7B3F21D5">
            <wp:extent cx="4597400" cy="2622550"/>
            <wp:effectExtent l="0" t="0" r="0" b="6350"/>
            <wp:docPr id="796102455" name="Billede 2" descr="Et billede, der indeholder tekst, kor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02455" name="Billede 2" descr="Et billede, der indeholder tekst, kort, diagram, Plan&#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400" cy="2622550"/>
                    </a:xfrm>
                    <a:prstGeom prst="rect">
                      <a:avLst/>
                    </a:prstGeom>
                    <a:noFill/>
                    <a:ln>
                      <a:noFill/>
                    </a:ln>
                  </pic:spPr>
                </pic:pic>
              </a:graphicData>
            </a:graphic>
          </wp:inline>
        </w:drawing>
      </w:r>
    </w:p>
    <w:p w14:paraId="74FE0A76" w14:textId="77777777" w:rsidR="00CD4BA7" w:rsidRDefault="00CD4BA7" w:rsidP="00CD4BA7">
      <w:pPr>
        <w:tabs>
          <w:tab w:val="left" w:pos="1701"/>
          <w:tab w:val="left" w:pos="2268"/>
        </w:tabs>
        <w:ind w:left="1701"/>
        <w:rPr>
          <w:rFonts w:cstheme="minorHAnsi"/>
          <w:lang w:val="en-US"/>
        </w:rPr>
      </w:pPr>
    </w:p>
    <w:p w14:paraId="50E43B57" w14:textId="77777777" w:rsidR="00CD4BA7" w:rsidRDefault="00CD4BA7" w:rsidP="00CD4BA7">
      <w:pPr>
        <w:rPr>
          <w:rFonts w:cstheme="minorHAnsi"/>
          <w:sz w:val="48"/>
          <w:lang w:val="en-US"/>
        </w:rPr>
      </w:pPr>
      <w:r>
        <w:rPr>
          <w:rFonts w:cstheme="minorHAnsi"/>
          <w:sz w:val="48"/>
          <w:lang w:val="en-US"/>
        </w:rPr>
        <w:t>The 2</w:t>
      </w:r>
      <w:r>
        <w:rPr>
          <w:rFonts w:cstheme="minorHAnsi"/>
          <w:sz w:val="48"/>
          <w:vertAlign w:val="superscript"/>
          <w:lang w:val="en-US"/>
        </w:rPr>
        <w:t>nd</w:t>
      </w:r>
      <w:r>
        <w:rPr>
          <w:rFonts w:cstheme="minorHAnsi"/>
          <w:sz w:val="48"/>
          <w:lang w:val="en-US"/>
        </w:rPr>
        <w:t xml:space="preserve"> Amendment</w:t>
      </w:r>
    </w:p>
    <w:p w14:paraId="5EC556CA" w14:textId="0BC842A6" w:rsidR="00CD4BA7" w:rsidRDefault="00CD4BA7" w:rsidP="00CD4BA7">
      <w:pPr>
        <w:jc w:val="center"/>
        <w:rPr>
          <w:rFonts w:cstheme="minorHAnsi"/>
          <w:b/>
          <w:lang w:val="en-US"/>
        </w:rPr>
      </w:pPr>
      <w:r>
        <w:rPr>
          <w:noProof/>
          <w:lang w:eastAsia="da-DK"/>
        </w:rPr>
        <w:drawing>
          <wp:inline distT="0" distB="0" distL="0" distR="0" wp14:anchorId="01F382CE" wp14:editId="3DD41221">
            <wp:extent cx="3778250" cy="2603500"/>
            <wp:effectExtent l="0" t="0" r="0" b="6350"/>
            <wp:docPr id="554445116" name="Billede 1" descr="https://govbooktalk.files.wordpress.com/2013/12/cartoon-bill-of-rights-1971-young-citizen-teachers-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s://govbooktalk.files.wordpress.com/2013/12/cartoon-bill-of-rights-1971-young-citizen-teachers-gui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0" cy="2603500"/>
                    </a:xfrm>
                    <a:prstGeom prst="rect">
                      <a:avLst/>
                    </a:prstGeom>
                    <a:noFill/>
                    <a:ln>
                      <a:noFill/>
                    </a:ln>
                  </pic:spPr>
                </pic:pic>
              </a:graphicData>
            </a:graphic>
          </wp:inline>
        </w:drawing>
      </w:r>
    </w:p>
    <w:p w14:paraId="539F6996" w14:textId="77777777" w:rsidR="00CD4BA7" w:rsidRDefault="00CD4BA7" w:rsidP="00CD4BA7">
      <w:pPr>
        <w:spacing w:after="0" w:line="240" w:lineRule="auto"/>
        <w:rPr>
          <w:rFonts w:eastAsia="Times New Roman" w:cstheme="minorHAnsi"/>
          <w:lang w:val="en-US" w:eastAsia="da-DK"/>
        </w:rPr>
      </w:pPr>
      <w:r>
        <w:rPr>
          <w:rFonts w:eastAsia="Times New Roman" w:cstheme="minorHAnsi"/>
          <w:shd w:val="clear" w:color="auto" w:fill="FFFFFF"/>
          <w:lang w:val="en-US" w:eastAsia="da-DK"/>
        </w:rPr>
        <w:t>The Second Amendment was part of the Bill of Rights that was added to the Constitution on December 15, 1791. This amendment protects the rights of citizens to "bear arms" or own weapons such as guns. </w:t>
      </w:r>
      <w:r>
        <w:rPr>
          <w:rFonts w:eastAsia="Times New Roman" w:cstheme="minorHAnsi"/>
          <w:lang w:val="en-US" w:eastAsia="da-DK"/>
        </w:rPr>
        <w:br/>
      </w:r>
      <w:r>
        <w:rPr>
          <w:rFonts w:eastAsia="Times New Roman" w:cstheme="minorHAnsi"/>
          <w:lang w:val="en-US" w:eastAsia="da-DK"/>
        </w:rPr>
        <w:br/>
      </w:r>
      <w:r>
        <w:rPr>
          <w:rFonts w:eastAsia="Times New Roman" w:cstheme="minorHAnsi"/>
          <w:shd w:val="clear" w:color="auto" w:fill="FFFFFF"/>
          <w:lang w:val="en-US" w:eastAsia="da-DK"/>
        </w:rPr>
        <w:t>The Second Amendment has become a controversial amendment in recent years. Many people want more laws to prevent people from owning guns. They think this will help prevent shootings and keep criminals and mentally ill people from getting guns. Other people want to keep this right and not have it limited. They think that having guns will allow them to protect themselves from criminals and the rise of a tyrannical government. </w:t>
      </w:r>
      <w:r>
        <w:rPr>
          <w:rFonts w:eastAsia="Times New Roman" w:cstheme="minorHAnsi"/>
          <w:lang w:val="en-US" w:eastAsia="da-DK"/>
        </w:rPr>
        <w:br/>
      </w:r>
      <w:r>
        <w:rPr>
          <w:rFonts w:eastAsia="Times New Roman" w:cstheme="minorHAnsi"/>
          <w:lang w:val="en-US" w:eastAsia="da-DK"/>
        </w:rPr>
        <w:br/>
      </w:r>
      <w:r>
        <w:rPr>
          <w:rFonts w:eastAsia="Times New Roman" w:cstheme="minorHAnsi"/>
          <w:b/>
          <w:bCs/>
          <w:bdr w:val="none" w:sz="0" w:space="0" w:color="auto" w:frame="1"/>
          <w:lang w:val="en-US" w:eastAsia="da-DK"/>
        </w:rPr>
        <w:t>The Text of the Second Amendment</w:t>
      </w:r>
    </w:p>
    <w:p w14:paraId="25A2700B" w14:textId="77777777" w:rsidR="00CD4BA7" w:rsidRDefault="00CD4BA7" w:rsidP="00CD4BA7">
      <w:pPr>
        <w:shd w:val="clear" w:color="auto" w:fill="FFFFFF"/>
        <w:spacing w:after="0" w:line="240" w:lineRule="auto"/>
        <w:textAlignment w:val="top"/>
        <w:rPr>
          <w:rFonts w:eastAsia="Times New Roman" w:cstheme="minorHAnsi"/>
          <w:lang w:val="en-US" w:eastAsia="da-DK"/>
        </w:rPr>
      </w:pPr>
      <w:r>
        <w:rPr>
          <w:rFonts w:eastAsia="Times New Roman" w:cstheme="minorHAnsi"/>
          <w:lang w:val="en-US" w:eastAsia="da-DK"/>
        </w:rPr>
        <w:t xml:space="preserve">” A </w:t>
      </w:r>
      <w:proofErr w:type="spellStart"/>
      <w:proofErr w:type="gramStart"/>
      <w:r>
        <w:rPr>
          <w:rFonts w:eastAsia="Times New Roman" w:cstheme="minorHAnsi"/>
          <w:lang w:val="en-US" w:eastAsia="da-DK"/>
        </w:rPr>
        <w:t>well regulated</w:t>
      </w:r>
      <w:proofErr w:type="spellEnd"/>
      <w:proofErr w:type="gramEnd"/>
      <w:r>
        <w:rPr>
          <w:rFonts w:eastAsia="Times New Roman" w:cstheme="minorHAnsi"/>
          <w:lang w:val="en-US" w:eastAsia="da-DK"/>
        </w:rPr>
        <w:t xml:space="preserve"> Militia, being necessary to the security of a free State, the right of the people to keep and bear Arms, shall not be infringed.”</w:t>
      </w:r>
    </w:p>
    <w:p w14:paraId="63B11396" w14:textId="77777777" w:rsidR="00CD4BA7" w:rsidRDefault="00CD4BA7" w:rsidP="00CD4BA7">
      <w:pPr>
        <w:shd w:val="clear" w:color="auto" w:fill="FFFFFF"/>
        <w:spacing w:after="0" w:line="240" w:lineRule="auto"/>
        <w:textAlignment w:val="top"/>
        <w:rPr>
          <w:rFonts w:eastAsia="Times New Roman" w:cstheme="minorHAnsi"/>
          <w:lang w:val="en-US" w:eastAsia="da-DK"/>
        </w:rPr>
      </w:pPr>
    </w:p>
    <w:p w14:paraId="1B49472C" w14:textId="77777777" w:rsidR="00CD4BA7" w:rsidRDefault="00CD4BA7" w:rsidP="00CD4BA7">
      <w:pPr>
        <w:shd w:val="clear" w:color="auto" w:fill="FFFFFF"/>
        <w:spacing w:after="0" w:line="240" w:lineRule="auto"/>
        <w:textAlignment w:val="top"/>
        <w:rPr>
          <w:rFonts w:eastAsia="Times New Roman" w:cstheme="minorHAnsi"/>
          <w:lang w:val="en-US" w:eastAsia="da-DK"/>
        </w:rPr>
      </w:pPr>
      <w:r>
        <w:rPr>
          <w:rFonts w:eastAsia="Times New Roman" w:cstheme="minorHAnsi"/>
          <w:b/>
          <w:bCs/>
          <w:bdr w:val="none" w:sz="0" w:space="0" w:color="auto" w:frame="1"/>
          <w:lang w:val="en-US" w:eastAsia="da-DK"/>
        </w:rPr>
        <w:t>What Does the Second Amendment Mean?</w:t>
      </w:r>
    </w:p>
    <w:p w14:paraId="653C291E" w14:textId="77777777" w:rsidR="00CD4BA7" w:rsidRDefault="00CD4BA7" w:rsidP="00CD4BA7">
      <w:pPr>
        <w:shd w:val="clear" w:color="auto" w:fill="FFFFFF"/>
        <w:spacing w:after="0" w:line="240" w:lineRule="auto"/>
        <w:textAlignment w:val="top"/>
        <w:rPr>
          <w:rFonts w:eastAsia="Times New Roman" w:cstheme="minorHAnsi"/>
          <w:bCs/>
          <w:color w:val="FF0000"/>
          <w:bdr w:val="none" w:sz="0" w:space="0" w:color="auto" w:frame="1"/>
          <w:lang w:val="en-US" w:eastAsia="da-DK"/>
        </w:rPr>
      </w:pPr>
    </w:p>
    <w:p w14:paraId="50023E56" w14:textId="77777777" w:rsidR="00CD4BA7" w:rsidRDefault="00CD4BA7" w:rsidP="00CD4BA7">
      <w:pPr>
        <w:shd w:val="clear" w:color="auto" w:fill="FFFFFF"/>
        <w:spacing w:after="0" w:line="240" w:lineRule="auto"/>
        <w:textAlignment w:val="top"/>
        <w:rPr>
          <w:rFonts w:eastAsia="Times New Roman" w:cstheme="minorHAnsi"/>
          <w:lang w:val="en-US" w:eastAsia="da-DK"/>
        </w:rPr>
      </w:pPr>
      <w:r>
        <w:rPr>
          <w:rFonts w:eastAsia="Times New Roman" w:cstheme="minorHAnsi"/>
          <w:bCs/>
          <w:i/>
          <w:bdr w:val="none" w:sz="0" w:space="0" w:color="auto" w:frame="1"/>
          <w:lang w:val="en-US" w:eastAsia="da-DK"/>
        </w:rPr>
        <w:t>Militia:</w:t>
      </w:r>
      <w:r>
        <w:rPr>
          <w:rFonts w:eastAsia="Times New Roman" w:cstheme="minorHAnsi"/>
          <w:lang w:val="en-US" w:eastAsia="da-DK"/>
        </w:rPr>
        <w:t> During early American history, all males who were between the ages of sixteen to sixty were required to be a part of the local militia in their towns and communities.  Almost everyone during this time used and owned guns. The few men who did not use or own a gun were required by law to pay a small fee instead of participating in the military services of their communities. These militias defended the communities against Indian raids and revolved, acted as a police force when it was needed, and was also available to be called upon to defense either the State or of the United States of America if it was needed.</w:t>
      </w:r>
    </w:p>
    <w:p w14:paraId="011E4C4D" w14:textId="77777777" w:rsidR="00CD4BA7" w:rsidRDefault="00CD4BA7" w:rsidP="00CD4BA7">
      <w:pPr>
        <w:shd w:val="clear" w:color="auto" w:fill="FFFFFF"/>
        <w:spacing w:after="0" w:line="240" w:lineRule="auto"/>
        <w:textAlignment w:val="top"/>
        <w:rPr>
          <w:rFonts w:eastAsia="Times New Roman" w:cstheme="minorHAnsi"/>
          <w:bCs/>
          <w:color w:val="FF0000"/>
          <w:bdr w:val="none" w:sz="0" w:space="0" w:color="auto" w:frame="1"/>
          <w:lang w:val="en-US" w:eastAsia="da-DK"/>
        </w:rPr>
      </w:pPr>
    </w:p>
    <w:p w14:paraId="0261DE66" w14:textId="77777777" w:rsidR="00CD4BA7" w:rsidRDefault="00CD4BA7" w:rsidP="00CD4BA7">
      <w:pPr>
        <w:shd w:val="clear" w:color="auto" w:fill="FFFFFF"/>
        <w:spacing w:after="0" w:line="240" w:lineRule="auto"/>
        <w:textAlignment w:val="top"/>
        <w:rPr>
          <w:rFonts w:eastAsia="Times New Roman" w:cstheme="minorHAnsi"/>
          <w:lang w:val="en-US" w:eastAsia="da-DK"/>
        </w:rPr>
      </w:pPr>
      <w:r>
        <w:rPr>
          <w:rFonts w:eastAsia="Times New Roman" w:cstheme="minorHAnsi"/>
          <w:bCs/>
          <w:i/>
          <w:bdr w:val="none" w:sz="0" w:space="0" w:color="auto" w:frame="1"/>
          <w:lang w:val="en-US" w:eastAsia="da-DK"/>
        </w:rPr>
        <w:t>Bear arms</w:t>
      </w:r>
      <w:r>
        <w:rPr>
          <w:rFonts w:eastAsia="Times New Roman" w:cstheme="minorHAnsi"/>
          <w:b/>
          <w:bCs/>
          <w:i/>
          <w:bdr w:val="none" w:sz="0" w:space="0" w:color="auto" w:frame="1"/>
          <w:lang w:val="en-US" w:eastAsia="da-DK"/>
        </w:rPr>
        <w:t>:</w:t>
      </w:r>
      <w:r>
        <w:rPr>
          <w:rFonts w:eastAsia="Times New Roman" w:cstheme="minorHAnsi"/>
          <w:lang w:val="en-US" w:eastAsia="da-DK"/>
        </w:rPr>
        <w:t xml:space="preserve"> When the Second Amendment was written, arms meant weapons. The word arms did not necessarily only mean guns, but it </w:t>
      </w:r>
      <w:proofErr w:type="gramStart"/>
      <w:r>
        <w:rPr>
          <w:rFonts w:eastAsia="Times New Roman" w:cstheme="minorHAnsi"/>
          <w:lang w:val="en-US" w:eastAsia="da-DK"/>
        </w:rPr>
        <w:t>definitely included</w:t>
      </w:r>
      <w:proofErr w:type="gramEnd"/>
      <w:r>
        <w:rPr>
          <w:rFonts w:eastAsia="Times New Roman" w:cstheme="minorHAnsi"/>
          <w:lang w:val="en-US" w:eastAsia="da-DK"/>
        </w:rPr>
        <w:t xml:space="preserve"> guns. The Second Amendment did not specifically explain what categories or types of </w:t>
      </w:r>
      <w:proofErr w:type="gramStart"/>
      <w:r>
        <w:rPr>
          <w:rFonts w:eastAsia="Times New Roman" w:cstheme="minorHAnsi"/>
          <w:lang w:val="en-US" w:eastAsia="da-DK"/>
        </w:rPr>
        <w:t>arms</w:t>
      </w:r>
      <w:proofErr w:type="gramEnd"/>
      <w:r>
        <w:rPr>
          <w:rFonts w:eastAsia="Times New Roman" w:cstheme="minorHAnsi"/>
          <w:lang w:val="en-US" w:eastAsia="da-DK"/>
        </w:rPr>
        <w:t xml:space="preserve"> nor did it list what weapons were considered arms. When you bear arms, this means you physically carry weapon. You may have arms in your home as well as on your person.</w:t>
      </w:r>
    </w:p>
    <w:p w14:paraId="7F9D99E9" w14:textId="77777777" w:rsidR="00CD4BA7" w:rsidRDefault="00CD4BA7" w:rsidP="00CD4BA7">
      <w:pPr>
        <w:shd w:val="clear" w:color="auto" w:fill="FFFFFF"/>
        <w:spacing w:after="0" w:line="240" w:lineRule="auto"/>
        <w:textAlignment w:val="top"/>
        <w:rPr>
          <w:rFonts w:eastAsia="Times New Roman" w:cstheme="minorHAnsi"/>
          <w:bCs/>
          <w:color w:val="FF0000"/>
          <w:bdr w:val="none" w:sz="0" w:space="0" w:color="auto" w:frame="1"/>
          <w:lang w:val="en-US" w:eastAsia="da-DK"/>
        </w:rPr>
      </w:pPr>
    </w:p>
    <w:p w14:paraId="5C268773" w14:textId="77777777" w:rsidR="00CD4BA7" w:rsidRDefault="00CD4BA7" w:rsidP="00CD4BA7">
      <w:pPr>
        <w:shd w:val="clear" w:color="auto" w:fill="FFFFFF"/>
        <w:spacing w:after="0" w:line="240" w:lineRule="auto"/>
        <w:textAlignment w:val="top"/>
        <w:rPr>
          <w:rFonts w:eastAsia="Times New Roman" w:cstheme="minorHAnsi"/>
          <w:lang w:val="en-US" w:eastAsia="da-DK"/>
        </w:rPr>
      </w:pPr>
      <w:r>
        <w:rPr>
          <w:rFonts w:eastAsia="Times New Roman" w:cstheme="minorHAnsi"/>
          <w:bCs/>
          <w:i/>
          <w:bdr w:val="none" w:sz="0" w:space="0" w:color="auto" w:frame="1"/>
          <w:lang w:val="en-US" w:eastAsia="da-DK"/>
        </w:rPr>
        <w:t>Shall not be infringed:</w:t>
      </w:r>
      <w:r>
        <w:rPr>
          <w:rFonts w:eastAsia="Times New Roman" w:cstheme="minorHAnsi"/>
          <w:b/>
          <w:bCs/>
          <w:bdr w:val="none" w:sz="0" w:space="0" w:color="auto" w:frame="1"/>
          <w:lang w:val="en-US" w:eastAsia="da-DK"/>
        </w:rPr>
        <w:t> </w:t>
      </w:r>
      <w:r>
        <w:rPr>
          <w:rFonts w:eastAsia="Times New Roman" w:cstheme="minorHAnsi"/>
          <w:lang w:val="en-US" w:eastAsia="da-DK"/>
        </w:rPr>
        <w:t> The Second Amendment does not grant any right to bear arms. Furthermore, the rest of the Bill of Rights does not describe any right to do so. These rights are thought of as natural rights or God-given rights.  In the Bill of Rights, the Second Amendment is just a reminder to the government that they should not try to stop people from having this right.</w:t>
      </w:r>
    </w:p>
    <w:p w14:paraId="4D272569" w14:textId="77777777" w:rsidR="00CD4BA7" w:rsidRDefault="00CD4BA7" w:rsidP="00CD4BA7">
      <w:pPr>
        <w:spacing w:line="240" w:lineRule="auto"/>
        <w:rPr>
          <w:rFonts w:cstheme="minorHAnsi"/>
          <w:b/>
          <w:lang w:val="en-US"/>
        </w:rPr>
      </w:pPr>
    </w:p>
    <w:p w14:paraId="71D316CA" w14:textId="77777777" w:rsidR="00CD4BA7" w:rsidRDefault="00CD4BA7" w:rsidP="00CD4BA7">
      <w:pPr>
        <w:spacing w:line="240" w:lineRule="auto"/>
        <w:rPr>
          <w:rFonts w:cstheme="minorHAnsi"/>
          <w:i/>
          <w:lang w:val="en-US"/>
        </w:rPr>
      </w:pPr>
      <w:r>
        <w:rPr>
          <w:rFonts w:cstheme="minorHAnsi"/>
          <w:i/>
          <w:lang w:val="en-US"/>
        </w:rPr>
        <w:t xml:space="preserve">Source: </w:t>
      </w:r>
      <w:hyperlink r:id="rId14" w:history="1">
        <w:r>
          <w:rPr>
            <w:rStyle w:val="Hyperlink"/>
            <w:rFonts w:cstheme="minorHAnsi"/>
            <w:i/>
            <w:lang w:val="en-US"/>
          </w:rPr>
          <w:t>https://kids.laws.com/second-amendment</w:t>
        </w:r>
      </w:hyperlink>
      <w:r>
        <w:rPr>
          <w:rFonts w:cstheme="minorHAnsi"/>
          <w:i/>
          <w:lang w:val="en-US"/>
        </w:rPr>
        <w:t xml:space="preserve"> and </w:t>
      </w:r>
      <w:hyperlink r:id="rId15" w:history="1">
        <w:r>
          <w:rPr>
            <w:rStyle w:val="Hyperlink"/>
            <w:rFonts w:cstheme="minorHAnsi"/>
            <w:i/>
            <w:lang w:val="en-US"/>
          </w:rPr>
          <w:t>https://govbooktalk.gpo.gov/2013/12/13/quiz-and-history-for-bill-of-rights-day-december-15/</w:t>
        </w:r>
      </w:hyperlink>
      <w:r>
        <w:rPr>
          <w:rFonts w:cstheme="minorHAnsi"/>
          <w:i/>
          <w:lang w:val="en-US"/>
        </w:rPr>
        <w:t xml:space="preserve"> </w:t>
      </w:r>
    </w:p>
    <w:p w14:paraId="4A1E47EE" w14:textId="77777777" w:rsidR="00CD4BA7" w:rsidRDefault="00CD4BA7" w:rsidP="00CD4BA7">
      <w:pPr>
        <w:pStyle w:val="Overskrift1"/>
        <w:rPr>
          <w:rFonts w:asciiTheme="minorHAnsi" w:hAnsiTheme="minorHAnsi" w:cstheme="minorHAnsi"/>
          <w:szCs w:val="22"/>
          <w:lang w:val="en-US"/>
        </w:rPr>
      </w:pPr>
      <w:r>
        <w:rPr>
          <w:rFonts w:asciiTheme="minorHAnsi" w:hAnsiTheme="minorHAnsi" w:cstheme="minorHAnsi"/>
          <w:b/>
          <w:szCs w:val="22"/>
          <w:lang w:val="en-US"/>
        </w:rPr>
        <w:t>What you should know about the March for Our Lives</w:t>
      </w:r>
    </w:p>
    <w:p w14:paraId="06BA5BBE" w14:textId="77777777" w:rsidR="00CD4BA7" w:rsidRDefault="00CD4BA7" w:rsidP="00CD4BA7">
      <w:pPr>
        <w:spacing w:after="0" w:line="240" w:lineRule="auto"/>
        <w:rPr>
          <w:rFonts w:eastAsia="Times New Roman" w:cstheme="minorHAnsi"/>
          <w:i/>
          <w:sz w:val="20"/>
          <w:lang w:val="en-US" w:eastAsia="da-DK"/>
        </w:rPr>
      </w:pPr>
      <w:r>
        <w:rPr>
          <w:rFonts w:eastAsia="Times New Roman" w:cstheme="minorHAnsi"/>
          <w:bCs/>
          <w:i/>
          <w:sz w:val="20"/>
          <w:lang w:val="en-US" w:eastAsia="da-DK"/>
        </w:rPr>
        <w:t>By Dakin Andone</w:t>
      </w:r>
    </w:p>
    <w:p w14:paraId="365E392D" w14:textId="77777777" w:rsidR="00CD4BA7" w:rsidRDefault="00CD4BA7" w:rsidP="00CD4BA7">
      <w:pPr>
        <w:shd w:val="clear" w:color="auto" w:fill="FEFEFE"/>
        <w:spacing w:after="0" w:line="240" w:lineRule="auto"/>
        <w:ind w:right="75"/>
        <w:textAlignment w:val="center"/>
        <w:rPr>
          <w:rFonts w:eastAsia="Times New Roman" w:cstheme="minorHAnsi"/>
          <w:i/>
          <w:sz w:val="20"/>
          <w:lang w:val="en-US" w:eastAsia="da-DK"/>
        </w:rPr>
      </w:pPr>
      <w:r>
        <w:rPr>
          <w:rFonts w:eastAsia="Times New Roman" w:cstheme="minorHAnsi"/>
          <w:i/>
          <w:sz w:val="20"/>
          <w:lang w:val="en-US" w:eastAsia="da-DK"/>
        </w:rPr>
        <w:t>CNN: March 23, 2018</w:t>
      </w:r>
    </w:p>
    <w:p w14:paraId="57C4532E" w14:textId="77777777" w:rsidR="00CD4BA7" w:rsidRDefault="00CD4BA7" w:rsidP="00CD4BA7">
      <w:pPr>
        <w:shd w:val="clear" w:color="auto" w:fill="FEFEFE"/>
        <w:spacing w:after="0" w:line="240" w:lineRule="auto"/>
        <w:ind w:right="75"/>
        <w:textAlignment w:val="center"/>
        <w:rPr>
          <w:rFonts w:eastAsia="Times New Roman" w:cstheme="minorHAnsi"/>
          <w:color w:val="747474" w:themeColor="background2" w:themeShade="80"/>
          <w:lang w:val="en-US" w:eastAsia="da-DK"/>
        </w:rPr>
      </w:pPr>
    </w:p>
    <w:p w14:paraId="21B7F1C4" w14:textId="77777777" w:rsidR="00CD4BA7" w:rsidRDefault="00CD4BA7" w:rsidP="00CD4BA7">
      <w:pPr>
        <w:shd w:val="clear" w:color="auto" w:fill="FEFEFE"/>
        <w:spacing w:after="225" w:line="240" w:lineRule="auto"/>
        <w:rPr>
          <w:rFonts w:eastAsia="Times New Roman" w:cstheme="minorHAnsi"/>
          <w:color w:val="000000" w:themeColor="text1"/>
          <w:lang w:val="en-US" w:eastAsia="da-DK"/>
        </w:rPr>
      </w:pPr>
      <w:r>
        <w:rPr>
          <w:rFonts w:eastAsia="Times New Roman" w:cstheme="minorHAnsi"/>
          <w:color w:val="000000" w:themeColor="text1"/>
          <w:lang w:val="en-US" w:eastAsia="da-DK"/>
        </w:rPr>
        <w:t>Survivors of last month's deadly school shooting in Parkland, Florida, are preparing to take their fight for stricter gun control laws to Washington.</w:t>
      </w:r>
    </w:p>
    <w:p w14:paraId="28C2AED1" w14:textId="77777777" w:rsidR="00CD4BA7" w:rsidRDefault="00CD4BA7" w:rsidP="00CD4BA7">
      <w:pPr>
        <w:shd w:val="clear" w:color="auto" w:fill="FEFEFE"/>
        <w:spacing w:line="240" w:lineRule="auto"/>
        <w:rPr>
          <w:rFonts w:eastAsia="Times New Roman" w:cstheme="minorHAnsi"/>
          <w:color w:val="000000" w:themeColor="text1"/>
          <w:lang w:val="en-US" w:eastAsia="da-DK"/>
        </w:rPr>
      </w:pPr>
      <w:r>
        <w:rPr>
          <w:rFonts w:eastAsia="Times New Roman" w:cstheme="minorHAnsi"/>
          <w:color w:val="000000" w:themeColor="text1"/>
          <w:lang w:val="en-US" w:eastAsia="da-DK"/>
        </w:rPr>
        <w:t>This week's March for Our Lives is the culmination of a monthlong effort to honor the 17 students and faculty members killed at Marjory Stoneman Douglas High School, and rally Americans across the United States to say enough to gun violence.</w:t>
      </w:r>
    </w:p>
    <w:p w14:paraId="4FB94DC2" w14:textId="77777777" w:rsidR="00CD4BA7" w:rsidRDefault="00CD4BA7" w:rsidP="00CD4BA7">
      <w:pPr>
        <w:shd w:val="clear" w:color="auto" w:fill="FEFEFE"/>
        <w:spacing w:line="240" w:lineRule="auto"/>
        <w:rPr>
          <w:rFonts w:eastAsia="Times New Roman" w:cstheme="minorHAnsi"/>
          <w:color w:val="000000" w:themeColor="text1"/>
          <w:lang w:val="en-US" w:eastAsia="da-DK"/>
        </w:rPr>
      </w:pPr>
      <w:r>
        <w:rPr>
          <w:rFonts w:eastAsia="Times New Roman" w:cstheme="minorHAnsi"/>
          <w:color w:val="000000" w:themeColor="text1"/>
          <w:lang w:val="en-US" w:eastAsia="da-DK"/>
        </w:rPr>
        <w:t>With momentum from the National School Walkout still going strong, students are demanding that their voices be heard.</w:t>
      </w:r>
    </w:p>
    <w:p w14:paraId="12E8F068" w14:textId="77777777" w:rsidR="00CD4BA7" w:rsidRDefault="00CD4BA7" w:rsidP="00CD4BA7">
      <w:pPr>
        <w:shd w:val="clear" w:color="auto" w:fill="FEFEFE"/>
        <w:spacing w:line="240" w:lineRule="auto"/>
        <w:rPr>
          <w:rFonts w:eastAsia="Times New Roman" w:cstheme="minorHAnsi"/>
          <w:color w:val="000000" w:themeColor="text1"/>
          <w:lang w:val="en-US" w:eastAsia="da-DK"/>
        </w:rPr>
      </w:pPr>
      <w:r>
        <w:rPr>
          <w:rFonts w:eastAsia="Times New Roman" w:cstheme="minorHAnsi"/>
          <w:color w:val="000000" w:themeColor="text1"/>
          <w:lang w:val="en-US" w:eastAsia="da-DK"/>
        </w:rPr>
        <w:t>Here's what you should know about the March for Our Lives</w:t>
      </w:r>
    </w:p>
    <w:p w14:paraId="0D5B92F6" w14:textId="77777777" w:rsidR="00CD4BA7" w:rsidRDefault="00CD4BA7" w:rsidP="00CD4BA7">
      <w:pPr>
        <w:spacing w:line="240" w:lineRule="auto"/>
        <w:rPr>
          <w:rFonts w:cstheme="minorHAnsi"/>
          <w:lang w:val="en-US"/>
        </w:rPr>
      </w:pPr>
      <w:r>
        <w:rPr>
          <w:rStyle w:val="Strk"/>
          <w:rFonts w:cstheme="minorHAnsi"/>
          <w:color w:val="262626"/>
          <w:lang w:val="en-US"/>
        </w:rPr>
        <w:t>What is it?</w:t>
      </w:r>
    </w:p>
    <w:p w14:paraId="0D219E4B" w14:textId="77777777" w:rsidR="00CD4BA7" w:rsidRDefault="00CD4BA7" w:rsidP="00CD4BA7">
      <w:pPr>
        <w:shd w:val="clear" w:color="auto" w:fill="FEFEFE"/>
        <w:spacing w:line="240" w:lineRule="auto"/>
        <w:rPr>
          <w:rFonts w:cstheme="minorHAnsi"/>
          <w:color w:val="262626"/>
          <w:lang w:val="en-US"/>
        </w:rPr>
      </w:pPr>
      <w:r>
        <w:rPr>
          <w:rFonts w:cstheme="minorHAnsi"/>
          <w:color w:val="262626"/>
          <w:lang w:val="en-US"/>
        </w:rPr>
        <w:t xml:space="preserve">March for Our Lives is a demonstration created and organized by </w:t>
      </w:r>
      <w:r>
        <w:rPr>
          <w:rFonts w:cstheme="minorHAnsi"/>
          <w:color w:val="0070C0"/>
          <w:lang w:val="en-US"/>
        </w:rPr>
        <w:t>#NeverAgain</w:t>
      </w:r>
      <w:r>
        <w:rPr>
          <w:rFonts w:cstheme="minorHAnsi"/>
          <w:color w:val="262626"/>
          <w:lang w:val="en-US"/>
        </w:rPr>
        <w:t>, a group of students who survived the February 14 shooting at Marjory Stoneman Douglas High School. Everytown for Gun Safety, a gun control advocacy group, is helping the students plan and coordinate the event.</w:t>
      </w:r>
    </w:p>
    <w:p w14:paraId="5DC25C31" w14:textId="77777777" w:rsidR="00CD4BA7" w:rsidRDefault="00CD4BA7" w:rsidP="00CD4BA7">
      <w:pPr>
        <w:shd w:val="clear" w:color="auto" w:fill="FEFEFE"/>
        <w:spacing w:line="240" w:lineRule="auto"/>
        <w:rPr>
          <w:rFonts w:cstheme="minorHAnsi"/>
          <w:color w:val="262626"/>
          <w:lang w:val="en-US"/>
        </w:rPr>
      </w:pPr>
      <w:r>
        <w:rPr>
          <w:rFonts w:cstheme="minorHAnsi"/>
          <w:color w:val="262626"/>
          <w:lang w:val="en-US"/>
        </w:rPr>
        <w:t>After the shooting at Stoneman Douglas -- the</w:t>
      </w:r>
      <w:r>
        <w:rPr>
          <w:rStyle w:val="Strk"/>
          <w:rFonts w:cstheme="minorHAnsi"/>
          <w:color w:val="262626"/>
          <w:lang w:val="en-US"/>
        </w:rPr>
        <w:t> </w:t>
      </w:r>
      <w:r>
        <w:rPr>
          <w:rFonts w:cstheme="minorHAnsi"/>
          <w:color w:val="262626"/>
          <w:lang w:val="en-US"/>
        </w:rPr>
        <w:t>eighth mass school shooting this year -- organizers are calling on lawmakers to address the issue of gun violence in American schools by implementing comprehensive gun control legislation.</w:t>
      </w:r>
    </w:p>
    <w:p w14:paraId="04579F71" w14:textId="77777777" w:rsidR="00CD4BA7" w:rsidRDefault="00CD4BA7" w:rsidP="00CD4BA7">
      <w:pPr>
        <w:shd w:val="clear" w:color="auto" w:fill="FEFEFE"/>
        <w:spacing w:line="240" w:lineRule="auto"/>
        <w:rPr>
          <w:rFonts w:cstheme="minorHAnsi"/>
          <w:color w:val="262626"/>
          <w:lang w:val="en-US"/>
        </w:rPr>
      </w:pPr>
      <w:r>
        <w:rPr>
          <w:rFonts w:cstheme="minorHAnsi"/>
          <w:color w:val="262626"/>
          <w:lang w:val="en-US"/>
        </w:rPr>
        <w:lastRenderedPageBreak/>
        <w:t>According to a petition on the event's website, March for Our Lives has three primary demands:</w:t>
      </w:r>
    </w:p>
    <w:p w14:paraId="308C6B26" w14:textId="77777777" w:rsidR="00CD4BA7" w:rsidRDefault="00CD4BA7" w:rsidP="00CD4BA7">
      <w:pPr>
        <w:pStyle w:val="Listeafsnit"/>
        <w:numPr>
          <w:ilvl w:val="0"/>
          <w:numId w:val="1"/>
        </w:numPr>
        <w:shd w:val="clear" w:color="auto" w:fill="FEFEFE"/>
        <w:spacing w:before="100" w:beforeAutospacing="1" w:after="100" w:afterAutospacing="1" w:line="240" w:lineRule="auto"/>
        <w:rPr>
          <w:rFonts w:cstheme="minorHAnsi"/>
          <w:color w:val="262626"/>
          <w:lang w:val="en-US"/>
        </w:rPr>
      </w:pPr>
      <w:r>
        <w:rPr>
          <w:rFonts w:cstheme="minorHAnsi"/>
          <w:color w:val="262626"/>
          <w:lang w:val="en-US"/>
        </w:rPr>
        <w:t>Pass a law to ban the assault weapons frequently used to carry out mass shootings</w:t>
      </w:r>
    </w:p>
    <w:p w14:paraId="15F75405" w14:textId="77777777" w:rsidR="00CD4BA7" w:rsidRDefault="00CD4BA7" w:rsidP="00CD4BA7">
      <w:pPr>
        <w:pStyle w:val="Listeafsnit"/>
        <w:numPr>
          <w:ilvl w:val="0"/>
          <w:numId w:val="1"/>
        </w:numPr>
        <w:shd w:val="clear" w:color="auto" w:fill="FEFEFE"/>
        <w:spacing w:before="100" w:beforeAutospacing="1" w:after="100" w:afterAutospacing="1" w:line="240" w:lineRule="auto"/>
        <w:rPr>
          <w:rFonts w:cstheme="minorHAnsi"/>
          <w:color w:val="262626"/>
          <w:lang w:val="en-US"/>
        </w:rPr>
      </w:pPr>
      <w:r>
        <w:rPr>
          <w:rFonts w:cstheme="minorHAnsi"/>
          <w:color w:val="262626"/>
          <w:lang w:val="en-US"/>
        </w:rPr>
        <w:t>Stop the sale of high-capacity magazines, restricting the amount of ammunition</w:t>
      </w:r>
    </w:p>
    <w:p w14:paraId="4C5EF4AB" w14:textId="77777777" w:rsidR="00CD4BA7" w:rsidRDefault="00CD4BA7" w:rsidP="00CD4BA7">
      <w:pPr>
        <w:pStyle w:val="Listeafsnit"/>
        <w:numPr>
          <w:ilvl w:val="0"/>
          <w:numId w:val="1"/>
        </w:numPr>
        <w:shd w:val="clear" w:color="auto" w:fill="FEFEFE"/>
        <w:spacing w:before="100" w:beforeAutospacing="1" w:after="100" w:afterAutospacing="1" w:line="240" w:lineRule="auto"/>
        <w:rPr>
          <w:rFonts w:cstheme="minorHAnsi"/>
          <w:color w:val="262626"/>
          <w:lang w:val="en-US"/>
        </w:rPr>
      </w:pPr>
      <w:r>
        <w:rPr>
          <w:rFonts w:cstheme="minorHAnsi"/>
          <w:color w:val="262626"/>
          <w:lang w:val="en-US"/>
        </w:rPr>
        <w:t>Close loopholes in America's background checks and implement laws that require background checks on every gun purchase, including those that occur online or at gun shows</w:t>
      </w:r>
    </w:p>
    <w:p w14:paraId="71DD2E71" w14:textId="77777777" w:rsidR="00CD4BA7" w:rsidRDefault="00CD4BA7" w:rsidP="00CD4BA7">
      <w:pPr>
        <w:spacing w:line="240" w:lineRule="auto"/>
        <w:rPr>
          <w:rFonts w:cstheme="minorHAnsi"/>
          <w:lang w:val="en-US"/>
        </w:rPr>
      </w:pPr>
      <w:r>
        <w:rPr>
          <w:rStyle w:val="Strk"/>
          <w:rFonts w:cstheme="minorHAnsi"/>
          <w:color w:val="262626"/>
          <w:lang w:val="en-US"/>
        </w:rPr>
        <w:t>When is it?</w:t>
      </w:r>
    </w:p>
    <w:p w14:paraId="4D4B9B96" w14:textId="77777777" w:rsidR="00CD4BA7" w:rsidRDefault="00CD4BA7" w:rsidP="00CD4BA7">
      <w:pPr>
        <w:shd w:val="clear" w:color="auto" w:fill="FEFEFE"/>
        <w:spacing w:line="240" w:lineRule="auto"/>
        <w:rPr>
          <w:rFonts w:cstheme="minorHAnsi"/>
          <w:color w:val="262626"/>
          <w:lang w:val="en-US"/>
        </w:rPr>
      </w:pPr>
      <w:r>
        <w:rPr>
          <w:rFonts w:cstheme="minorHAnsi"/>
          <w:color w:val="262626"/>
          <w:lang w:val="en-US"/>
        </w:rPr>
        <w:t>The main march will take place in Washington on Saturday, March 24. It will kick off at noon, when participants gather on Pennsylvania Avenue, just blocks away from the Capitol.</w:t>
      </w:r>
    </w:p>
    <w:p w14:paraId="689CB11E" w14:textId="77777777" w:rsidR="00CD4BA7" w:rsidRDefault="00CD4BA7" w:rsidP="00CD4BA7">
      <w:pPr>
        <w:shd w:val="clear" w:color="auto" w:fill="FEFEFE"/>
        <w:spacing w:line="240" w:lineRule="auto"/>
        <w:rPr>
          <w:rFonts w:cstheme="minorHAnsi"/>
          <w:color w:val="262626"/>
          <w:lang w:val="en-US"/>
        </w:rPr>
      </w:pPr>
      <w:r>
        <w:rPr>
          <w:rFonts w:cstheme="minorHAnsi"/>
          <w:color w:val="262626"/>
          <w:lang w:val="en-US"/>
        </w:rPr>
        <w:t>Hundreds of sister marches are also taking place across the country and around the world.</w:t>
      </w:r>
    </w:p>
    <w:p w14:paraId="5E43ADC1" w14:textId="77777777" w:rsidR="00CD4BA7" w:rsidRDefault="00CD4BA7" w:rsidP="00CD4BA7">
      <w:pPr>
        <w:spacing w:line="240" w:lineRule="auto"/>
        <w:rPr>
          <w:rFonts w:eastAsia="Times New Roman" w:cstheme="minorHAnsi"/>
          <w:bCs/>
          <w:kern w:val="36"/>
          <w:lang w:val="en-US" w:eastAsia="da-DK"/>
        </w:rPr>
      </w:pPr>
      <w:r>
        <w:rPr>
          <w:rFonts w:cstheme="minorHAnsi"/>
          <w:b/>
          <w:lang w:val="en-US"/>
        </w:rPr>
        <w:br w:type="page"/>
      </w:r>
    </w:p>
    <w:p w14:paraId="656DA77E" w14:textId="77777777" w:rsidR="00CD4BA7" w:rsidRDefault="00CD4BA7" w:rsidP="00CD4BA7">
      <w:pPr>
        <w:pStyle w:val="Overskrift1"/>
        <w:spacing w:before="0" w:after="48"/>
        <w:ind w:left="1701"/>
        <w:rPr>
          <w:rFonts w:asciiTheme="minorHAnsi" w:eastAsia="Times New Roman" w:hAnsiTheme="minorHAnsi" w:cstheme="minorHAnsi"/>
          <w:bCs/>
          <w:kern w:val="36"/>
          <w:szCs w:val="22"/>
          <w:lang w:val="en-US" w:eastAsia="da-DK"/>
        </w:rPr>
      </w:pPr>
      <w:r>
        <w:rPr>
          <w:rFonts w:asciiTheme="minorHAnsi" w:hAnsiTheme="minorHAnsi" w:cstheme="minorHAnsi"/>
          <w:b/>
          <w:szCs w:val="22"/>
          <w:lang w:val="en-US"/>
        </w:rPr>
        <w:lastRenderedPageBreak/>
        <w:t>Naomi Wadler: 'We know life isn’t equal for everyone', March for Our Lives - 2018</w:t>
      </w:r>
    </w:p>
    <w:p w14:paraId="3ABF7992" w14:textId="77777777" w:rsidR="00CD4BA7" w:rsidRPr="00CD4BA7" w:rsidRDefault="00CD4BA7" w:rsidP="00CD4BA7">
      <w:pPr>
        <w:pStyle w:val="NormalWeb"/>
        <w:shd w:val="clear" w:color="auto" w:fill="FCFCFC"/>
        <w:spacing w:before="0" w:beforeAutospacing="0" w:after="240" w:afterAutospacing="0"/>
        <w:ind w:left="1701"/>
        <w:rPr>
          <w:rStyle w:val="Strk"/>
          <w:rFonts w:eastAsiaTheme="majorEastAsia"/>
          <w:sz w:val="20"/>
          <w:lang w:val="en-US"/>
        </w:rPr>
      </w:pPr>
    </w:p>
    <w:p w14:paraId="5EA7A5FC" w14:textId="77777777" w:rsidR="00CD4BA7" w:rsidRDefault="00CD4BA7" w:rsidP="00CD4BA7">
      <w:pPr>
        <w:pStyle w:val="NormalWeb"/>
        <w:shd w:val="clear" w:color="auto" w:fill="FCFCFC"/>
        <w:spacing w:before="0" w:beforeAutospacing="0" w:after="240" w:afterAutospacing="0"/>
        <w:ind w:left="1701"/>
        <w:rPr>
          <w:rStyle w:val="Strk"/>
          <w:rFonts w:asciiTheme="minorHAnsi" w:eastAsiaTheme="majorEastAsia" w:hAnsiTheme="minorHAnsi" w:cstheme="minorHAnsi"/>
          <w:b w:val="0"/>
          <w:sz w:val="20"/>
          <w:szCs w:val="22"/>
          <w:lang w:val="en-US"/>
        </w:rPr>
      </w:pPr>
      <w:r>
        <w:rPr>
          <w:rStyle w:val="Strk"/>
          <w:rFonts w:asciiTheme="minorHAnsi" w:eastAsiaTheme="majorEastAsia" w:hAnsiTheme="minorHAnsi" w:cstheme="minorHAnsi"/>
          <w:sz w:val="20"/>
          <w:szCs w:val="22"/>
          <w:lang w:val="en-US"/>
        </w:rPr>
        <w:t>TRANSCRIPT</w:t>
      </w:r>
    </w:p>
    <w:p w14:paraId="6097AD7B" w14:textId="77777777" w:rsidR="00CD4BA7" w:rsidRPr="00CD4BA7" w:rsidRDefault="00CD4BA7" w:rsidP="00CD4BA7">
      <w:pPr>
        <w:pStyle w:val="NormalWeb"/>
        <w:shd w:val="clear" w:color="auto" w:fill="FCFCFC"/>
        <w:spacing w:before="0" w:beforeAutospacing="0" w:after="240" w:afterAutospacing="0"/>
        <w:ind w:left="1701"/>
        <w:rPr>
          <w:rFonts w:eastAsiaTheme="majorEastAsia"/>
          <w:b/>
          <w:lang w:val="en-US"/>
        </w:rPr>
      </w:pPr>
      <w:r>
        <w:rPr>
          <w:rStyle w:val="Strk"/>
          <w:rFonts w:asciiTheme="minorHAnsi" w:eastAsiaTheme="majorEastAsia" w:hAnsiTheme="minorHAnsi" w:cstheme="minorHAnsi"/>
          <w:sz w:val="20"/>
          <w:szCs w:val="22"/>
          <w:lang w:val="en-US"/>
        </w:rPr>
        <w:t>24 March 2018, Washington DC, USA</w:t>
      </w:r>
    </w:p>
    <w:p w14:paraId="35E727F8" w14:textId="4CAEF714"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noProof/>
        </w:rPr>
        <mc:AlternateContent>
          <mc:Choice Requires="wps">
            <w:drawing>
              <wp:anchor distT="0" distB="0" distL="114300" distR="114300" simplePos="0" relativeHeight="251661312" behindDoc="0" locked="0" layoutInCell="1" allowOverlap="1" wp14:anchorId="3B697B5A" wp14:editId="2A8F0B3D">
                <wp:simplePos x="0" y="0"/>
                <wp:positionH relativeFrom="column">
                  <wp:posOffset>84455</wp:posOffset>
                </wp:positionH>
                <wp:positionV relativeFrom="paragraph">
                  <wp:posOffset>8890</wp:posOffset>
                </wp:positionV>
                <wp:extent cx="936625" cy="1718945"/>
                <wp:effectExtent l="0" t="0" r="0" b="0"/>
                <wp:wrapNone/>
                <wp:docPr id="11" name="Tekstfelt 7"/>
                <wp:cNvGraphicFramePr/>
                <a:graphic xmlns:a="http://schemas.openxmlformats.org/drawingml/2006/main">
                  <a:graphicData uri="http://schemas.microsoft.com/office/word/2010/wordprocessingShape">
                    <wps:wsp>
                      <wps:cNvSpPr txBox="1"/>
                      <wps:spPr>
                        <a:xfrm>
                          <a:off x="0" y="0"/>
                          <a:ext cx="935990" cy="1718945"/>
                        </a:xfrm>
                        <a:prstGeom prst="rect">
                          <a:avLst/>
                        </a:prstGeom>
                        <a:solidFill>
                          <a:schemeClr val="lt1"/>
                        </a:solidFill>
                        <a:ln w="6350">
                          <a:noFill/>
                        </a:ln>
                      </wps:spPr>
                      <wps:txbx>
                        <w:txbxContent>
                          <w:p w14:paraId="1B97BCB1" w14:textId="77777777" w:rsidR="00CD4BA7" w:rsidRDefault="00CD4BA7" w:rsidP="00CD4BA7">
                            <w:pPr>
                              <w:shd w:val="clear" w:color="auto" w:fill="F2CEED" w:themeFill="accent5" w:themeFillTint="33"/>
                              <w:rPr>
                                <w:i/>
                                <w:sz w:val="16"/>
                              </w:rPr>
                            </w:pPr>
                            <w:proofErr w:type="spellStart"/>
                            <w:r>
                              <w:rPr>
                                <w:b/>
                                <w:sz w:val="16"/>
                              </w:rPr>
                              <w:t>acknowledge</w:t>
                            </w:r>
                            <w:proofErr w:type="spellEnd"/>
                            <w:r>
                              <w:rPr>
                                <w:sz w:val="16"/>
                              </w:rPr>
                              <w:br/>
                            </w:r>
                            <w:r>
                              <w:rPr>
                                <w:i/>
                                <w:sz w:val="16"/>
                              </w:rPr>
                              <w:t>anerkende</w:t>
                            </w:r>
                            <w:r>
                              <w:rPr>
                                <w:i/>
                                <w:sz w:val="16"/>
                              </w:rPr>
                              <w:br/>
                            </w:r>
                            <w:proofErr w:type="spellStart"/>
                            <w:r>
                              <w:rPr>
                                <w:b/>
                                <w:sz w:val="16"/>
                              </w:rPr>
                              <w:t>vibrant</w:t>
                            </w:r>
                            <w:proofErr w:type="spellEnd"/>
                            <w:r>
                              <w:rPr>
                                <w:sz w:val="16"/>
                              </w:rPr>
                              <w:br/>
                            </w:r>
                            <w:r>
                              <w:rPr>
                                <w:i/>
                                <w:sz w:val="16"/>
                              </w:rPr>
                              <w:t>livlig</w:t>
                            </w:r>
                            <w:r>
                              <w:rPr>
                                <w:i/>
                                <w:sz w:val="16"/>
                              </w:rPr>
                              <w:br/>
                            </w:r>
                            <w:proofErr w:type="spellStart"/>
                            <w:r>
                              <w:rPr>
                                <w:b/>
                                <w:sz w:val="16"/>
                              </w:rPr>
                              <w:t>equal</w:t>
                            </w:r>
                            <w:proofErr w:type="spellEnd"/>
                            <w:r>
                              <w:rPr>
                                <w:b/>
                                <w:sz w:val="16"/>
                              </w:rPr>
                              <w:br/>
                            </w:r>
                            <w:r>
                              <w:rPr>
                                <w:i/>
                                <w:sz w:val="16"/>
                              </w:rPr>
                              <w:t>lige</w:t>
                            </w:r>
                            <w:r>
                              <w:rPr>
                                <w:sz w:val="16"/>
                              </w:rPr>
                              <w:br/>
                            </w:r>
                            <w:proofErr w:type="spellStart"/>
                            <w:r>
                              <w:rPr>
                                <w:b/>
                                <w:sz w:val="16"/>
                              </w:rPr>
                              <w:t>urge</w:t>
                            </w:r>
                            <w:proofErr w:type="spellEnd"/>
                            <w:r>
                              <w:rPr>
                                <w:sz w:val="16"/>
                              </w:rPr>
                              <w:br/>
                            </w:r>
                            <w:r>
                              <w:rPr>
                                <w:i/>
                                <w:sz w:val="16"/>
                              </w:rPr>
                              <w:t>bede om</w:t>
                            </w:r>
                            <w:r>
                              <w:rPr>
                                <w:i/>
                                <w:sz w:val="16"/>
                              </w:rPr>
                              <w:br/>
                            </w:r>
                            <w:proofErr w:type="spellStart"/>
                            <w:r>
                              <w:rPr>
                                <w:b/>
                                <w:sz w:val="16"/>
                              </w:rPr>
                              <w:t>disproportionate</w:t>
                            </w:r>
                            <w:proofErr w:type="spellEnd"/>
                            <w:r>
                              <w:rPr>
                                <w:b/>
                                <w:sz w:val="16"/>
                              </w:rPr>
                              <w:br/>
                            </w:r>
                            <w:r>
                              <w:rPr>
                                <w:i/>
                                <w:sz w:val="16"/>
                              </w:rPr>
                              <w:t>uforholdsmæssig</w:t>
                            </w:r>
                            <w:r>
                              <w:rPr>
                                <w:i/>
                                <w:sz w:val="16"/>
                              </w:rPr>
                              <w:br/>
                            </w:r>
                            <w:r>
                              <w:rPr>
                                <w:b/>
                                <w:sz w:val="16"/>
                              </w:rPr>
                              <w:t>narrative</w:t>
                            </w:r>
                            <w:r>
                              <w:rPr>
                                <w:sz w:val="16"/>
                              </w:rPr>
                              <w:br/>
                            </w:r>
                            <w:r>
                              <w:rPr>
                                <w:i/>
                                <w:sz w:val="16"/>
                              </w:rPr>
                              <w:t>fortælling</w:t>
                            </w:r>
                          </w:p>
                          <w:p w14:paraId="272E8A93" w14:textId="77777777" w:rsidR="00CD4BA7" w:rsidRDefault="00CD4BA7" w:rsidP="00CD4BA7">
                            <w:pPr>
                              <w:shd w:val="clear" w:color="auto" w:fill="C1E4F5" w:themeFill="accent1" w:themeFillTint="33"/>
                              <w:rPr>
                                <w:sz w:val="1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7B5A" id="Tekstfelt 7" o:spid="_x0000_s1028" type="#_x0000_t202" style="position:absolute;left:0;text-align:left;margin-left:6.65pt;margin-top:.7pt;width:73.75pt;height:13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" fillcolor="white [3201]" stroked="f" strokeweight=".5pt">
                <v:textbox>
                  <w:txbxContent>
                    <w:p w14:paraId="1B97BCB1" w14:textId="77777777" w:rsidR="00CD4BA7" w:rsidRDefault="00CD4BA7" w:rsidP="00CD4BA7">
                      <w:pPr>
                        <w:shd w:val="clear" w:color="auto" w:fill="F2CEED" w:themeFill="accent5" w:themeFillTint="33"/>
                        <w:rPr>
                          <w:i/>
                          <w:sz w:val="16"/>
                        </w:rPr>
                      </w:pPr>
                      <w:proofErr w:type="spellStart"/>
                      <w:r>
                        <w:rPr>
                          <w:b/>
                          <w:sz w:val="16"/>
                        </w:rPr>
                        <w:t>acknowledge</w:t>
                      </w:r>
                      <w:proofErr w:type="spellEnd"/>
                      <w:r>
                        <w:rPr>
                          <w:sz w:val="16"/>
                        </w:rPr>
                        <w:br/>
                      </w:r>
                      <w:r>
                        <w:rPr>
                          <w:i/>
                          <w:sz w:val="16"/>
                        </w:rPr>
                        <w:t>anerkende</w:t>
                      </w:r>
                      <w:r>
                        <w:rPr>
                          <w:i/>
                          <w:sz w:val="16"/>
                        </w:rPr>
                        <w:br/>
                      </w:r>
                      <w:proofErr w:type="spellStart"/>
                      <w:r>
                        <w:rPr>
                          <w:b/>
                          <w:sz w:val="16"/>
                        </w:rPr>
                        <w:t>vibrant</w:t>
                      </w:r>
                      <w:proofErr w:type="spellEnd"/>
                      <w:r>
                        <w:rPr>
                          <w:sz w:val="16"/>
                        </w:rPr>
                        <w:br/>
                      </w:r>
                      <w:r>
                        <w:rPr>
                          <w:i/>
                          <w:sz w:val="16"/>
                        </w:rPr>
                        <w:t>livlig</w:t>
                      </w:r>
                      <w:r>
                        <w:rPr>
                          <w:i/>
                          <w:sz w:val="16"/>
                        </w:rPr>
                        <w:br/>
                      </w:r>
                      <w:proofErr w:type="spellStart"/>
                      <w:r>
                        <w:rPr>
                          <w:b/>
                          <w:sz w:val="16"/>
                        </w:rPr>
                        <w:t>equal</w:t>
                      </w:r>
                      <w:proofErr w:type="spellEnd"/>
                      <w:r>
                        <w:rPr>
                          <w:b/>
                          <w:sz w:val="16"/>
                        </w:rPr>
                        <w:br/>
                      </w:r>
                      <w:r>
                        <w:rPr>
                          <w:i/>
                          <w:sz w:val="16"/>
                        </w:rPr>
                        <w:t>lige</w:t>
                      </w:r>
                      <w:r>
                        <w:rPr>
                          <w:sz w:val="16"/>
                        </w:rPr>
                        <w:br/>
                      </w:r>
                      <w:proofErr w:type="spellStart"/>
                      <w:r>
                        <w:rPr>
                          <w:b/>
                          <w:sz w:val="16"/>
                        </w:rPr>
                        <w:t>urge</w:t>
                      </w:r>
                      <w:proofErr w:type="spellEnd"/>
                      <w:r>
                        <w:rPr>
                          <w:sz w:val="16"/>
                        </w:rPr>
                        <w:br/>
                      </w:r>
                      <w:r>
                        <w:rPr>
                          <w:i/>
                          <w:sz w:val="16"/>
                        </w:rPr>
                        <w:t>bede om</w:t>
                      </w:r>
                      <w:r>
                        <w:rPr>
                          <w:i/>
                          <w:sz w:val="16"/>
                        </w:rPr>
                        <w:br/>
                      </w:r>
                      <w:proofErr w:type="spellStart"/>
                      <w:r>
                        <w:rPr>
                          <w:b/>
                          <w:sz w:val="16"/>
                        </w:rPr>
                        <w:t>disproportionate</w:t>
                      </w:r>
                      <w:proofErr w:type="spellEnd"/>
                      <w:r>
                        <w:rPr>
                          <w:b/>
                          <w:sz w:val="16"/>
                        </w:rPr>
                        <w:br/>
                      </w:r>
                      <w:r>
                        <w:rPr>
                          <w:i/>
                          <w:sz w:val="16"/>
                        </w:rPr>
                        <w:t>uforholdsmæssig</w:t>
                      </w:r>
                      <w:r>
                        <w:rPr>
                          <w:i/>
                          <w:sz w:val="16"/>
                        </w:rPr>
                        <w:br/>
                      </w:r>
                      <w:r>
                        <w:rPr>
                          <w:b/>
                          <w:sz w:val="16"/>
                        </w:rPr>
                        <w:t>narrative</w:t>
                      </w:r>
                      <w:r>
                        <w:rPr>
                          <w:sz w:val="16"/>
                        </w:rPr>
                        <w:br/>
                      </w:r>
                      <w:r>
                        <w:rPr>
                          <w:i/>
                          <w:sz w:val="16"/>
                        </w:rPr>
                        <w:t>fortælling</w:t>
                      </w:r>
                    </w:p>
                    <w:p w14:paraId="272E8A93" w14:textId="77777777" w:rsidR="00CD4BA7" w:rsidRDefault="00CD4BA7" w:rsidP="00CD4BA7">
                      <w:pPr>
                        <w:shd w:val="clear" w:color="auto" w:fill="C1E4F5" w:themeFill="accent1" w:themeFillTint="33"/>
                        <w:rPr>
                          <w:sz w:val="12"/>
                        </w:rPr>
                      </w:pPr>
                    </w:p>
                  </w:txbxContent>
                </v:textbox>
              </v:shape>
            </w:pict>
          </mc:Fallback>
        </mc:AlternateContent>
      </w:r>
      <w:r>
        <w:rPr>
          <w:rFonts w:asciiTheme="minorHAnsi" w:hAnsiTheme="minorHAnsi" w:cstheme="minorHAnsi"/>
          <w:sz w:val="22"/>
          <w:szCs w:val="22"/>
          <w:lang w:val="en-US"/>
        </w:rPr>
        <w:t>My name is Naomi, and I’m 11 years old. Me and my friend Carter led a walk-out of elementary school on the 14</w:t>
      </w:r>
      <w:r>
        <w:rPr>
          <w:rFonts w:asciiTheme="minorHAnsi" w:hAnsiTheme="minorHAnsi" w:cstheme="minorHAnsi"/>
          <w:sz w:val="22"/>
          <w:szCs w:val="22"/>
          <w:vertAlign w:val="superscript"/>
          <w:lang w:val="en-US"/>
        </w:rPr>
        <w:t>th</w:t>
      </w:r>
      <w:r>
        <w:rPr>
          <w:rFonts w:asciiTheme="minorHAnsi" w:hAnsiTheme="minorHAnsi" w:cstheme="minorHAnsi"/>
          <w:sz w:val="22"/>
          <w:szCs w:val="22"/>
          <w:lang w:val="en-US"/>
        </w:rPr>
        <w:t xml:space="preserve">. We walked out for 18 minutes, adding one minute to honor Courtlin Arrington, an </w:t>
      </w:r>
      <w:proofErr w:type="gramStart"/>
      <w:r>
        <w:rPr>
          <w:rFonts w:asciiTheme="minorHAnsi" w:hAnsiTheme="minorHAnsi" w:cstheme="minorHAnsi"/>
          <w:sz w:val="22"/>
          <w:szCs w:val="22"/>
          <w:lang w:val="en-US"/>
        </w:rPr>
        <w:t>African-American</w:t>
      </w:r>
      <w:proofErr w:type="gramEnd"/>
      <w:r>
        <w:rPr>
          <w:rFonts w:asciiTheme="minorHAnsi" w:hAnsiTheme="minorHAnsi" w:cstheme="minorHAnsi"/>
          <w:sz w:val="22"/>
          <w:szCs w:val="22"/>
          <w:lang w:val="en-US"/>
        </w:rPr>
        <w:t xml:space="preserve"> girl who is the victim of gun violence in her school in Alabama after the Parkland shooting.</w:t>
      </w:r>
    </w:p>
    <w:p w14:paraId="7FF5183A"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 xml:space="preserve">I am here today to represent Courtlin Arrington. I am her today to represent Hadiya Pendleton. I am here today to represent Tiana Thompson, who was just 16 and shot dead in her home here in Washington DC. </w:t>
      </w:r>
    </w:p>
    <w:p w14:paraId="78AF5FAE"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 xml:space="preserve">I am here today to </w:t>
      </w:r>
      <w:r>
        <w:rPr>
          <w:rFonts w:asciiTheme="minorHAnsi" w:hAnsiTheme="minorHAnsi" w:cstheme="minorHAnsi"/>
          <w:b/>
          <w:sz w:val="22"/>
          <w:szCs w:val="22"/>
          <w:lang w:val="en-US"/>
        </w:rPr>
        <w:t>acknowledge</w:t>
      </w:r>
      <w:r>
        <w:rPr>
          <w:rFonts w:asciiTheme="minorHAnsi" w:hAnsiTheme="minorHAnsi" w:cstheme="minorHAnsi"/>
          <w:sz w:val="22"/>
          <w:szCs w:val="22"/>
          <w:lang w:val="en-US"/>
        </w:rPr>
        <w:t xml:space="preserve"> and represent the </w:t>
      </w:r>
      <w:proofErr w:type="gramStart"/>
      <w:r>
        <w:rPr>
          <w:rFonts w:asciiTheme="minorHAnsi" w:hAnsiTheme="minorHAnsi" w:cstheme="minorHAnsi"/>
          <w:sz w:val="22"/>
          <w:szCs w:val="22"/>
          <w:lang w:val="en-US"/>
        </w:rPr>
        <w:t>African-American</w:t>
      </w:r>
      <w:proofErr w:type="gramEnd"/>
      <w:r>
        <w:rPr>
          <w:rFonts w:asciiTheme="minorHAnsi" w:hAnsiTheme="minorHAnsi" w:cstheme="minorHAnsi"/>
          <w:sz w:val="22"/>
          <w:szCs w:val="22"/>
          <w:lang w:val="en-US"/>
        </w:rPr>
        <w:t xml:space="preserve"> girls whose stories don’t make the front page of every national newspaper, whose stories don’t lead on the evening news. I represent the </w:t>
      </w:r>
      <w:proofErr w:type="gramStart"/>
      <w:r>
        <w:rPr>
          <w:rFonts w:asciiTheme="minorHAnsi" w:hAnsiTheme="minorHAnsi" w:cstheme="minorHAnsi"/>
          <w:sz w:val="22"/>
          <w:szCs w:val="22"/>
          <w:lang w:val="en-US"/>
        </w:rPr>
        <w:t>African-American</w:t>
      </w:r>
      <w:proofErr w:type="gramEnd"/>
      <w:r>
        <w:rPr>
          <w:rFonts w:asciiTheme="minorHAnsi" w:hAnsiTheme="minorHAnsi" w:cstheme="minorHAnsi"/>
          <w:sz w:val="22"/>
          <w:szCs w:val="22"/>
          <w:lang w:val="en-US"/>
        </w:rPr>
        <w:t xml:space="preserve"> women who are victims of gun violence, who are simply statistics instead of </w:t>
      </w:r>
      <w:r>
        <w:rPr>
          <w:rFonts w:asciiTheme="minorHAnsi" w:hAnsiTheme="minorHAnsi" w:cstheme="minorHAnsi"/>
          <w:b/>
          <w:sz w:val="22"/>
          <w:szCs w:val="22"/>
          <w:lang w:val="en-US"/>
        </w:rPr>
        <w:t>vibrant</w:t>
      </w:r>
      <w:r>
        <w:rPr>
          <w:rFonts w:asciiTheme="minorHAnsi" w:hAnsiTheme="minorHAnsi" w:cstheme="minorHAnsi"/>
          <w:sz w:val="22"/>
          <w:szCs w:val="22"/>
          <w:lang w:val="en-US"/>
        </w:rPr>
        <w:t>, beautiful girls full of potential.</w:t>
      </w:r>
    </w:p>
    <w:p w14:paraId="7AF684BA"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It is my privilege to be here today, I am indeed full of privilege. My voice has been heard. I am here to acknowledge their stories, to say they matter, to say their names, because I can, and I was asked to be. For far too long, these names, these black girls and women, have been just numbers. I’m here to say, ‘Never again’ for those girls, too. I am here to say that everyone should value those girls, too.</w:t>
      </w:r>
    </w:p>
    <w:p w14:paraId="5E4ED0C6"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 xml:space="preserve">People have said that I am too young to have these thoughts on my own. People have said that I am a tool of some nameless adult. It’s not true. My friends and I might still be eleven, and we might still be in elementary school, but we know. We know life isn’t </w:t>
      </w:r>
      <w:r>
        <w:rPr>
          <w:rFonts w:asciiTheme="minorHAnsi" w:hAnsiTheme="minorHAnsi" w:cstheme="minorHAnsi"/>
          <w:b/>
          <w:sz w:val="22"/>
          <w:szCs w:val="22"/>
          <w:lang w:val="en-US"/>
        </w:rPr>
        <w:t>equal</w:t>
      </w:r>
      <w:r>
        <w:rPr>
          <w:rFonts w:asciiTheme="minorHAnsi" w:hAnsiTheme="minorHAnsi" w:cstheme="minorHAnsi"/>
          <w:sz w:val="22"/>
          <w:szCs w:val="22"/>
          <w:lang w:val="en-US"/>
        </w:rPr>
        <w:t xml:space="preserve"> for everyone, and we know what is right and wrong. We also know that we stand in the shadow of the Capitol, and we know that we have seven short years until we, too, have the right to vote. </w:t>
      </w:r>
      <w:proofErr w:type="gramStart"/>
      <w:r>
        <w:rPr>
          <w:rFonts w:asciiTheme="minorHAnsi" w:hAnsiTheme="minorHAnsi" w:cstheme="minorHAnsi"/>
          <w:sz w:val="22"/>
          <w:szCs w:val="22"/>
          <w:lang w:val="en-US"/>
        </w:rPr>
        <w:t>So</w:t>
      </w:r>
      <w:proofErr w:type="gramEnd"/>
      <w:r>
        <w:rPr>
          <w:rFonts w:asciiTheme="minorHAnsi" w:hAnsiTheme="minorHAnsi" w:cstheme="minorHAnsi"/>
          <w:sz w:val="22"/>
          <w:szCs w:val="22"/>
          <w:lang w:val="en-US"/>
        </w:rPr>
        <w:t xml:space="preserve"> I am here today to honor the words of Toni Morrison: ‘If there is a book that you want to read but it hasn’t been written yet, you must be the one to write it.’ I </w:t>
      </w:r>
      <w:r>
        <w:rPr>
          <w:rFonts w:asciiTheme="minorHAnsi" w:hAnsiTheme="minorHAnsi" w:cstheme="minorHAnsi"/>
          <w:b/>
          <w:sz w:val="22"/>
          <w:szCs w:val="22"/>
          <w:lang w:val="en-US"/>
        </w:rPr>
        <w:t>urge</w:t>
      </w:r>
      <w:r>
        <w:rPr>
          <w:rFonts w:asciiTheme="minorHAnsi" w:hAnsiTheme="minorHAnsi" w:cstheme="minorHAnsi"/>
          <w:sz w:val="22"/>
          <w:szCs w:val="22"/>
          <w:lang w:val="en-US"/>
        </w:rPr>
        <w:t xml:space="preserve"> everyone here and everyone who hears my voice to join me in telling the stories that aren’t told, to honor the girls, the women of color who are murdered at </w:t>
      </w:r>
      <w:r>
        <w:rPr>
          <w:rFonts w:asciiTheme="minorHAnsi" w:hAnsiTheme="minorHAnsi" w:cstheme="minorHAnsi"/>
          <w:b/>
          <w:sz w:val="22"/>
          <w:szCs w:val="22"/>
          <w:lang w:val="en-US"/>
        </w:rPr>
        <w:t>disproportionate</w:t>
      </w:r>
      <w:r>
        <w:rPr>
          <w:rFonts w:asciiTheme="minorHAnsi" w:hAnsiTheme="minorHAnsi" w:cstheme="minorHAnsi"/>
          <w:sz w:val="22"/>
          <w:szCs w:val="22"/>
          <w:lang w:val="en-US"/>
        </w:rPr>
        <w:t xml:space="preserve"> rates in this nation. I urge each of you to help me write the </w:t>
      </w:r>
      <w:r>
        <w:rPr>
          <w:rFonts w:asciiTheme="minorHAnsi" w:hAnsiTheme="minorHAnsi" w:cstheme="minorHAnsi"/>
          <w:b/>
          <w:sz w:val="22"/>
          <w:szCs w:val="22"/>
          <w:lang w:val="en-US"/>
        </w:rPr>
        <w:t>narrative</w:t>
      </w:r>
      <w:r>
        <w:rPr>
          <w:rFonts w:asciiTheme="minorHAnsi" w:hAnsiTheme="minorHAnsi" w:cstheme="minorHAnsi"/>
          <w:sz w:val="22"/>
          <w:szCs w:val="22"/>
          <w:lang w:val="en-US"/>
        </w:rPr>
        <w:t xml:space="preserve"> for this world and understand, so that these girls and women are never forgotten.</w:t>
      </w:r>
    </w:p>
    <w:p w14:paraId="10AC29DA" w14:textId="77777777" w:rsidR="00CD4BA7" w:rsidRDefault="00CD4BA7" w:rsidP="00CD4BA7">
      <w:pPr>
        <w:spacing w:line="240" w:lineRule="auto"/>
        <w:rPr>
          <w:rFonts w:eastAsia="Times New Roman" w:cstheme="minorHAnsi"/>
          <w:bCs/>
          <w:spacing w:val="3"/>
          <w:kern w:val="36"/>
          <w:shd w:val="clear" w:color="auto" w:fill="FFFFFF"/>
          <w:lang w:val="en-US" w:eastAsia="da-DK"/>
        </w:rPr>
      </w:pPr>
      <w:r>
        <w:rPr>
          <w:rFonts w:cstheme="minorHAnsi"/>
          <w:b/>
          <w:spacing w:val="3"/>
          <w:shd w:val="clear" w:color="auto" w:fill="FFFFFF"/>
          <w:lang w:val="en-US"/>
        </w:rPr>
        <w:br w:type="page"/>
      </w:r>
    </w:p>
    <w:p w14:paraId="37CE5594" w14:textId="77777777" w:rsidR="00CD4BA7" w:rsidRDefault="00CD4BA7" w:rsidP="00CD4BA7">
      <w:pPr>
        <w:pStyle w:val="Overskrift1"/>
        <w:spacing w:before="0" w:after="48"/>
        <w:ind w:left="1701"/>
        <w:rPr>
          <w:rFonts w:asciiTheme="minorHAnsi" w:eastAsia="Times New Roman" w:hAnsiTheme="minorHAnsi" w:cstheme="minorHAnsi"/>
          <w:bCs/>
          <w:kern w:val="36"/>
          <w:szCs w:val="22"/>
          <w:lang w:val="en-US" w:eastAsia="da-DK"/>
        </w:rPr>
      </w:pPr>
      <w:r>
        <w:rPr>
          <w:rFonts w:asciiTheme="minorHAnsi" w:hAnsiTheme="minorHAnsi" w:cstheme="minorHAnsi"/>
          <w:b/>
          <w:szCs w:val="22"/>
          <w:lang w:val="en-US"/>
        </w:rPr>
        <w:lastRenderedPageBreak/>
        <w:t>Emma Gonzalez: 'Six minutes, and about 20 seconds', March for Our Lives - 2018</w:t>
      </w:r>
    </w:p>
    <w:p w14:paraId="01B5F040" w14:textId="77777777" w:rsidR="00CD4BA7" w:rsidRPr="00CD4BA7" w:rsidRDefault="00CD4BA7" w:rsidP="00CD4BA7">
      <w:pPr>
        <w:pStyle w:val="NormalWeb"/>
        <w:shd w:val="clear" w:color="auto" w:fill="FCFCFC"/>
        <w:spacing w:before="0" w:beforeAutospacing="0" w:after="240" w:afterAutospacing="0"/>
        <w:ind w:left="1701"/>
        <w:rPr>
          <w:rStyle w:val="Strk"/>
          <w:rFonts w:eastAsiaTheme="majorEastAsia"/>
          <w:sz w:val="22"/>
          <w:lang w:val="en-US"/>
        </w:rPr>
      </w:pPr>
    </w:p>
    <w:p w14:paraId="3BCE86CA" w14:textId="77777777" w:rsidR="00CD4BA7" w:rsidRDefault="00CD4BA7" w:rsidP="00CD4BA7">
      <w:pPr>
        <w:pStyle w:val="NormalWeb"/>
        <w:shd w:val="clear" w:color="auto" w:fill="FCFCFC"/>
        <w:spacing w:before="0" w:beforeAutospacing="0" w:after="240" w:afterAutospacing="0"/>
        <w:ind w:left="1701"/>
        <w:rPr>
          <w:rStyle w:val="Strk"/>
          <w:rFonts w:asciiTheme="minorHAnsi" w:eastAsiaTheme="majorEastAsia" w:hAnsiTheme="minorHAnsi" w:cstheme="minorHAnsi"/>
          <w:b w:val="0"/>
          <w:sz w:val="22"/>
          <w:szCs w:val="22"/>
          <w:lang w:val="en-US"/>
        </w:rPr>
      </w:pPr>
      <w:r>
        <w:rPr>
          <w:rStyle w:val="Strk"/>
          <w:rFonts w:asciiTheme="minorHAnsi" w:eastAsiaTheme="majorEastAsia" w:hAnsiTheme="minorHAnsi" w:cstheme="minorHAnsi"/>
          <w:sz w:val="22"/>
          <w:szCs w:val="22"/>
          <w:lang w:val="en-US"/>
        </w:rPr>
        <w:t>TRANSCRIPT</w:t>
      </w:r>
    </w:p>
    <w:p w14:paraId="7D15CE6B" w14:textId="77777777" w:rsidR="00CD4BA7" w:rsidRPr="00CD4BA7" w:rsidRDefault="00CD4BA7" w:rsidP="00CD4BA7">
      <w:pPr>
        <w:pStyle w:val="NormalWeb"/>
        <w:shd w:val="clear" w:color="auto" w:fill="FCFCFC"/>
        <w:spacing w:before="0" w:beforeAutospacing="0" w:after="240" w:afterAutospacing="0"/>
        <w:ind w:left="1701"/>
        <w:rPr>
          <w:rFonts w:eastAsiaTheme="majorEastAsia"/>
          <w:b/>
          <w:sz w:val="20"/>
          <w:lang w:val="en-US"/>
        </w:rPr>
      </w:pPr>
      <w:r>
        <w:rPr>
          <w:rStyle w:val="Strk"/>
          <w:rFonts w:asciiTheme="minorHAnsi" w:eastAsiaTheme="majorEastAsia" w:hAnsiTheme="minorHAnsi" w:cstheme="minorHAnsi"/>
          <w:sz w:val="20"/>
          <w:szCs w:val="22"/>
          <w:lang w:val="en-US"/>
        </w:rPr>
        <w:t>24 March 2018, Washington DC, USA</w:t>
      </w:r>
    </w:p>
    <w:p w14:paraId="489CEA50" w14:textId="71658E5A"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noProof/>
        </w:rPr>
        <mc:AlternateContent>
          <mc:Choice Requires="wps">
            <w:drawing>
              <wp:anchor distT="0" distB="0" distL="114300" distR="114300" simplePos="0" relativeHeight="251662336" behindDoc="0" locked="0" layoutInCell="1" allowOverlap="1" wp14:anchorId="58ADF726" wp14:editId="48E4177A">
                <wp:simplePos x="0" y="0"/>
                <wp:positionH relativeFrom="column">
                  <wp:posOffset>26035</wp:posOffset>
                </wp:positionH>
                <wp:positionV relativeFrom="paragraph">
                  <wp:posOffset>28575</wp:posOffset>
                </wp:positionV>
                <wp:extent cx="1009650" cy="2252980"/>
                <wp:effectExtent l="0" t="0" r="0" b="0"/>
                <wp:wrapNone/>
                <wp:docPr id="12" name="Tekstfelt 6"/>
                <wp:cNvGraphicFramePr/>
                <a:graphic xmlns:a="http://schemas.openxmlformats.org/drawingml/2006/main">
                  <a:graphicData uri="http://schemas.microsoft.com/office/word/2010/wordprocessingShape">
                    <wps:wsp>
                      <wps:cNvSpPr txBox="1"/>
                      <wps:spPr>
                        <a:xfrm>
                          <a:off x="0" y="0"/>
                          <a:ext cx="1009015" cy="2252980"/>
                        </a:xfrm>
                        <a:prstGeom prst="rect">
                          <a:avLst/>
                        </a:prstGeom>
                        <a:solidFill>
                          <a:schemeClr val="lt1"/>
                        </a:solidFill>
                        <a:ln w="6350">
                          <a:noFill/>
                        </a:ln>
                      </wps:spPr>
                      <wps:txbx>
                        <w:txbxContent>
                          <w:p w14:paraId="3632FA20" w14:textId="77777777" w:rsidR="00CD4BA7" w:rsidRDefault="00CD4BA7" w:rsidP="00CD4BA7">
                            <w:pPr>
                              <w:shd w:val="clear" w:color="auto" w:fill="F2CEED" w:themeFill="accent5" w:themeFillTint="33"/>
                              <w:rPr>
                                <w:sz w:val="16"/>
                              </w:rPr>
                            </w:pPr>
                            <w:proofErr w:type="spellStart"/>
                            <w:r>
                              <w:rPr>
                                <w:b/>
                                <w:sz w:val="16"/>
                              </w:rPr>
                              <w:t>injured</w:t>
                            </w:r>
                            <w:proofErr w:type="spellEnd"/>
                            <w:r>
                              <w:rPr>
                                <w:sz w:val="16"/>
                              </w:rPr>
                              <w:br/>
                            </w:r>
                            <w:r>
                              <w:rPr>
                                <w:i/>
                                <w:sz w:val="16"/>
                              </w:rPr>
                              <w:t>såret</w:t>
                            </w:r>
                            <w:r>
                              <w:rPr>
                                <w:i/>
                                <w:sz w:val="16"/>
                              </w:rPr>
                              <w:br/>
                            </w:r>
                            <w:r>
                              <w:rPr>
                                <w:b/>
                                <w:sz w:val="16"/>
                              </w:rPr>
                              <w:t>alter</w:t>
                            </w:r>
                            <w:r>
                              <w:rPr>
                                <w:b/>
                                <w:sz w:val="16"/>
                              </w:rPr>
                              <w:br/>
                            </w:r>
                            <w:r>
                              <w:rPr>
                                <w:i/>
                                <w:sz w:val="16"/>
                              </w:rPr>
                              <w:t>ændre</w:t>
                            </w:r>
                            <w:r>
                              <w:rPr>
                                <w:sz w:val="16"/>
                              </w:rPr>
                              <w:br/>
                            </w:r>
                            <w:proofErr w:type="spellStart"/>
                            <w:r>
                              <w:rPr>
                                <w:b/>
                                <w:sz w:val="16"/>
                              </w:rPr>
                              <w:t>scorching</w:t>
                            </w:r>
                            <w:proofErr w:type="spellEnd"/>
                            <w:r>
                              <w:rPr>
                                <w:b/>
                                <w:sz w:val="16"/>
                              </w:rPr>
                              <w:br/>
                            </w:r>
                            <w:r>
                              <w:rPr>
                                <w:i/>
                                <w:sz w:val="16"/>
                              </w:rPr>
                              <w:t>brændende</w:t>
                            </w:r>
                            <w:r>
                              <w:rPr>
                                <w:i/>
                                <w:sz w:val="16"/>
                              </w:rPr>
                              <w:br/>
                            </w:r>
                            <w:proofErr w:type="spellStart"/>
                            <w:r>
                              <w:rPr>
                                <w:b/>
                                <w:sz w:val="16"/>
                              </w:rPr>
                              <w:t>extent</w:t>
                            </w:r>
                            <w:proofErr w:type="spellEnd"/>
                            <w:r>
                              <w:rPr>
                                <w:b/>
                                <w:sz w:val="16"/>
                              </w:rPr>
                              <w:br/>
                            </w:r>
                            <w:r>
                              <w:rPr>
                                <w:i/>
                                <w:sz w:val="16"/>
                              </w:rPr>
                              <w:t>omfang</w:t>
                            </w:r>
                            <w:r>
                              <w:rPr>
                                <w:i/>
                                <w:sz w:val="16"/>
                              </w:rPr>
                              <w:br/>
                            </w:r>
                            <w:proofErr w:type="spellStart"/>
                            <w:r>
                              <w:rPr>
                                <w:b/>
                                <w:sz w:val="16"/>
                              </w:rPr>
                              <w:t>comprehend</w:t>
                            </w:r>
                            <w:proofErr w:type="spellEnd"/>
                            <w:r>
                              <w:rPr>
                                <w:b/>
                                <w:sz w:val="16"/>
                              </w:rPr>
                              <w:br/>
                            </w:r>
                            <w:r>
                              <w:rPr>
                                <w:i/>
                                <w:sz w:val="16"/>
                              </w:rPr>
                              <w:t>begribe</w:t>
                            </w:r>
                            <w:r>
                              <w:rPr>
                                <w:i/>
                                <w:sz w:val="16"/>
                              </w:rPr>
                              <w:br/>
                            </w:r>
                            <w:proofErr w:type="spellStart"/>
                            <w:r>
                              <w:rPr>
                                <w:b/>
                                <w:sz w:val="16"/>
                              </w:rPr>
                              <w:t>devastating</w:t>
                            </w:r>
                            <w:proofErr w:type="spellEnd"/>
                            <w:r>
                              <w:rPr>
                                <w:b/>
                                <w:sz w:val="16"/>
                              </w:rPr>
                              <w:br/>
                            </w:r>
                            <w:r>
                              <w:rPr>
                                <w:i/>
                                <w:sz w:val="16"/>
                              </w:rPr>
                              <w:t>ødelæggende</w:t>
                            </w:r>
                            <w:r>
                              <w:rPr>
                                <w:i/>
                                <w:sz w:val="16"/>
                              </w:rPr>
                              <w:br/>
                            </w:r>
                            <w:proofErr w:type="spellStart"/>
                            <w:r>
                              <w:rPr>
                                <w:b/>
                                <w:sz w:val="16"/>
                              </w:rPr>
                              <w:t>aftermath</w:t>
                            </w:r>
                            <w:proofErr w:type="spellEnd"/>
                            <w:r>
                              <w:rPr>
                                <w:b/>
                                <w:sz w:val="16"/>
                              </w:rPr>
                              <w:br/>
                            </w:r>
                            <w:r>
                              <w:rPr>
                                <w:i/>
                                <w:sz w:val="16"/>
                              </w:rPr>
                              <w:t>følger</w:t>
                            </w:r>
                            <w:r>
                              <w:rPr>
                                <w:i/>
                                <w:sz w:val="16"/>
                              </w:rPr>
                              <w:br/>
                            </w:r>
                            <w:proofErr w:type="spellStart"/>
                            <w:r>
                              <w:rPr>
                                <w:b/>
                                <w:sz w:val="16"/>
                              </w:rPr>
                              <w:t>cease</w:t>
                            </w:r>
                            <w:proofErr w:type="spellEnd"/>
                            <w:r>
                              <w:rPr>
                                <w:sz w:val="16"/>
                              </w:rPr>
                              <w:br/>
                            </w:r>
                            <w:r>
                              <w:rPr>
                                <w:i/>
                                <w:sz w:val="16"/>
                              </w:rPr>
                              <w:t>holde op med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F726" id="Tekstfelt 6" o:spid="_x0000_s1029" type="#_x0000_t202" style="position:absolute;left:0;text-align:left;margin-left:2.05pt;margin-top:2.25pt;width:79.5pt;height:1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" fillcolor="white [3201]" stroked="f" strokeweight=".5pt">
                <v:textbox>
                  <w:txbxContent>
                    <w:p w14:paraId="3632FA20" w14:textId="77777777" w:rsidR="00CD4BA7" w:rsidRDefault="00CD4BA7" w:rsidP="00CD4BA7">
                      <w:pPr>
                        <w:shd w:val="clear" w:color="auto" w:fill="F2CEED" w:themeFill="accent5" w:themeFillTint="33"/>
                        <w:rPr>
                          <w:sz w:val="16"/>
                        </w:rPr>
                      </w:pPr>
                      <w:proofErr w:type="spellStart"/>
                      <w:r>
                        <w:rPr>
                          <w:b/>
                          <w:sz w:val="16"/>
                        </w:rPr>
                        <w:t>injured</w:t>
                      </w:r>
                      <w:proofErr w:type="spellEnd"/>
                      <w:r>
                        <w:rPr>
                          <w:sz w:val="16"/>
                        </w:rPr>
                        <w:br/>
                      </w:r>
                      <w:r>
                        <w:rPr>
                          <w:i/>
                          <w:sz w:val="16"/>
                        </w:rPr>
                        <w:t>såret</w:t>
                      </w:r>
                      <w:r>
                        <w:rPr>
                          <w:i/>
                          <w:sz w:val="16"/>
                        </w:rPr>
                        <w:br/>
                      </w:r>
                      <w:r>
                        <w:rPr>
                          <w:b/>
                          <w:sz w:val="16"/>
                        </w:rPr>
                        <w:t>alter</w:t>
                      </w:r>
                      <w:r>
                        <w:rPr>
                          <w:b/>
                          <w:sz w:val="16"/>
                        </w:rPr>
                        <w:br/>
                      </w:r>
                      <w:r>
                        <w:rPr>
                          <w:i/>
                          <w:sz w:val="16"/>
                        </w:rPr>
                        <w:t>ændre</w:t>
                      </w:r>
                      <w:r>
                        <w:rPr>
                          <w:sz w:val="16"/>
                        </w:rPr>
                        <w:br/>
                      </w:r>
                      <w:proofErr w:type="spellStart"/>
                      <w:r>
                        <w:rPr>
                          <w:b/>
                          <w:sz w:val="16"/>
                        </w:rPr>
                        <w:t>scorching</w:t>
                      </w:r>
                      <w:proofErr w:type="spellEnd"/>
                      <w:r>
                        <w:rPr>
                          <w:b/>
                          <w:sz w:val="16"/>
                        </w:rPr>
                        <w:br/>
                      </w:r>
                      <w:r>
                        <w:rPr>
                          <w:i/>
                          <w:sz w:val="16"/>
                        </w:rPr>
                        <w:t>brændende</w:t>
                      </w:r>
                      <w:r>
                        <w:rPr>
                          <w:i/>
                          <w:sz w:val="16"/>
                        </w:rPr>
                        <w:br/>
                      </w:r>
                      <w:proofErr w:type="spellStart"/>
                      <w:r>
                        <w:rPr>
                          <w:b/>
                          <w:sz w:val="16"/>
                        </w:rPr>
                        <w:t>extent</w:t>
                      </w:r>
                      <w:proofErr w:type="spellEnd"/>
                      <w:r>
                        <w:rPr>
                          <w:b/>
                          <w:sz w:val="16"/>
                        </w:rPr>
                        <w:br/>
                      </w:r>
                      <w:r>
                        <w:rPr>
                          <w:i/>
                          <w:sz w:val="16"/>
                        </w:rPr>
                        <w:t>omfang</w:t>
                      </w:r>
                      <w:r>
                        <w:rPr>
                          <w:i/>
                          <w:sz w:val="16"/>
                        </w:rPr>
                        <w:br/>
                      </w:r>
                      <w:proofErr w:type="spellStart"/>
                      <w:r>
                        <w:rPr>
                          <w:b/>
                          <w:sz w:val="16"/>
                        </w:rPr>
                        <w:t>comprehend</w:t>
                      </w:r>
                      <w:proofErr w:type="spellEnd"/>
                      <w:r>
                        <w:rPr>
                          <w:b/>
                          <w:sz w:val="16"/>
                        </w:rPr>
                        <w:br/>
                      </w:r>
                      <w:r>
                        <w:rPr>
                          <w:i/>
                          <w:sz w:val="16"/>
                        </w:rPr>
                        <w:t>begribe</w:t>
                      </w:r>
                      <w:r>
                        <w:rPr>
                          <w:i/>
                          <w:sz w:val="16"/>
                        </w:rPr>
                        <w:br/>
                      </w:r>
                      <w:proofErr w:type="spellStart"/>
                      <w:r>
                        <w:rPr>
                          <w:b/>
                          <w:sz w:val="16"/>
                        </w:rPr>
                        <w:t>devastating</w:t>
                      </w:r>
                      <w:proofErr w:type="spellEnd"/>
                      <w:r>
                        <w:rPr>
                          <w:b/>
                          <w:sz w:val="16"/>
                        </w:rPr>
                        <w:br/>
                      </w:r>
                      <w:r>
                        <w:rPr>
                          <w:i/>
                          <w:sz w:val="16"/>
                        </w:rPr>
                        <w:t>ødelæggende</w:t>
                      </w:r>
                      <w:r>
                        <w:rPr>
                          <w:i/>
                          <w:sz w:val="16"/>
                        </w:rPr>
                        <w:br/>
                      </w:r>
                      <w:proofErr w:type="spellStart"/>
                      <w:r>
                        <w:rPr>
                          <w:b/>
                          <w:sz w:val="16"/>
                        </w:rPr>
                        <w:t>aftermath</w:t>
                      </w:r>
                      <w:proofErr w:type="spellEnd"/>
                      <w:r>
                        <w:rPr>
                          <w:b/>
                          <w:sz w:val="16"/>
                        </w:rPr>
                        <w:br/>
                      </w:r>
                      <w:r>
                        <w:rPr>
                          <w:i/>
                          <w:sz w:val="16"/>
                        </w:rPr>
                        <w:t>følger</w:t>
                      </w:r>
                      <w:r>
                        <w:rPr>
                          <w:i/>
                          <w:sz w:val="16"/>
                        </w:rPr>
                        <w:br/>
                      </w:r>
                      <w:proofErr w:type="spellStart"/>
                      <w:r>
                        <w:rPr>
                          <w:b/>
                          <w:sz w:val="16"/>
                        </w:rPr>
                        <w:t>cease</w:t>
                      </w:r>
                      <w:proofErr w:type="spellEnd"/>
                      <w:r>
                        <w:rPr>
                          <w:sz w:val="16"/>
                        </w:rPr>
                        <w:br/>
                      </w:r>
                      <w:r>
                        <w:rPr>
                          <w:i/>
                          <w:sz w:val="16"/>
                        </w:rPr>
                        <w:t>holde op med</w:t>
                      </w:r>
                    </w:p>
                  </w:txbxContent>
                </v:textbox>
              </v:shape>
            </w:pict>
          </mc:Fallback>
        </mc:AlternateContent>
      </w:r>
      <w:r>
        <w:rPr>
          <w:rFonts w:asciiTheme="minorHAnsi" w:hAnsiTheme="minorHAnsi" w:cstheme="minorHAnsi"/>
          <w:sz w:val="22"/>
          <w:szCs w:val="22"/>
          <w:lang w:val="en-US"/>
        </w:rPr>
        <w:t xml:space="preserve">Six minutes, and about 20 seconds. In a little over six minutes, 17 of our friends were taken from us, 15 more were </w:t>
      </w:r>
      <w:r>
        <w:rPr>
          <w:rFonts w:asciiTheme="minorHAnsi" w:hAnsiTheme="minorHAnsi" w:cstheme="minorHAnsi"/>
          <w:b/>
          <w:sz w:val="22"/>
          <w:szCs w:val="22"/>
          <w:lang w:val="en-US"/>
        </w:rPr>
        <w:t>injured</w:t>
      </w:r>
      <w:r>
        <w:rPr>
          <w:rFonts w:asciiTheme="minorHAnsi" w:hAnsiTheme="minorHAnsi" w:cstheme="minorHAnsi"/>
          <w:sz w:val="22"/>
          <w:szCs w:val="22"/>
          <w:lang w:val="en-US"/>
        </w:rPr>
        <w:t xml:space="preserve">, and everyone, absolutely everyone in the Douglas community was forever </w:t>
      </w:r>
      <w:r>
        <w:rPr>
          <w:rFonts w:asciiTheme="minorHAnsi" w:hAnsiTheme="minorHAnsi" w:cstheme="minorHAnsi"/>
          <w:b/>
          <w:sz w:val="22"/>
          <w:szCs w:val="22"/>
          <w:lang w:val="en-US"/>
        </w:rPr>
        <w:t>altered</w:t>
      </w:r>
      <w:r>
        <w:rPr>
          <w:rFonts w:asciiTheme="minorHAnsi" w:hAnsiTheme="minorHAnsi" w:cstheme="minorHAnsi"/>
          <w:sz w:val="22"/>
          <w:szCs w:val="22"/>
          <w:lang w:val="en-US"/>
        </w:rPr>
        <w:t xml:space="preserve">. Everyone who was there understands. Everyone who has been touched by the cold grip of gun violence understands. For us, long, tearful, chaotic hours in the </w:t>
      </w:r>
      <w:r>
        <w:rPr>
          <w:rFonts w:asciiTheme="minorHAnsi" w:hAnsiTheme="minorHAnsi" w:cstheme="minorHAnsi"/>
          <w:b/>
          <w:sz w:val="22"/>
          <w:szCs w:val="22"/>
          <w:lang w:val="en-US"/>
        </w:rPr>
        <w:t>scorching</w:t>
      </w:r>
      <w:r>
        <w:rPr>
          <w:rFonts w:asciiTheme="minorHAnsi" w:hAnsiTheme="minorHAnsi" w:cstheme="minorHAnsi"/>
          <w:sz w:val="22"/>
          <w:szCs w:val="22"/>
          <w:lang w:val="en-US"/>
        </w:rPr>
        <w:t xml:space="preserve"> afternoon sun were spent not knowing.</w:t>
      </w:r>
      <w:r>
        <w:rPr>
          <w:rFonts w:asciiTheme="minorHAnsi" w:hAnsiTheme="minorHAnsi" w:cstheme="minorHAnsi"/>
          <w:sz w:val="22"/>
          <w:szCs w:val="22"/>
          <w:lang w:val="en-US"/>
        </w:rPr>
        <w:br/>
      </w:r>
      <w:r>
        <w:rPr>
          <w:rFonts w:asciiTheme="minorHAnsi" w:hAnsiTheme="minorHAnsi" w:cstheme="minorHAnsi"/>
          <w:sz w:val="22"/>
          <w:szCs w:val="22"/>
          <w:lang w:val="en-US"/>
        </w:rPr>
        <w:br/>
        <w:t xml:space="preserve">No one understood the </w:t>
      </w:r>
      <w:r>
        <w:rPr>
          <w:rFonts w:asciiTheme="minorHAnsi" w:hAnsiTheme="minorHAnsi" w:cstheme="minorHAnsi"/>
          <w:b/>
          <w:sz w:val="22"/>
          <w:szCs w:val="22"/>
          <w:lang w:val="en-US"/>
        </w:rPr>
        <w:t>extent</w:t>
      </w:r>
      <w:r>
        <w:rPr>
          <w:rFonts w:asciiTheme="minorHAnsi" w:hAnsiTheme="minorHAnsi" w:cstheme="minorHAnsi"/>
          <w:sz w:val="22"/>
          <w:szCs w:val="22"/>
          <w:lang w:val="en-US"/>
        </w:rPr>
        <w:t xml:space="preserve"> of what had happened. No one could believe that there were bodies in that building waiting to be identified for over a day. No one knew that the people who were missing had stopped breathing long before any of us had even known that a code red had been called. No one could </w:t>
      </w:r>
      <w:r>
        <w:rPr>
          <w:rFonts w:asciiTheme="minorHAnsi" w:hAnsiTheme="minorHAnsi" w:cstheme="minorHAnsi"/>
          <w:b/>
          <w:sz w:val="22"/>
          <w:szCs w:val="22"/>
          <w:lang w:val="en-US"/>
        </w:rPr>
        <w:t xml:space="preserve">comprehend </w:t>
      </w:r>
      <w:r>
        <w:rPr>
          <w:rFonts w:asciiTheme="minorHAnsi" w:hAnsiTheme="minorHAnsi" w:cstheme="minorHAnsi"/>
          <w:sz w:val="22"/>
          <w:szCs w:val="22"/>
          <w:lang w:val="en-US"/>
        </w:rPr>
        <w:t xml:space="preserve">the </w:t>
      </w:r>
      <w:r>
        <w:rPr>
          <w:rFonts w:asciiTheme="minorHAnsi" w:hAnsiTheme="minorHAnsi" w:cstheme="minorHAnsi"/>
          <w:b/>
          <w:sz w:val="22"/>
          <w:szCs w:val="22"/>
          <w:lang w:val="en-US"/>
        </w:rPr>
        <w:t>devastating</w:t>
      </w:r>
      <w:r>
        <w:rPr>
          <w:rFonts w:asciiTheme="minorHAnsi" w:hAnsiTheme="minorHAnsi" w:cstheme="minorHAnsi"/>
          <w:sz w:val="22"/>
          <w:szCs w:val="22"/>
          <w:lang w:val="en-US"/>
        </w:rPr>
        <w:t xml:space="preserve"> </w:t>
      </w:r>
      <w:r>
        <w:rPr>
          <w:rFonts w:asciiTheme="minorHAnsi" w:hAnsiTheme="minorHAnsi" w:cstheme="minorHAnsi"/>
          <w:b/>
          <w:sz w:val="22"/>
          <w:szCs w:val="22"/>
          <w:lang w:val="en-US"/>
        </w:rPr>
        <w:t>aftermath</w:t>
      </w:r>
      <w:r>
        <w:rPr>
          <w:rFonts w:asciiTheme="minorHAnsi" w:hAnsiTheme="minorHAnsi" w:cstheme="minorHAnsi"/>
          <w:sz w:val="22"/>
          <w:szCs w:val="22"/>
          <w:lang w:val="en-US"/>
        </w:rPr>
        <w:t>, or how far this would reach, or where this would go.</w:t>
      </w:r>
    </w:p>
    <w:p w14:paraId="46D5DA40"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For those who still can't comprehend, because they refuse to, I'll tell you where it went. Right into the ground, six feet deep. Six minutes and 20 seconds with an AR-15, and my friend Carmen would never complain to me about piano practice. Aaron Feis would never call Kyra "miss sunshine," Alex Schachter would never walk into school with his brother Ryan, Scott Beigel would never joke around with Cameron at camp, Helena Ramsay would never hang around after school with Max, Gina Montalto would never wave to her friend Liam at lunch, Joaquin Oliver would never play basketball with Sam or Dylan. Alaina Petty would never, Cara Loughren would never, Chris Hixon would never, Luke Hoyer would never, Martin Duque Anguiano would never, Peter Wang would never, Alyssa Alhadeff would never, Jamie Guttenberg would never, Jamie Pollack would never.</w:t>
      </w:r>
    </w:p>
    <w:p w14:paraId="1522A544"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[Silence] (start 2:10 – alarm 6:33 – start video 6:26)</w:t>
      </w:r>
    </w:p>
    <w:p w14:paraId="6D2AD746" w14:textId="77777777" w:rsidR="00CD4BA7" w:rsidRDefault="00CD4BA7" w:rsidP="00CD4BA7">
      <w:pPr>
        <w:pStyle w:val="NormalWeb"/>
        <w:shd w:val="clear" w:color="auto" w:fill="FCFCFC"/>
        <w:spacing w:before="0" w:beforeAutospacing="0" w:after="240" w:afterAutospacing="0"/>
        <w:ind w:left="1701"/>
        <w:rPr>
          <w:rFonts w:asciiTheme="minorHAnsi" w:hAnsiTheme="minorHAnsi" w:cstheme="minorHAnsi"/>
          <w:sz w:val="22"/>
          <w:szCs w:val="22"/>
          <w:lang w:val="en-US"/>
        </w:rPr>
      </w:pPr>
      <w:r>
        <w:rPr>
          <w:rFonts w:asciiTheme="minorHAnsi" w:hAnsiTheme="minorHAnsi" w:cstheme="minorHAnsi"/>
          <w:sz w:val="22"/>
          <w:szCs w:val="22"/>
          <w:lang w:val="en-US"/>
        </w:rPr>
        <w:t xml:space="preserve">Since the time that I came out here, it has been six minutes and 20 seconds. The shooter has </w:t>
      </w:r>
      <w:r>
        <w:rPr>
          <w:rFonts w:asciiTheme="minorHAnsi" w:hAnsiTheme="minorHAnsi" w:cstheme="minorHAnsi"/>
          <w:b/>
          <w:sz w:val="22"/>
          <w:szCs w:val="22"/>
          <w:lang w:val="en-US"/>
        </w:rPr>
        <w:t>ceased</w:t>
      </w:r>
      <w:r>
        <w:rPr>
          <w:rFonts w:asciiTheme="minorHAnsi" w:hAnsiTheme="minorHAnsi" w:cstheme="minorHAnsi"/>
          <w:sz w:val="22"/>
          <w:szCs w:val="22"/>
          <w:lang w:val="en-US"/>
        </w:rPr>
        <w:t xml:space="preserve"> shooting, and will soon abandon his rifle, blend in with the students as they escape, and walk free for an hour before arrest. Fight for your lives before it's someone else's job.</w:t>
      </w:r>
    </w:p>
    <w:p w14:paraId="1F9193C4" w14:textId="77777777" w:rsidR="00CD4BA7" w:rsidRDefault="00CD4BA7" w:rsidP="00CD4BA7">
      <w:pPr>
        <w:rPr>
          <w:rFonts w:eastAsia="Times New Roman" w:cstheme="minorHAnsi"/>
          <w:b/>
          <w:bCs/>
          <w:kern w:val="36"/>
          <w:lang w:val="en-US" w:eastAsia="da-DK"/>
        </w:rPr>
      </w:pPr>
      <w:r>
        <w:rPr>
          <w:rFonts w:cstheme="minorHAnsi"/>
          <w:lang w:val="en-US"/>
        </w:rPr>
        <w:br w:type="page"/>
      </w:r>
    </w:p>
    <w:p w14:paraId="3693A502" w14:textId="77777777" w:rsidR="000F3CD4" w:rsidRDefault="000F3CD4"/>
    <w:sectPr w:rsidR="000F3CD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A42F61"/>
    <w:multiLevelType w:val="multilevel"/>
    <w:tmpl w:val="79F632E2"/>
    <w:lvl w:ilvl="0">
      <w:start w:val="1"/>
      <w:numFmt w:val="decimal"/>
      <w:lvlText w:val="%1."/>
      <w:lvlJc w:val="left"/>
      <w:pPr>
        <w:tabs>
          <w:tab w:val="num" w:pos="1440"/>
        </w:tabs>
        <w:ind w:left="1440" w:hanging="360"/>
      </w:pPr>
      <w:rPr>
        <w:rFonts w:asciiTheme="minorHAnsi" w:eastAsiaTheme="minorHAnsi" w:hAnsiTheme="minorHAnsi" w:cstheme="minorHAnsi"/>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num w:numId="1" w16cid:durableId="5818380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BA7"/>
    <w:rsid w:val="000F3CD4"/>
    <w:rsid w:val="001E092F"/>
    <w:rsid w:val="00555AD0"/>
    <w:rsid w:val="006B102A"/>
    <w:rsid w:val="00CD4B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750FF4"/>
  <w15:chartTrackingRefBased/>
  <w15:docId w15:val="{96B1CF79-99C7-4E5E-861B-86E51F0D4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BA7"/>
    <w:pPr>
      <w:spacing w:line="256" w:lineRule="auto"/>
    </w:pPr>
    <w:rPr>
      <w:kern w:val="0"/>
      <w14:ligatures w14:val="none"/>
    </w:rPr>
  </w:style>
  <w:style w:type="paragraph" w:styleId="Overskrift1">
    <w:name w:val="heading 1"/>
    <w:basedOn w:val="Normal"/>
    <w:next w:val="Normal"/>
    <w:link w:val="Overskrift1Tegn"/>
    <w:uiPriority w:val="9"/>
    <w:qFormat/>
    <w:rsid w:val="00CD4B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D4B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D4BA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D4BA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D4BA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D4BA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D4BA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D4BA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D4BA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D4BA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CD4BA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CD4BA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CD4BA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CD4BA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CD4BA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D4BA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D4BA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D4BA7"/>
    <w:rPr>
      <w:rFonts w:eastAsiaTheme="majorEastAsia" w:cstheme="majorBidi"/>
      <w:color w:val="272727" w:themeColor="text1" w:themeTint="D8"/>
    </w:rPr>
  </w:style>
  <w:style w:type="paragraph" w:styleId="Titel">
    <w:name w:val="Title"/>
    <w:basedOn w:val="Normal"/>
    <w:next w:val="Normal"/>
    <w:link w:val="TitelTegn"/>
    <w:uiPriority w:val="10"/>
    <w:qFormat/>
    <w:rsid w:val="00CD4B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D4BA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D4BA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D4BA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D4BA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CD4BA7"/>
    <w:rPr>
      <w:i/>
      <w:iCs/>
      <w:color w:val="404040" w:themeColor="text1" w:themeTint="BF"/>
    </w:rPr>
  </w:style>
  <w:style w:type="paragraph" w:styleId="Listeafsnit">
    <w:name w:val="List Paragraph"/>
    <w:basedOn w:val="Normal"/>
    <w:uiPriority w:val="34"/>
    <w:qFormat/>
    <w:rsid w:val="00CD4BA7"/>
    <w:pPr>
      <w:ind w:left="720"/>
      <w:contextualSpacing/>
    </w:pPr>
  </w:style>
  <w:style w:type="character" w:styleId="Kraftigfremhvning">
    <w:name w:val="Intense Emphasis"/>
    <w:basedOn w:val="Standardskrifttypeiafsnit"/>
    <w:uiPriority w:val="21"/>
    <w:qFormat/>
    <w:rsid w:val="00CD4BA7"/>
    <w:rPr>
      <w:i/>
      <w:iCs/>
      <w:color w:val="0F4761" w:themeColor="accent1" w:themeShade="BF"/>
    </w:rPr>
  </w:style>
  <w:style w:type="paragraph" w:styleId="Strktcitat">
    <w:name w:val="Intense Quote"/>
    <w:basedOn w:val="Normal"/>
    <w:next w:val="Normal"/>
    <w:link w:val="StrktcitatTegn"/>
    <w:uiPriority w:val="30"/>
    <w:qFormat/>
    <w:rsid w:val="00CD4B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CD4BA7"/>
    <w:rPr>
      <w:i/>
      <w:iCs/>
      <w:color w:val="0F4761" w:themeColor="accent1" w:themeShade="BF"/>
    </w:rPr>
  </w:style>
  <w:style w:type="character" w:styleId="Kraftighenvisning">
    <w:name w:val="Intense Reference"/>
    <w:basedOn w:val="Standardskrifttypeiafsnit"/>
    <w:uiPriority w:val="32"/>
    <w:qFormat/>
    <w:rsid w:val="00CD4BA7"/>
    <w:rPr>
      <w:b/>
      <w:bCs/>
      <w:smallCaps/>
      <w:color w:val="0F4761" w:themeColor="accent1" w:themeShade="BF"/>
      <w:spacing w:val="5"/>
    </w:rPr>
  </w:style>
  <w:style w:type="character" w:styleId="Hyperlink">
    <w:name w:val="Hyperlink"/>
    <w:basedOn w:val="Standardskrifttypeiafsnit"/>
    <w:uiPriority w:val="99"/>
    <w:semiHidden/>
    <w:unhideWhenUsed/>
    <w:rsid w:val="00CD4BA7"/>
    <w:rPr>
      <w:color w:val="0000FF"/>
      <w:u w:val="single"/>
    </w:rPr>
  </w:style>
  <w:style w:type="paragraph" w:styleId="NormalWeb">
    <w:name w:val="Normal (Web)"/>
    <w:basedOn w:val="Normal"/>
    <w:uiPriority w:val="99"/>
    <w:semiHidden/>
    <w:unhideWhenUsed/>
    <w:rsid w:val="00CD4BA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g-body">
    <w:name w:val="g-body"/>
    <w:basedOn w:val="Normal"/>
    <w:uiPriority w:val="99"/>
    <w:semiHidden/>
    <w:rsid w:val="00CD4BA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CD4B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4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by/karen-yourish"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nytimes.com/by/anjali-singhvi"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ytimes.com/by/kk-rebecca-lai" TargetMode="External"/><Relationship Id="rId11" Type="http://schemas.openxmlformats.org/officeDocument/2006/relationships/image" Target="media/image3.png"/><Relationship Id="rId5" Type="http://schemas.openxmlformats.org/officeDocument/2006/relationships/hyperlink" Target="https://www.nytimes.com/by/sarah-almukhtar" TargetMode="External"/><Relationship Id="rId15" Type="http://schemas.openxmlformats.org/officeDocument/2006/relationships/hyperlink" Target="https://govbooktalk.gpo.gov/2013/12/13/quiz-and-history-for-bill-of-rights-day-december-15/"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kids.laws.com/second-amendmen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1612</Words>
  <Characters>9839</Characters>
  <Application>Microsoft Office Word</Application>
  <DocSecurity>0</DocSecurity>
  <Lines>81</Lines>
  <Paragraphs>22</Paragraphs>
  <ScaleCrop>false</ScaleCrop>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Larsen (KRLA - FHS)</dc:creator>
  <cp:keywords/>
  <dc:description/>
  <cp:lastModifiedBy>Kristian Larsen (KRLA - FHS)</cp:lastModifiedBy>
  <cp:revision>1</cp:revision>
  <dcterms:created xsi:type="dcterms:W3CDTF">2024-06-08T12:46:00Z</dcterms:created>
  <dcterms:modified xsi:type="dcterms:W3CDTF">2024-06-08T12:48:00Z</dcterms:modified>
</cp:coreProperties>
</file>